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5b91" w14:textId="db25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жылы демалыс күнін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26 желтоқсандағы № 888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Республикасының Еңбек кодексі 85-бабының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жұмыс уақытын ұтымды пайдалану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Демалыс күні 2019 жылғы 4 мамыр сенбіден 2019 жылғы 10 мамыр жұмаға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