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5d50" w14:textId="7b35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 Қазақстан Республикасы Үкіметінің 2016 жылғы 8 қыркүйектегі № 529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26 желтоқсандағы № 892 қаулысы. Күші жойылды - Қазақстан Республикасы Үкіметінің 2023 жылғы 13 шілдедегі № 559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 Қазақстан Республикасы Үкіметінің 2016 жылғы 8 қыркүйектегі № 529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48, 306-құжат) мынадай өзгеріс пен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Ақпараттық-коммуникациялық инфрақұрылым объектілерін ақпараттық-коммуникациялық инфрақұрылымның аса маңызды объектілеріне жатқызу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5-1-тармақпен толықтырылсын:</w:t>
      </w:r>
    </w:p>
    <w:bookmarkEnd w:id="3"/>
    <w:bookmarkStart w:name="z5" w:id="4"/>
    <w:p>
      <w:pPr>
        <w:spacing w:after="0"/>
        <w:ind w:left="0"/>
        <w:jc w:val="both"/>
      </w:pPr>
      <w:r>
        <w:rPr>
          <w:rFonts w:ascii="Times New Roman"/>
          <w:b w:val="false"/>
          <w:i w:val="false"/>
          <w:color w:val="000000"/>
          <w:sz w:val="28"/>
        </w:rPr>
        <w:t>
      "5-1. Елдің қауіпсіздігін қамтамасыз ету мақсатында қорғаныс, азаматтық қорғаныс саласындағы уәкілетті органдар және ұлттық қауіпсіздік органдары өз бастамаларымен ақпараттық-коммуникациялық инфрақұрылым объектілерін тізбеге енгізу және (немесе) одан шығару үшін осындай сәйкестікті негіздейтін құжаттар мен өзге де материалдарды қоса бере отырып, ұсыныстарды осы Қағидалардың 5-тармағында белгіленген мерзімдерде уәкілетті органның қарауына енгізеді.";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"6. Уәкiлеттi орган орталық мемлекеттік және жергілікті атқарушы органдардың, стратегиялық объектілер, аса маңызды мемлекеттік объектілер, стратегиялық маңызы бар экономика салалары объектілері иелерінің (иеленушілерінің) ұсыныстарын қарау және талдау үшін ақпараттық қауіпсіздік саласындағы қоғамдық бірлестіктердің мамандары, сондай-ақ уәкілетті органда, ұлттық қауіпсіздік, азаматтық қорғау және қорғаныс органдарында ақпараттық қауіпсіздікті қамтамасыз етуге жауапты лауазымды адамдар қатарынан комиссия (бұдан әрі – комиссия) құрады.".</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