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4950" w14:textId="8e34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2016 жылғы 19 сәуірдегі № 234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943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 139-құжат)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 Сыйақы мөлшерлемесінің бір бөлігін субсидиялау: </w:t>
      </w:r>
    </w:p>
    <w:bookmarkEnd w:id="3"/>
    <w:bookmarkStart w:name="z6" w:id="4"/>
    <w:p>
      <w:pPr>
        <w:spacing w:after="0"/>
        <w:ind w:left="0"/>
        <w:jc w:val="both"/>
      </w:pPr>
      <w:r>
        <w:rPr>
          <w:rFonts w:ascii="Times New Roman"/>
          <w:b w:val="false"/>
          <w:i w:val="false"/>
          <w:color w:val="000000"/>
          <w:sz w:val="28"/>
        </w:rPr>
        <w:t>
      кәсіпкерлердің екінші деңгейдегі банктер/лизингтік компаниялар берген кредиттері/қаржылық лизинг шарттары бойынша "Бизнестің жол картасы-2020" бизнесті қолдау мен дамытудың мемлекеттік бағдарламасы (бұдан әрі – Бағдарлама) шеңберінде;</w:t>
      </w:r>
    </w:p>
    <w:bookmarkEnd w:id="4"/>
    <w:bookmarkStart w:name="z7" w:id="5"/>
    <w:p>
      <w:pPr>
        <w:spacing w:after="0"/>
        <w:ind w:left="0"/>
        <w:jc w:val="both"/>
      </w:pPr>
      <w:r>
        <w:rPr>
          <w:rFonts w:ascii="Times New Roman"/>
          <w:b w:val="false"/>
          <w:i w:val="false"/>
          <w:color w:val="000000"/>
          <w:sz w:val="28"/>
        </w:rPr>
        <w:t xml:space="preserve">
      жеке кәсіпкерлік субъектілерінің екінші деңгейдегі банктер берген кредиттері бойынша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Тетік) шеңберінде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"4. Субсидиялау үшін көзделген қаражатты: </w:t>
      </w:r>
    </w:p>
    <w:bookmarkEnd w:id="6"/>
    <w:bookmarkStart w:name="z10" w:id="7"/>
    <w:p>
      <w:pPr>
        <w:spacing w:after="0"/>
        <w:ind w:left="0"/>
        <w:jc w:val="both"/>
      </w:pPr>
      <w:r>
        <w:rPr>
          <w:rFonts w:ascii="Times New Roman"/>
          <w:b w:val="false"/>
          <w:i w:val="false"/>
          <w:color w:val="000000"/>
          <w:sz w:val="28"/>
        </w:rPr>
        <w:t>
      Бағдарлама бойынша – Бағдарламаның өңірлік үйлестірушісі Бағдарлама шеңберінде өзара жасалған субсидиялау және кепілдік беру туралы шарттың негізінде республикалық және (немесе) жергілікті бюджет қаражаты есебінен қаржы агенттігіне аударады. Бағдарлама шеңберіндегі субсидиялау және кепілдік беру туралы шарттың үлгі нысанын кәсіпкерлік жөніндегі уәкілетті орган бекітеді;</w:t>
      </w:r>
    </w:p>
    <w:bookmarkEnd w:id="7"/>
    <w:bookmarkStart w:name="z11" w:id="8"/>
    <w:p>
      <w:pPr>
        <w:spacing w:after="0"/>
        <w:ind w:left="0"/>
        <w:jc w:val="both"/>
      </w:pPr>
      <w:r>
        <w:rPr>
          <w:rFonts w:ascii="Times New Roman"/>
          <w:b w:val="false"/>
          <w:i w:val="false"/>
          <w:color w:val="000000"/>
          <w:sz w:val="28"/>
        </w:rPr>
        <w:t>
      Тетік бойынша агроөнеркәсіптік кешендегі, өңдеуші өнеркәсіптегі қайта өңдеу және қызметтер көрсету бойынша жобалар шеңберінде кәсіпкерлік жөніндегі уәкілетті орган өзара жасалған Тетік шеңберінде субсидиялау үшін қаражат аудару шарты (бұдан әрі – қаражат аудару шарты) негізінде республикалық бюджет қаражаты есебінен Қазақстан Республикасының Ұлттық Банкінде ашылған қаржы агенттігінің арнайы шотына аударады.</w:t>
      </w:r>
    </w:p>
    <w:bookmarkEnd w:id="8"/>
    <w:bookmarkStart w:name="z12" w:id="9"/>
    <w:p>
      <w:pPr>
        <w:spacing w:after="0"/>
        <w:ind w:left="0"/>
        <w:jc w:val="both"/>
      </w:pPr>
      <w:r>
        <w:rPr>
          <w:rFonts w:ascii="Times New Roman"/>
          <w:b w:val="false"/>
          <w:i w:val="false"/>
          <w:color w:val="000000"/>
          <w:sz w:val="28"/>
        </w:rPr>
        <w:t>
      5. Субсидиялау нысанындағы қолдау шараларын қаржыландыру:</w:t>
      </w:r>
    </w:p>
    <w:bookmarkEnd w:id="9"/>
    <w:bookmarkStart w:name="z13" w:id="10"/>
    <w:p>
      <w:pPr>
        <w:spacing w:after="0"/>
        <w:ind w:left="0"/>
        <w:jc w:val="both"/>
      </w:pPr>
      <w:r>
        <w:rPr>
          <w:rFonts w:ascii="Times New Roman"/>
          <w:b w:val="false"/>
          <w:i w:val="false"/>
          <w:color w:val="000000"/>
          <w:sz w:val="28"/>
        </w:rPr>
        <w:t>
      Бағдарлама шеңберінде республикалық және жергілікті бюджет қаражаты есебінен жүзеге асырылады. Жұмыс істеп тұрған кәсіпорындарға айналым қаражатын толықтыруға берілетін кредиттер бойынша сыйақы мөлшерлемесін субсидиялау Қазақстан Республикасының Ұлттық қорынан бөлінген лимиттер шеңберінде жүзеге асырылады;</w:t>
      </w:r>
    </w:p>
    <w:bookmarkEnd w:id="10"/>
    <w:bookmarkStart w:name="z14" w:id="11"/>
    <w:p>
      <w:pPr>
        <w:spacing w:after="0"/>
        <w:ind w:left="0"/>
        <w:jc w:val="both"/>
      </w:pPr>
      <w:r>
        <w:rPr>
          <w:rFonts w:ascii="Times New Roman"/>
          <w:b w:val="false"/>
          <w:i w:val="false"/>
          <w:color w:val="000000"/>
          <w:sz w:val="28"/>
        </w:rPr>
        <w:t>
      Тетік шеңберінде республикалық бюджет есебінен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15) тармақша мынадай редакцияда жазылсын:</w:t>
      </w:r>
    </w:p>
    <w:bookmarkEnd w:id="12"/>
    <w:bookmarkStart w:name="z17" w:id="13"/>
    <w:p>
      <w:pPr>
        <w:spacing w:after="0"/>
        <w:ind w:left="0"/>
        <w:jc w:val="both"/>
      </w:pPr>
      <w:r>
        <w:rPr>
          <w:rFonts w:ascii="Times New Roman"/>
          <w:b w:val="false"/>
          <w:i w:val="false"/>
          <w:color w:val="000000"/>
          <w:sz w:val="28"/>
        </w:rPr>
        <w:t>
      "15) кәсіпкер – өз қызметін Бағдарлама шеңберінде жүзеге асыратын шағын және (немесе) орта кәсіпкерлік субъектісі, сондай-ақ өз қызметін Тетік шеңберінде жүзеге асыратын жеке кәсіпкерлік субъектісі;";</w:t>
      </w:r>
    </w:p>
    <w:bookmarkEnd w:id="13"/>
    <w:bookmarkStart w:name="z18" w:id="14"/>
    <w:p>
      <w:pPr>
        <w:spacing w:after="0"/>
        <w:ind w:left="0"/>
        <w:jc w:val="both"/>
      </w:pPr>
      <w:r>
        <w:rPr>
          <w:rFonts w:ascii="Times New Roman"/>
          <w:b w:val="false"/>
          <w:i w:val="false"/>
          <w:color w:val="000000"/>
          <w:sz w:val="28"/>
        </w:rPr>
        <w:t>
      мынадай мазмұндағы 25) тармақшамен толықтырылсын:</w:t>
      </w:r>
    </w:p>
    <w:bookmarkEnd w:id="14"/>
    <w:bookmarkStart w:name="z19" w:id="15"/>
    <w:p>
      <w:pPr>
        <w:spacing w:after="0"/>
        <w:ind w:left="0"/>
        <w:jc w:val="both"/>
      </w:pPr>
      <w:r>
        <w:rPr>
          <w:rFonts w:ascii="Times New Roman"/>
          <w:b w:val="false"/>
          <w:i w:val="false"/>
          <w:color w:val="000000"/>
          <w:sz w:val="28"/>
        </w:rPr>
        <w:t>
      "25) жұмыс органы – Қазақстан Республикасы Премьер-Министрінің орынбасары – Қазақстан Республикасы Ауыл шаруашылығы министрінің 2018 жылғы 26 қазандағы № 436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шеңберінде облыстар, республикалық маңызы бар қалалар және астана әкімдіктерінің уәкілетті басқармасы (бұдан әрі – № 436 бұйрық) (Нормативтік құқықтық актілерді мемлекеттік тіркеу тізілімінде № 17741 болып тіркелген).";</w:t>
      </w:r>
    </w:p>
    <w:bookmarkEnd w:id="15"/>
    <w:bookmarkStart w:name="z20" w:id="16"/>
    <w:p>
      <w:pPr>
        <w:spacing w:after="0"/>
        <w:ind w:left="0"/>
        <w:jc w:val="both"/>
      </w:pPr>
      <w:r>
        <w:rPr>
          <w:rFonts w:ascii="Times New Roman"/>
          <w:b w:val="false"/>
          <w:i w:val="false"/>
          <w:color w:val="000000"/>
          <w:sz w:val="28"/>
        </w:rPr>
        <w:t xml:space="preserve">
      мынадай мазмұндағы 5-1-тараумен толықтырылсын: </w:t>
      </w:r>
    </w:p>
    <w:bookmarkEnd w:id="16"/>
    <w:bookmarkStart w:name="z21" w:id="17"/>
    <w:p>
      <w:pPr>
        <w:spacing w:after="0"/>
        <w:ind w:left="0"/>
        <w:jc w:val="both"/>
      </w:pPr>
      <w:r>
        <w:rPr>
          <w:rFonts w:ascii="Times New Roman"/>
          <w:b w:val="false"/>
          <w:i w:val="false"/>
          <w:color w:val="000000"/>
          <w:sz w:val="28"/>
        </w:rPr>
        <w:t>
      "5-1. Тетік шеңберінде субсидиялау шарттары 72-1. Тетікте белгіленген талаптарға сәйкес келетін жеке кәсіпкерлік субъектілерінің жобалары субсидиялауға жатады.</w:t>
      </w:r>
    </w:p>
    <w:bookmarkEnd w:id="17"/>
    <w:bookmarkStart w:name="z22" w:id="18"/>
    <w:p>
      <w:pPr>
        <w:spacing w:after="0"/>
        <w:ind w:left="0"/>
        <w:jc w:val="both"/>
      </w:pPr>
      <w:r>
        <w:rPr>
          <w:rFonts w:ascii="Times New Roman"/>
          <w:b w:val="false"/>
          <w:i w:val="false"/>
          <w:color w:val="000000"/>
          <w:sz w:val="28"/>
        </w:rPr>
        <w:t>
      72-2. Мына:</w:t>
      </w:r>
    </w:p>
    <w:bookmarkEnd w:id="18"/>
    <w:bookmarkStart w:name="z23" w:id="19"/>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агроөнеркәсіптік кешендегі қайта өңдеу;</w:t>
      </w:r>
    </w:p>
    <w:bookmarkEnd w:id="19"/>
    <w:bookmarkStart w:name="z24" w:id="20"/>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агроөнеркәсіптік кешендегі өндіру;</w:t>
      </w:r>
    </w:p>
    <w:bookmarkEnd w:id="20"/>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10-қосымшаға</w:t>
      </w:r>
      <w:r>
        <w:rPr>
          <w:rFonts w:ascii="Times New Roman"/>
          <w:b w:val="false"/>
          <w:i w:val="false"/>
          <w:color w:val="000000"/>
          <w:sz w:val="28"/>
        </w:rPr>
        <w:t xml:space="preserve"> сәйкес өңдеу өнеркәсібі және қызметтер жобалары бойынша тауарлар (қызметтер) тізбесі шеңберінде банктер инвестицияға және айналым қаражатын (оның ішінде жаңартылатын негізде) толықтыруға берген жаңа және қолданыстағы кредиттер субсидиялауға жатады.</w:t>
      </w:r>
    </w:p>
    <w:bookmarkStart w:name="z25" w:id="21"/>
    <w:p>
      <w:pPr>
        <w:spacing w:after="0"/>
        <w:ind w:left="0"/>
        <w:jc w:val="both"/>
      </w:pPr>
      <w:r>
        <w:rPr>
          <w:rFonts w:ascii="Times New Roman"/>
          <w:b w:val="false"/>
          <w:i w:val="false"/>
          <w:color w:val="000000"/>
          <w:sz w:val="28"/>
        </w:rPr>
        <w:t xml:space="preserve">
      Бұл ретте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 беретін кредиттер қолданыстағы кредиттер деп түсініледі.</w:t>
      </w:r>
    </w:p>
    <w:bookmarkEnd w:id="21"/>
    <w:bookmarkStart w:name="z26" w:id="22"/>
    <w:p>
      <w:pPr>
        <w:spacing w:after="0"/>
        <w:ind w:left="0"/>
        <w:jc w:val="both"/>
      </w:pPr>
      <w:r>
        <w:rPr>
          <w:rFonts w:ascii="Times New Roman"/>
          <w:b w:val="false"/>
          <w:i w:val="false"/>
          <w:color w:val="000000"/>
          <w:sz w:val="28"/>
        </w:rPr>
        <w:t>
      Кәсіпкерлердің жобаларын бастапқы кредиттеу кезінде айналым қаржатын толықтыруға, бірақ бір қарыз алушыға берілетін кредиттердің 30%-ынан аспайтын кредиттерді субсидиялауға рұқсат етілді.</w:t>
      </w:r>
    </w:p>
    <w:bookmarkEnd w:id="22"/>
    <w:p>
      <w:pPr>
        <w:spacing w:after="0"/>
        <w:ind w:left="0"/>
        <w:jc w:val="both"/>
      </w:pPr>
      <w:r>
        <w:rPr>
          <w:rFonts w:ascii="Times New Roman"/>
          <w:b w:val="false"/>
          <w:i w:val="false"/>
          <w:color w:val="000000"/>
          <w:sz w:val="28"/>
        </w:rPr>
        <w:t>
      Басқа банктен қайта қаржыландыруға, қатысу үлестерін сатып алуға және Қазақстан Республикасының заңнамасына сәйкес байланысты тараптар арасындағы мәмілелерге жол берілмейді.</w:t>
      </w:r>
    </w:p>
    <w:bookmarkStart w:name="z27" w:id="23"/>
    <w:p>
      <w:pPr>
        <w:spacing w:after="0"/>
        <w:ind w:left="0"/>
        <w:jc w:val="both"/>
      </w:pPr>
      <w:r>
        <w:rPr>
          <w:rFonts w:ascii="Times New Roman"/>
          <w:b w:val="false"/>
          <w:i w:val="false"/>
          <w:color w:val="000000"/>
          <w:sz w:val="28"/>
        </w:rPr>
        <w:t>
      72-3. Өңдеу өнеркәсібі және көрсетілетін қызметтер бойынша жобаларды 10 (он) млрд. теңгеден астам сомаға, сондай-ақ агроөнеркәсіптік кешендегі қайта өңдеу және өндіру бойынша 500 (бес жүз) млн. теңгеден астам сомаға кредиттеу бойынша тиісті салалық орталық уәкілетті органның оң қорытындысы қажет.</w:t>
      </w:r>
    </w:p>
    <w:bookmarkEnd w:id="23"/>
    <w:bookmarkStart w:name="z28" w:id="24"/>
    <w:p>
      <w:pPr>
        <w:spacing w:after="0"/>
        <w:ind w:left="0"/>
        <w:jc w:val="both"/>
      </w:pPr>
      <w:r>
        <w:rPr>
          <w:rFonts w:ascii="Times New Roman"/>
          <w:b w:val="false"/>
          <w:i w:val="false"/>
          <w:color w:val="000000"/>
          <w:sz w:val="28"/>
        </w:rPr>
        <w:t>
      Жеке кәсіпкерлік субъектісі көрсетілген қорытындыны алғанға дейін банкке мынадай құжаттарды ұсынады:</w:t>
      </w:r>
    </w:p>
    <w:bookmarkEnd w:id="24"/>
    <w:bookmarkStart w:name="z29" w:id="25"/>
    <w:p>
      <w:pPr>
        <w:spacing w:after="0"/>
        <w:ind w:left="0"/>
        <w:jc w:val="both"/>
      </w:pPr>
      <w:r>
        <w:rPr>
          <w:rFonts w:ascii="Times New Roman"/>
          <w:b w:val="false"/>
          <w:i w:val="false"/>
          <w:color w:val="000000"/>
          <w:sz w:val="28"/>
        </w:rPr>
        <w:t>
      1) өтініш беруші мақұлдаған жобаның паспорты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тіркеу (қайта тіркеу) нөмірі мен күні; өтініш берушінің бизнес сәйкестендіру нөмірі немесе жеке сәйкестендіру нөмірі; саланың, кіші саласының атауы; негізгі қызмет түрі (экономикалық қызметтің жалпы жіктеуішінің кодын көрсете отырып); шығарылатын өнімнің заттай көріністегі 3 (үш) жылдық номенклатурасы; өтініш берушінің белгіленген қуаттылығы (заттай және ақшалай мәнде); қуаттылықтың ағымдағы жүктемесі (пайызы); өндірістік жабдықтың ағымдағы тозуы (пайызы); ағымдағы еңбек өнімділігі (мың теңге/адам және мың АҚШ доллары/адам) туралы ақпаратпен қоса);</w:t>
      </w:r>
    </w:p>
    <w:bookmarkEnd w:id="25"/>
    <w:bookmarkStart w:name="z30" w:id="26"/>
    <w:p>
      <w:pPr>
        <w:spacing w:after="0"/>
        <w:ind w:left="0"/>
        <w:jc w:val="both"/>
      </w:pPr>
      <w:r>
        <w:rPr>
          <w:rFonts w:ascii="Times New Roman"/>
          <w:b w:val="false"/>
          <w:i w:val="false"/>
          <w:color w:val="000000"/>
          <w:sz w:val="28"/>
        </w:rPr>
        <w:t>
      2) өтініш беруші бекіткен жобаның бизнес-жоспары;</w:t>
      </w:r>
    </w:p>
    <w:bookmarkEnd w:id="26"/>
    <w:bookmarkStart w:name="z31" w:id="27"/>
    <w:p>
      <w:pPr>
        <w:spacing w:after="0"/>
        <w:ind w:left="0"/>
        <w:jc w:val="both"/>
      </w:pPr>
      <w:r>
        <w:rPr>
          <w:rFonts w:ascii="Times New Roman"/>
          <w:b w:val="false"/>
          <w:i w:val="false"/>
          <w:color w:val="000000"/>
          <w:sz w:val="28"/>
        </w:rPr>
        <w:t>
      3) өтініш беруші бекіткен жобаны іске асыру жоспар-кестесі.</w:t>
      </w:r>
    </w:p>
    <w:bookmarkEnd w:id="27"/>
    <w:bookmarkStart w:name="z32" w:id="28"/>
    <w:p>
      <w:pPr>
        <w:spacing w:after="0"/>
        <w:ind w:left="0"/>
        <w:jc w:val="both"/>
      </w:pPr>
      <w:r>
        <w:rPr>
          <w:rFonts w:ascii="Times New Roman"/>
          <w:b w:val="false"/>
          <w:i w:val="false"/>
          <w:color w:val="000000"/>
          <w:sz w:val="28"/>
        </w:rPr>
        <w:t>
      Мақұлданған жағдайда банк осы тармақтың 1), 2) және 3) тармақшаларында көрсетiлген құжаттарды банктiң кредиттiк комиссиясы шешiм қабылдаған күннен бастап 5 (бес) жұмыс күнi iшiнде қаржы агенттігіне жiбередi.</w:t>
      </w:r>
    </w:p>
    <w:bookmarkEnd w:id="28"/>
    <w:bookmarkStart w:name="z33" w:id="29"/>
    <w:p>
      <w:pPr>
        <w:spacing w:after="0"/>
        <w:ind w:left="0"/>
        <w:jc w:val="both"/>
      </w:pPr>
      <w:r>
        <w:rPr>
          <w:rFonts w:ascii="Times New Roman"/>
          <w:b w:val="false"/>
          <w:i w:val="false"/>
          <w:color w:val="000000"/>
          <w:sz w:val="28"/>
        </w:rPr>
        <w:t>
      72-4 Қаржы агенттігі 5 (бес) жұмыс күні ішінде банктен түскен құжаттарды Тетік шарттарына сәйкестігі тұрғысынан қарайды. Олар Тетiктiң шарттарына сәйкес келген жағдайда салалық қорытынды алу үшiн тиiстi салалық орталық уәкiлеттi органға сұрау жiберiледi.</w:t>
      </w:r>
    </w:p>
    <w:bookmarkEnd w:id="29"/>
    <w:bookmarkStart w:name="z34" w:id="30"/>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түскен күннен бастап 10 (он) жұмыс күні ішінде береді.</w:t>
      </w:r>
    </w:p>
    <w:bookmarkEnd w:id="30"/>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 сұратуға құқылы.</w:t>
      </w:r>
    </w:p>
    <w:bookmarkStart w:name="z35" w:id="31"/>
    <w:p>
      <w:pPr>
        <w:spacing w:after="0"/>
        <w:ind w:left="0"/>
        <w:jc w:val="both"/>
      </w:pPr>
      <w:r>
        <w:rPr>
          <w:rFonts w:ascii="Times New Roman"/>
          <w:b w:val="false"/>
          <w:i w:val="false"/>
          <w:color w:val="000000"/>
          <w:sz w:val="28"/>
        </w:rPr>
        <w:t>
      72-5. Агроөнеркәсіптік кешендегі өндіру жобалары бойынша қаржы агенттігі жобаны қарап болғаннан кейін хабарлама-хат пен осы Субсидиялау қағидаларының 75-тармағында көрсетілген құжаттарды жұмыс органына өтініш келіп түскен күннен бастап 5 (бес) жұмыс күні ішінде жібереді.</w:t>
      </w:r>
    </w:p>
    <w:bookmarkEnd w:id="31"/>
    <w:bookmarkStart w:name="z36" w:id="32"/>
    <w:p>
      <w:pPr>
        <w:spacing w:after="0"/>
        <w:ind w:left="0"/>
        <w:jc w:val="both"/>
      </w:pPr>
      <w:r>
        <w:rPr>
          <w:rFonts w:ascii="Times New Roman"/>
          <w:b w:val="false"/>
          <w:i w:val="false"/>
          <w:color w:val="000000"/>
          <w:sz w:val="28"/>
        </w:rPr>
        <w:t>
      72-6. Агроөнеркәсіптік кешендегі өндіру бойынша 500 (бес жүз) млн. теңгеден асатын жобалар бойынша қаржы агенттігі салалық қорытынды келіп түскеннен кейін хабарлама-хат пен осы Субсидиялау қағидаларының 72-3-тармағында көрсетілген құжаттарды жұмыс беруші органға салалық қорытынды алған күннен бастап 5 (бес) жұмыс күні ішінде жібереді.</w:t>
      </w:r>
    </w:p>
    <w:bookmarkEnd w:id="32"/>
    <w:p>
      <w:pPr>
        <w:spacing w:after="0"/>
        <w:ind w:left="0"/>
        <w:jc w:val="both"/>
      </w:pPr>
      <w:r>
        <w:rPr>
          <w:rFonts w:ascii="Times New Roman"/>
          <w:b w:val="false"/>
          <w:i w:val="false"/>
          <w:color w:val="000000"/>
          <w:sz w:val="28"/>
        </w:rPr>
        <w:t>
      Жобаларды субсидиялау № 436 бұйрыққа сәйкес жүргізіледі.</w:t>
      </w:r>
    </w:p>
    <w:bookmarkStart w:name="z37" w:id="33"/>
    <w:p>
      <w:pPr>
        <w:spacing w:after="0"/>
        <w:ind w:left="0"/>
        <w:jc w:val="both"/>
      </w:pPr>
      <w:r>
        <w:rPr>
          <w:rFonts w:ascii="Times New Roman"/>
          <w:b w:val="false"/>
          <w:i w:val="false"/>
          <w:color w:val="000000"/>
          <w:sz w:val="28"/>
        </w:rPr>
        <w:t>
      72-7. Агроөнеркәсіптік кешендегі қайта өңдеу және өңдеу өнеркәсібі мен көрсетілетін қызметтер жобалары бойынша қаржы агенттігі жобаны қарағаннан кейін 5 (бес) жұмыс күні ішінде субсидиялау туралы шешім қабылдайды.</w:t>
      </w:r>
    </w:p>
    <w:bookmarkEnd w:id="33"/>
    <w:bookmarkStart w:name="z38" w:id="34"/>
    <w:p>
      <w:pPr>
        <w:spacing w:after="0"/>
        <w:ind w:left="0"/>
        <w:jc w:val="both"/>
      </w:pPr>
      <w:r>
        <w:rPr>
          <w:rFonts w:ascii="Times New Roman"/>
          <w:b w:val="false"/>
          <w:i w:val="false"/>
          <w:color w:val="000000"/>
          <w:sz w:val="28"/>
        </w:rPr>
        <w:t>
      72-8. Өңдеу өнеркәсібіндегі және көрсетілетін қызметтердегі 10 (он) млрд. теңгеден астам жобалар бойынша, сондай-ақ агроөнеркәсіптік кешендегі қайта өңдеу жөніндегі 500 (бес жүз) млн. теңгеден астам жобалар бойынша қаржы агенттігі салалық қорытынды келіп түскен күннен бастап 5 (бес) жұмыс күні ішінде субсидиялау туралы шешім қабылдайды.</w:t>
      </w:r>
    </w:p>
    <w:bookmarkEnd w:id="34"/>
    <w:bookmarkStart w:name="z39" w:id="35"/>
    <w:p>
      <w:pPr>
        <w:spacing w:after="0"/>
        <w:ind w:left="0"/>
        <w:jc w:val="both"/>
      </w:pPr>
      <w:r>
        <w:rPr>
          <w:rFonts w:ascii="Times New Roman"/>
          <w:b w:val="false"/>
          <w:i w:val="false"/>
          <w:color w:val="000000"/>
          <w:sz w:val="28"/>
        </w:rPr>
        <w:t>
      72-9. Субсидиялау номиналдық сыйақы мөлшерлемесі жылдық 15 %-дан аспайтын кредиттер бойынша жүзеге асырылады, олардың 8 %-ын жеке кәсіпкерлік субъектісі төлейді, ал айырмашылығын мемлекет субсидиялайды. Кредит жеке кәсіпкерлік субъектісіне ұлттық валютада беріледі.</w:t>
      </w:r>
    </w:p>
    <w:bookmarkEnd w:id="35"/>
    <w:bookmarkStart w:name="z40" w:id="36"/>
    <w:p>
      <w:pPr>
        <w:spacing w:after="0"/>
        <w:ind w:left="0"/>
        <w:jc w:val="both"/>
      </w:pPr>
      <w:r>
        <w:rPr>
          <w:rFonts w:ascii="Times New Roman"/>
          <w:b w:val="false"/>
          <w:i w:val="false"/>
          <w:color w:val="000000"/>
          <w:sz w:val="28"/>
        </w:rPr>
        <w:t>
      72-10. Инвестицияға бағытталған кредиттер бойынша субсидиялау мерзімі субсидиялау мерзімін ұзарту құқығынсыз 7 (жеті) жылдан аспайтын мерзімді құрайды.</w:t>
      </w:r>
    </w:p>
    <w:bookmarkEnd w:id="36"/>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жылдан аспайтын мерзімді құрайды. Егер бір жоба бойынша бірнеше субсидиялау шарты жасалса, онда субсидиялаудың жалпы мерзімі қаржы агенттігі бірінші субсидиялау шартына қол қойған күннен бастап белгіленеді. </w:t>
      </w:r>
    </w:p>
    <w:bookmarkStart w:name="z41" w:id="37"/>
    <w:p>
      <w:pPr>
        <w:spacing w:after="0"/>
        <w:ind w:left="0"/>
        <w:jc w:val="both"/>
      </w:pPr>
      <w:r>
        <w:rPr>
          <w:rFonts w:ascii="Times New Roman"/>
          <w:b w:val="false"/>
          <w:i w:val="false"/>
          <w:color w:val="000000"/>
          <w:sz w:val="28"/>
        </w:rPr>
        <w:t>
      72-11. Бұл ретте субсидиялауға шағын және орта бизнес Тетікте белгіленген шарттарда берілген кредиттердің жалпы көлемінің кемінде 17 % мөлшерінде іске асыратын жобалар жатады.</w:t>
      </w:r>
    </w:p>
    <w:bookmarkEnd w:id="37"/>
    <w:bookmarkStart w:name="z42" w:id="38"/>
    <w:p>
      <w:pPr>
        <w:spacing w:after="0"/>
        <w:ind w:left="0"/>
        <w:jc w:val="both"/>
      </w:pPr>
      <w:r>
        <w:rPr>
          <w:rFonts w:ascii="Times New Roman"/>
          <w:b w:val="false"/>
          <w:i w:val="false"/>
          <w:color w:val="000000"/>
          <w:sz w:val="28"/>
        </w:rPr>
        <w:t>
      72-12. Қаржы агенттігі субсидиялардың сомасын агроөнеркәсіптік кешендегі қайта өңдеу, өңдеу өнеркәсібі және көрсетілетін қызметтер жобалары бойынша бөлінген қаражатқа пропорционал бөлуді қамтамасыз етеді.</w:t>
      </w:r>
    </w:p>
    <w:bookmarkEnd w:id="38"/>
    <w:p>
      <w:pPr>
        <w:spacing w:after="0"/>
        <w:ind w:left="0"/>
        <w:jc w:val="both"/>
      </w:pPr>
      <w:r>
        <w:rPr>
          <w:rFonts w:ascii="Times New Roman"/>
          <w:b w:val="false"/>
          <w:i w:val="false"/>
          <w:color w:val="000000"/>
          <w:sz w:val="28"/>
        </w:rPr>
        <w:t>
      Бұл ретте қаржы агенттігі тиісті салалар бойынша субсидиялар сомалары бөлінген күннен бастап 5 (бес) жұмыс күні ішінде бұл туралы банкті хабардар етеді.</w:t>
      </w:r>
    </w:p>
    <w:p>
      <w:pPr>
        <w:spacing w:after="0"/>
        <w:ind w:left="0"/>
        <w:jc w:val="both"/>
      </w:pPr>
      <w:r>
        <w:rPr>
          <w:rFonts w:ascii="Times New Roman"/>
          <w:b w:val="false"/>
          <w:i w:val="false"/>
          <w:color w:val="000000"/>
          <w:sz w:val="28"/>
        </w:rPr>
        <w:t>
      72-13. Қаржы агенттігі агроөнеркәсіптік кешендегі қайта өңдеу, өңдеу өнеркәсібі және көрсетілетін қызметтер жобалары бойынша бөлінген қаражат болмаған жағдайда субсидиялау өтінімдерін қараудан бас тартады.</w:t>
      </w:r>
    </w:p>
    <w:bookmarkStart w:name="z43" w:id="39"/>
    <w:p>
      <w:pPr>
        <w:spacing w:after="0"/>
        <w:ind w:left="0"/>
        <w:jc w:val="both"/>
      </w:pPr>
      <w:r>
        <w:rPr>
          <w:rFonts w:ascii="Times New Roman"/>
          <w:b w:val="false"/>
          <w:i w:val="false"/>
          <w:color w:val="000000"/>
          <w:sz w:val="28"/>
        </w:rPr>
        <w:t>
      72-14. Банктер:</w:t>
      </w:r>
    </w:p>
    <w:bookmarkEnd w:id="39"/>
    <w:bookmarkStart w:name="z44" w:id="40"/>
    <w:p>
      <w:pPr>
        <w:spacing w:after="0"/>
        <w:ind w:left="0"/>
        <w:jc w:val="both"/>
      </w:pPr>
      <w:r>
        <w:rPr>
          <w:rFonts w:ascii="Times New Roman"/>
          <w:b w:val="false"/>
          <w:i w:val="false"/>
          <w:color w:val="000000"/>
          <w:sz w:val="28"/>
        </w:rPr>
        <w:t>
      1) жеке кәсіпкерлік субъектісі бастама жасаған кредиттеу шарттарын өзгертумен байланысты;</w:t>
      </w:r>
    </w:p>
    <w:bookmarkEnd w:id="40"/>
    <w:bookmarkStart w:name="z45" w:id="41"/>
    <w:p>
      <w:pPr>
        <w:spacing w:after="0"/>
        <w:ind w:left="0"/>
        <w:jc w:val="both"/>
      </w:pPr>
      <w:r>
        <w:rPr>
          <w:rFonts w:ascii="Times New Roman"/>
          <w:b w:val="false"/>
          <w:i w:val="false"/>
          <w:color w:val="000000"/>
          <w:sz w:val="28"/>
        </w:rPr>
        <w:t>
      2) жеке кәсіпкерлік субъектісінің кредит бойынша міндеттемелерін бұзу себебі бойынша өндірілетін;</w:t>
      </w:r>
    </w:p>
    <w:bookmarkEnd w:id="41"/>
    <w:bookmarkStart w:name="z46" w:id="42"/>
    <w:p>
      <w:pPr>
        <w:spacing w:after="0"/>
        <w:ind w:left="0"/>
        <w:jc w:val="both"/>
      </w:pPr>
      <w:r>
        <w:rPr>
          <w:rFonts w:ascii="Times New Roman"/>
          <w:b w:val="false"/>
          <w:i w:val="false"/>
          <w:color w:val="000000"/>
          <w:sz w:val="28"/>
        </w:rPr>
        <w:t xml:space="preserve">
      3) кепіл затына тәуелсіз бағалау жүргізумен, кепіл шартын тіркеумен және ауыртпалықты алып тастаумен байланысты; </w:t>
      </w:r>
    </w:p>
    <w:bookmarkEnd w:id="42"/>
    <w:bookmarkStart w:name="z47" w:id="43"/>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қандай да бір комиссияларды, алымдарды және/немесе өзге де төлемдерді алмайды. </w:t>
      </w:r>
    </w:p>
    <w:bookmarkEnd w:id="43"/>
    <w:bookmarkStart w:name="z48" w:id="44"/>
    <w:p>
      <w:pPr>
        <w:spacing w:after="0"/>
        <w:ind w:left="0"/>
        <w:jc w:val="both"/>
      </w:pPr>
      <w:r>
        <w:rPr>
          <w:rFonts w:ascii="Times New Roman"/>
          <w:b w:val="false"/>
          <w:i w:val="false"/>
          <w:color w:val="000000"/>
          <w:sz w:val="28"/>
        </w:rPr>
        <w:t xml:space="preserve">
      72-15. Қаржы агенттігі қолданыстағы кредитті субсидиялау туралы шешім қабылдаған жағдайда банк жеке кәсiпкерлiк субъектісіне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мұндай қолданыстағы кредит бойынша ұсталған комиссияларды, алымдарды және/немесе өзге де төлемдерді қаржы агенттігінен субсидиялау туралы қол қойылған шартты алған күннен бастап 3 (үш) ай мерзімде өтейді. </w:t>
      </w:r>
    </w:p>
    <w:bookmarkEnd w:id="44"/>
    <w:p>
      <w:pPr>
        <w:spacing w:after="0"/>
        <w:ind w:left="0"/>
        <w:jc w:val="both"/>
      </w:pPr>
      <w:r>
        <w:rPr>
          <w:rFonts w:ascii="Times New Roman"/>
          <w:b w:val="false"/>
          <w:i w:val="false"/>
          <w:color w:val="000000"/>
          <w:sz w:val="28"/>
        </w:rPr>
        <w:t>
      Уақтылы өтелмеген жағдайда банк қаржы агенттігіне 100 АЕК мөлшерінде айыппұл төлейді.";</w:t>
      </w:r>
    </w:p>
    <w:bookmarkStart w:name="z49" w:id="45"/>
    <w:p>
      <w:pPr>
        <w:spacing w:after="0"/>
        <w:ind w:left="0"/>
        <w:jc w:val="both"/>
      </w:pPr>
      <w:r>
        <w:rPr>
          <w:rFonts w:ascii="Times New Roman"/>
          <w:b w:val="false"/>
          <w:i w:val="false"/>
          <w:color w:val="000000"/>
          <w:sz w:val="28"/>
        </w:rPr>
        <w:t>
       "Субсидиялар беру үшін Бағдарламаға қатысушылардың өзара іс-қимыл жасасу тәртібі" деген 6-тараудың атауы мынадай редакцияда жазылсын:</w:t>
      </w:r>
    </w:p>
    <w:bookmarkEnd w:id="45"/>
    <w:bookmarkStart w:name="z50" w:id="46"/>
    <w:p>
      <w:pPr>
        <w:spacing w:after="0"/>
        <w:ind w:left="0"/>
        <w:jc w:val="both"/>
      </w:pPr>
      <w:r>
        <w:rPr>
          <w:rFonts w:ascii="Times New Roman"/>
          <w:b w:val="false"/>
          <w:i w:val="false"/>
          <w:color w:val="000000"/>
          <w:sz w:val="28"/>
        </w:rPr>
        <w:t>
       "6-тарау. Субсидиялар беру үшін Бағдарламаға/Тетікке қатысушылардың өзара іс-қимыл жасасу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52" w:id="47"/>
    <w:p>
      <w:pPr>
        <w:spacing w:after="0"/>
        <w:ind w:left="0"/>
        <w:jc w:val="both"/>
      </w:pPr>
      <w:r>
        <w:rPr>
          <w:rFonts w:ascii="Times New Roman"/>
          <w:b w:val="false"/>
          <w:i w:val="false"/>
          <w:color w:val="000000"/>
          <w:sz w:val="28"/>
        </w:rPr>
        <w:t>
      "73. Кәсіпкер банкке/даму банкіне/лизингтік компанияға:</w:t>
      </w:r>
    </w:p>
    <w:bookmarkEnd w:id="47"/>
    <w:bookmarkStart w:name="z53" w:id="48"/>
    <w:p>
      <w:pPr>
        <w:spacing w:after="0"/>
        <w:ind w:left="0"/>
        <w:jc w:val="both"/>
      </w:pPr>
      <w:r>
        <w:rPr>
          <w:rFonts w:ascii="Times New Roman"/>
          <w:b w:val="false"/>
          <w:i w:val="false"/>
          <w:color w:val="000000"/>
          <w:sz w:val="28"/>
        </w:rPr>
        <w:t>
      1) жаңа кредит/қаржылық лизинг шарты бойынша Бағдарламаға/Тетікке сәйкес келетін шарттарда кредит беруге/қаржыландыруға арналған өтінішпен (банктің/даму банкінің/лизингтік компанияның ішкі нормативтік құжаттарында бекітілген нысан бойынша);</w:t>
      </w:r>
    </w:p>
    <w:bookmarkEnd w:id="48"/>
    <w:bookmarkStart w:name="z54" w:id="49"/>
    <w:p>
      <w:pPr>
        <w:spacing w:after="0"/>
        <w:ind w:left="0"/>
        <w:jc w:val="both"/>
      </w:pPr>
      <w:r>
        <w:rPr>
          <w:rFonts w:ascii="Times New Roman"/>
          <w:b w:val="false"/>
          <w:i w:val="false"/>
          <w:color w:val="000000"/>
          <w:sz w:val="28"/>
        </w:rPr>
        <w:t>
      2) қолданыстағы кредит/қаржылық лизинг шарты бойынша Субсидиялау қағидаларына 1-қосымшаға сәйкес нысанда өтінішхатпен жүгінеді;</w:t>
      </w:r>
    </w:p>
    <w:bookmarkEnd w:id="49"/>
    <w:bookmarkStart w:name="z55" w:id="50"/>
    <w:p>
      <w:pPr>
        <w:spacing w:after="0"/>
        <w:ind w:left="0"/>
        <w:jc w:val="both"/>
      </w:pPr>
      <w:r>
        <w:rPr>
          <w:rFonts w:ascii="Times New Roman"/>
          <w:b w:val="false"/>
          <w:i w:val="false"/>
          <w:color w:val="000000"/>
          <w:sz w:val="28"/>
        </w:rPr>
        <w:t>
      74. Банк/даму банкі/лизингтік компания жобаның қаржы-экономикалық тиімділігіне бағалау жүргізеді және кредит/лизинг беру немесе кредит/лизинг бойынша сыйақы мөлшерлемесін Бағдарламада/Тетікте белгіленген мөлшерге дейін төмендету туралы оң шешім болған жағдайда, қаржы агенттігіне хабарлай отырып, үш жұмыс күні ішінде кәсіпкерге жазбаша жауап жолдайды.</w:t>
      </w:r>
    </w:p>
    <w:bookmarkEnd w:id="50"/>
    <w:bookmarkStart w:name="z56" w:id="51"/>
    <w:p>
      <w:pPr>
        <w:spacing w:after="0"/>
        <w:ind w:left="0"/>
        <w:jc w:val="both"/>
      </w:pPr>
      <w:r>
        <w:rPr>
          <w:rFonts w:ascii="Times New Roman"/>
          <w:b w:val="false"/>
          <w:i w:val="false"/>
          <w:color w:val="000000"/>
          <w:sz w:val="28"/>
        </w:rPr>
        <w:t>
      75. Банктің/даму банкінің/лизингтік компанияның оң шешімі бар кәсіпкер қаржы агенттігіне Субсидиялау қағидаларына 2-қосымшаға сәйкес нысан бойынша өтініш-сауалнамамен жүгінеді, оған мыналар қоса беріледі:</w:t>
      </w:r>
    </w:p>
    <w:bookmarkEnd w:id="51"/>
    <w:bookmarkStart w:name="z57" w:id="52"/>
    <w:p>
      <w:pPr>
        <w:spacing w:after="0"/>
        <w:ind w:left="0"/>
        <w:jc w:val="both"/>
      </w:pPr>
      <w:r>
        <w:rPr>
          <w:rFonts w:ascii="Times New Roman"/>
          <w:b w:val="false"/>
          <w:i w:val="false"/>
          <w:color w:val="000000"/>
          <w:sz w:val="28"/>
        </w:rPr>
        <w:t>
      1) заңды тұлғаны мемлекеттік тіркеу (қайта тіркеу) туралы құжат, (кәсіпкердің қолымен және мөрімен (болған жағдайда) расталған көшірме), жеке кәсіпкерді тіркеу туралы хабарлама;</w:t>
      </w:r>
    </w:p>
    <w:bookmarkEnd w:id="52"/>
    <w:bookmarkStart w:name="z58" w:id="53"/>
    <w:p>
      <w:pPr>
        <w:spacing w:after="0"/>
        <w:ind w:left="0"/>
        <w:jc w:val="both"/>
      </w:pPr>
      <w:r>
        <w:rPr>
          <w:rFonts w:ascii="Times New Roman"/>
          <w:b w:val="false"/>
          <w:i w:val="false"/>
          <w:color w:val="000000"/>
          <w:sz w:val="28"/>
        </w:rPr>
        <w:t>
      2) мыналар қамтылатын кәсіпкер жобасының бизнес жоспары:</w:t>
      </w:r>
    </w:p>
    <w:bookmarkEnd w:id="53"/>
    <w:bookmarkStart w:name="z59" w:id="54"/>
    <w:p>
      <w:pPr>
        <w:spacing w:after="0"/>
        <w:ind w:left="0"/>
        <w:jc w:val="both"/>
      </w:pPr>
      <w:r>
        <w:rPr>
          <w:rFonts w:ascii="Times New Roman"/>
          <w:b w:val="false"/>
          <w:i w:val="false"/>
          <w:color w:val="000000"/>
          <w:sz w:val="28"/>
        </w:rPr>
        <w:t>
      жобаны іске асыруға өз қаражатының (ақша қаражатының, жылжымалы/жылжымайтын мүлкінің) және/немесе үшінші тұлғалардың мүлкінің қатысуын қамтамасыз ету мерзімдері (180 (жүз сексен) млн. теңгеден жоғары кредиттер/қаржылық лизинг шарттары бойынша). Бұл ретте мүліктің мұндай қатысуы жобаны іске асырудың жалпы құнының кемінде 10 %-ы деңгейінде қамтамасыз етілуі қажет;</w:t>
      </w:r>
    </w:p>
    <w:bookmarkEnd w:id="54"/>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міндетті зейнетақы жарналары және (немесе) әлеуметтік аударымдар бойынша деректер негізінде кірістердің және жұмыс орындарының орташа жылдық санының 10 %-ға ұлғаюына қол жеткізу кезеңдері. Осы абзацтың талаптары Бағдарламаның бірінші бағыты шеңберінде қатысуға өтініш берген жағдайда/Бағдарламаның екінші бағыты шеңберінде кәсіпкер – шағын кәсіпкерлік субъектілерінің жобалары бойынша қолданылады;</w:t>
      </w:r>
    </w:p>
    <w:bookmarkStart w:name="z60" w:id="55"/>
    <w:p>
      <w:pPr>
        <w:spacing w:after="0"/>
        <w:ind w:left="0"/>
        <w:jc w:val="both"/>
      </w:pPr>
      <w:r>
        <w:rPr>
          <w:rFonts w:ascii="Times New Roman"/>
          <w:b w:val="false"/>
          <w:i w:val="false"/>
          <w:color w:val="000000"/>
          <w:sz w:val="28"/>
        </w:rPr>
        <w:t>
      салықтық есептілік деректері негізінде жұмыс орындарының орташа жылдық санын сақтау/арттыру немесе қаржы агенттігі субсидиялау туралы шешім қабылдаған күннен бастап 2 (екі) қаржы жылынан кейін кірісті 10 %-ға өсіруге қол жеткізу шарты кәсіпкер жобасының бизнес жоспарын қамтиды (осы абзацтың талаптары Тетік шеңберіндегі жобаларға қолданылады);</w:t>
      </w:r>
    </w:p>
    <w:bookmarkEnd w:id="55"/>
    <w:bookmarkStart w:name="z61" w:id="56"/>
    <w:p>
      <w:pPr>
        <w:spacing w:after="0"/>
        <w:ind w:left="0"/>
        <w:jc w:val="both"/>
      </w:pPr>
      <w:r>
        <w:rPr>
          <w:rFonts w:ascii="Times New Roman"/>
          <w:b w:val="false"/>
          <w:i w:val="false"/>
          <w:color w:val="000000"/>
          <w:sz w:val="28"/>
        </w:rPr>
        <w:t>
      3) кәсіпкердің – орта кәсіпкерлік субъектісінің соңғы 3 (үш) қаржы жылындағы кірісінің 20 %-ға өсуі туралы талдау жасауға мүмкіндік беретін салық есебінің көшірмесін ұсына отырып, қаржылық есептерінің көшірмелері. Кәсіпкерлік қызметін 3 (үш) жылдан аз жүзеге асырған жағдайда ақпарат кәсіпкерлік қызметті нақты жүзеге асырған кезең үшін беріледі (Бағдарламаның екінші бағыты шеңберінде қатысуға өтінім берген жағдайда);</w:t>
      </w:r>
    </w:p>
    <w:bookmarkEnd w:id="56"/>
    <w:bookmarkStart w:name="z62" w:id="57"/>
    <w:p>
      <w:pPr>
        <w:spacing w:after="0"/>
        <w:ind w:left="0"/>
        <w:jc w:val="both"/>
      </w:pPr>
      <w:r>
        <w:rPr>
          <w:rFonts w:ascii="Times New Roman"/>
          <w:b w:val="false"/>
          <w:i w:val="false"/>
          <w:color w:val="000000"/>
          <w:sz w:val="28"/>
        </w:rPr>
        <w:t>
      4) мемлекеттік кірістер органдарында есеп жүргізілетін берешегінің жоқ (бар) екендігі туралы мәліметті қамтитын өтініш берілетін күнге дейін күнтізбелік 30 (отыз) күннен кешіктірмей берілген құжат;</w:t>
      </w:r>
    </w:p>
    <w:bookmarkEnd w:id="57"/>
    <w:bookmarkStart w:name="z63" w:id="58"/>
    <w:p>
      <w:pPr>
        <w:spacing w:after="0"/>
        <w:ind w:left="0"/>
        <w:jc w:val="both"/>
      </w:pPr>
      <w:r>
        <w:rPr>
          <w:rFonts w:ascii="Times New Roman"/>
          <w:b w:val="false"/>
          <w:i w:val="false"/>
          <w:color w:val="000000"/>
          <w:sz w:val="28"/>
        </w:rPr>
        <w:t>
      5)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болған жағдайда);</w:t>
      </w:r>
    </w:p>
    <w:bookmarkEnd w:id="58"/>
    <w:bookmarkStart w:name="z64" w:id="59"/>
    <w:p>
      <w:pPr>
        <w:spacing w:after="0"/>
        <w:ind w:left="0"/>
        <w:jc w:val="both"/>
      </w:pPr>
      <w:r>
        <w:rPr>
          <w:rFonts w:ascii="Times New Roman"/>
          <w:b w:val="false"/>
          <w:i w:val="false"/>
          <w:color w:val="000000"/>
          <w:sz w:val="28"/>
        </w:rPr>
        <w:t>
      6)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59"/>
    <w:p>
      <w:pPr>
        <w:spacing w:after="0"/>
        <w:ind w:left="0"/>
        <w:jc w:val="both"/>
      </w:pPr>
      <w:r>
        <w:rPr>
          <w:rFonts w:ascii="Times New Roman"/>
          <w:b w:val="false"/>
          <w:i w:val="false"/>
          <w:color w:val="000000"/>
          <w:sz w:val="28"/>
        </w:rPr>
        <w:t>
      Кәсіпкер Бағдарламаға қатысу үшін өтінімді дайындау және құжаттарды жинау мәселелері бойынша консультациялық қолдау алу үшін Бағдарламаның өңірлік/жергілікті үйлестірушісіне жүгіне алады.";</w:t>
      </w:r>
    </w:p>
    <w:bookmarkStart w:name="z65" w:id="60"/>
    <w:p>
      <w:pPr>
        <w:spacing w:after="0"/>
        <w:ind w:left="0"/>
        <w:jc w:val="both"/>
      </w:pPr>
      <w:r>
        <w:rPr>
          <w:rFonts w:ascii="Times New Roman"/>
          <w:b w:val="false"/>
          <w:i w:val="false"/>
          <w:color w:val="000000"/>
          <w:sz w:val="28"/>
        </w:rPr>
        <w:t xml:space="preserve">
      мынадай мазмұндағы 79-1-тармақпен толықтырылсын: </w:t>
      </w:r>
    </w:p>
    <w:bookmarkEnd w:id="60"/>
    <w:bookmarkStart w:name="z66" w:id="61"/>
    <w:p>
      <w:pPr>
        <w:spacing w:after="0"/>
        <w:ind w:left="0"/>
        <w:jc w:val="both"/>
      </w:pPr>
      <w:r>
        <w:rPr>
          <w:rFonts w:ascii="Times New Roman"/>
          <w:b w:val="false"/>
          <w:i w:val="false"/>
          <w:color w:val="000000"/>
          <w:sz w:val="28"/>
        </w:rPr>
        <w:t xml:space="preserve">
      "79-1. Тетік шеңберінде жобаны қаржы агенттігі құжаттар мен қажетті ақпарат келіп түскен күннен бастап 5 (бес) жұмыс күні ішінде қарайды. </w:t>
      </w:r>
    </w:p>
    <w:bookmarkEnd w:id="61"/>
    <w:bookmarkStart w:name="z67" w:id="62"/>
    <w:p>
      <w:pPr>
        <w:spacing w:after="0"/>
        <w:ind w:left="0"/>
        <w:jc w:val="both"/>
      </w:pPr>
      <w:r>
        <w:rPr>
          <w:rFonts w:ascii="Times New Roman"/>
          <w:b w:val="false"/>
          <w:i w:val="false"/>
          <w:color w:val="000000"/>
          <w:sz w:val="28"/>
        </w:rPr>
        <w:t xml:space="preserve">
      Қаржы агенттігінің тиісті салалық орталық уәкілетті органның қорытындысы бар шешімі құжаттар топтамасы мен қажетті ақпарат банктен қаржы агенттігіне түскен күннен бастап 15 (он бес) жұмыс күні ішінде беріледі. </w:t>
      </w:r>
    </w:p>
    <w:bookmarkEnd w:id="62"/>
    <w:p>
      <w:pPr>
        <w:spacing w:after="0"/>
        <w:ind w:left="0"/>
        <w:jc w:val="both"/>
      </w:pPr>
      <w:r>
        <w:rPr>
          <w:rFonts w:ascii="Times New Roman"/>
          <w:b w:val="false"/>
          <w:i w:val="false"/>
          <w:color w:val="000000"/>
          <w:sz w:val="28"/>
        </w:rPr>
        <w:t>
      Бұл ретте қаржы агенттігінің уәкілетті органы оң шешім қабылдаған жағдайда шешімде: жұмыс орындарының орташа жылдық санын сақтау және (немесе) ұлғайту жөніндегі міндеттемесі қаржылық есептілік (100 нысан) және (немесе) қаржы агенттігінің уәкілетті органы субсидиялау туралы шешім қабылдаған күннен бастап 2 (екі) қаржылық жылдан кейін 10 %-ға өсуге қол жеткізуі негізінде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69" w:id="63"/>
    <w:p>
      <w:pPr>
        <w:spacing w:after="0"/>
        <w:ind w:left="0"/>
        <w:jc w:val="both"/>
      </w:pPr>
      <w:r>
        <w:rPr>
          <w:rFonts w:ascii="Times New Roman"/>
          <w:b w:val="false"/>
          <w:i w:val="false"/>
          <w:color w:val="000000"/>
          <w:sz w:val="28"/>
        </w:rPr>
        <w:t>
      "94. Банк/даму банкі/лизингтік компания Бағдарлама шеңберінде қолданыстағы кредит/лизинг бойынша субсидиялау шартына қол қойылған сәтке дейін кәсіпкердің банктік қарыз шартында/қаржылық лизинг шартында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жаңа/қолданыстағы кредиттер/қаржылық лизинг шарттары бойынша банк/даму банкі/лизингтік компания:</w:t>
      </w:r>
    </w:p>
    <w:bookmarkEnd w:id="63"/>
    <w:bookmarkStart w:name="z70" w:id="64"/>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bookmarkEnd w:id="64"/>
    <w:bookmarkStart w:name="z71" w:id="65"/>
    <w:p>
      <w:pPr>
        <w:spacing w:after="0"/>
        <w:ind w:left="0"/>
        <w:jc w:val="both"/>
      </w:pPr>
      <w:r>
        <w:rPr>
          <w:rFonts w:ascii="Times New Roman"/>
          <w:b w:val="false"/>
          <w:i w:val="false"/>
          <w:color w:val="000000"/>
          <w:sz w:val="28"/>
        </w:rPr>
        <w:t>
      2) кредит/лизинг бойынша кәсіпкердің міндеттемелерді бұзуының себебінен алынатын;</w:t>
      </w:r>
    </w:p>
    <w:bookmarkEnd w:id="65"/>
    <w:bookmarkStart w:name="z72" w:id="66"/>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66"/>
    <w:bookmarkStart w:name="z73" w:id="67"/>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және т.б. өтеу) комиссияларды, алымдарды және/немесе өзге де төлемдерді қоспағанда, кәсіпкер үшін кредитке/лизингке байланысты комиссияларды, алымдарды және/немесе өзге де төлемдерді алмауға және белгілемеуге міндеттеме қабылдайды.";</w:t>
      </w:r>
    </w:p>
    <w:bookmarkEnd w:id="67"/>
    <w:bookmarkStart w:name="z74" w:id="68"/>
    <w:p>
      <w:pPr>
        <w:spacing w:after="0"/>
        <w:ind w:left="0"/>
        <w:jc w:val="both"/>
      </w:pPr>
      <w:r>
        <w:rPr>
          <w:rFonts w:ascii="Times New Roman"/>
          <w:b w:val="false"/>
          <w:i w:val="false"/>
          <w:color w:val="000000"/>
          <w:sz w:val="28"/>
        </w:rPr>
        <w:t xml:space="preserve">
      мынадай мазмұндағы 94-1-тармақпен толықтырылсын: </w:t>
      </w:r>
    </w:p>
    <w:bookmarkEnd w:id="68"/>
    <w:bookmarkStart w:name="z75" w:id="69"/>
    <w:p>
      <w:pPr>
        <w:spacing w:after="0"/>
        <w:ind w:left="0"/>
        <w:jc w:val="both"/>
      </w:pPr>
      <w:r>
        <w:rPr>
          <w:rFonts w:ascii="Times New Roman"/>
          <w:b w:val="false"/>
          <w:i w:val="false"/>
          <w:color w:val="000000"/>
          <w:sz w:val="28"/>
        </w:rPr>
        <w:t>
      "94-1. Банктер Тетік шеңберінде жаңа кредиттер бойынша:</w:t>
      </w:r>
    </w:p>
    <w:bookmarkEnd w:id="69"/>
    <w:bookmarkStart w:name="z76" w:id="70"/>
    <w:p>
      <w:pPr>
        <w:spacing w:after="0"/>
        <w:ind w:left="0"/>
        <w:jc w:val="both"/>
      </w:pPr>
      <w:r>
        <w:rPr>
          <w:rFonts w:ascii="Times New Roman"/>
          <w:b w:val="false"/>
          <w:i w:val="false"/>
          <w:color w:val="000000"/>
          <w:sz w:val="28"/>
        </w:rPr>
        <w:t>
      1) кәсіпкер бастамашылық еткен кредит беру шарты талаптарының өзгеруіне байланысты;</w:t>
      </w:r>
    </w:p>
    <w:bookmarkEnd w:id="70"/>
    <w:bookmarkStart w:name="z77" w:id="71"/>
    <w:p>
      <w:pPr>
        <w:spacing w:after="0"/>
        <w:ind w:left="0"/>
        <w:jc w:val="both"/>
      </w:pPr>
      <w:r>
        <w:rPr>
          <w:rFonts w:ascii="Times New Roman"/>
          <w:b w:val="false"/>
          <w:i w:val="false"/>
          <w:color w:val="000000"/>
          <w:sz w:val="28"/>
        </w:rPr>
        <w:t>
      2) кредит бойынша кәсіпкердің міндеттемелерді бұзуының себебінен алынатын;</w:t>
      </w:r>
    </w:p>
    <w:bookmarkEnd w:id="71"/>
    <w:bookmarkStart w:name="z78" w:id="72"/>
    <w:p>
      <w:pPr>
        <w:spacing w:after="0"/>
        <w:ind w:left="0"/>
        <w:jc w:val="both"/>
      </w:pPr>
      <w:r>
        <w:rPr>
          <w:rFonts w:ascii="Times New Roman"/>
          <w:b w:val="false"/>
          <w:i w:val="false"/>
          <w:color w:val="000000"/>
          <w:sz w:val="28"/>
        </w:rPr>
        <w:t>
      3) кепіл затына тәуелсіз бағалау жүргізуге, кепіл шартын тіркеу және ауыртпалықты алып тастауға байланысты;</w:t>
      </w:r>
    </w:p>
    <w:bookmarkEnd w:id="72"/>
    <w:bookmarkStart w:name="z79" w:id="73"/>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жеке кәсіпкерлік субъектісі үшін кредитке/лизингке байланысты комиссияларды, алымдарды және/немесе өзге де төлемдерді алмауға және белгілемеуге міндеттеме қабылдайды.";</w:t>
      </w:r>
    </w:p>
    <w:bookmarkEnd w:id="73"/>
    <w:bookmarkStart w:name="z80" w:id="74"/>
    <w:p>
      <w:pPr>
        <w:spacing w:after="0"/>
        <w:ind w:left="0"/>
        <w:jc w:val="both"/>
      </w:pPr>
      <w:r>
        <w:rPr>
          <w:rFonts w:ascii="Times New Roman"/>
          <w:b w:val="false"/>
          <w:i w:val="false"/>
          <w:color w:val="000000"/>
          <w:sz w:val="28"/>
        </w:rPr>
        <w:t xml:space="preserve">
      мынадай мазмұндағы 105-1-тармақмен толықтырылсын: </w:t>
      </w:r>
    </w:p>
    <w:bookmarkEnd w:id="74"/>
    <w:bookmarkStart w:name="z81" w:id="75"/>
    <w:p>
      <w:pPr>
        <w:spacing w:after="0"/>
        <w:ind w:left="0"/>
        <w:jc w:val="both"/>
      </w:pPr>
      <w:r>
        <w:rPr>
          <w:rFonts w:ascii="Times New Roman"/>
          <w:b w:val="false"/>
          <w:i w:val="false"/>
          <w:color w:val="000000"/>
          <w:sz w:val="28"/>
        </w:rPr>
        <w:t>
      "105-1. Тетік шеңберінде қаржы агенттігіне қаражатты аударуды кәсіпкерлік жөніндегі уәкілетті орган Қазақстан Республикасының Ұлттық Банкінде ашылған қаржы агенттігінің арнайы шотына субсидияларды аудару шартына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 </w:t>
      </w:r>
    </w:p>
    <w:bookmarkStart w:name="z83" w:id="76"/>
    <w:p>
      <w:pPr>
        <w:spacing w:after="0"/>
        <w:ind w:left="0"/>
        <w:jc w:val="both"/>
      </w:pPr>
      <w:r>
        <w:rPr>
          <w:rFonts w:ascii="Times New Roman"/>
          <w:b w:val="false"/>
          <w:i w:val="false"/>
          <w:color w:val="000000"/>
          <w:sz w:val="28"/>
        </w:rPr>
        <w:t>
      "113. Банктер, даму банкі Бағдарлама шеңберінде кредит бойынша ай сайын/лизингтік компаниялар, банктер, даму банкі лизингтік мәмілелер бойынша тоқсан сайын есепті тоқсаннан кейінгі айдың 10-күніне дейін қаржы агенттігіне осы Субсидиялау қағидаларына 5 және 6-қосымшаларға сәйкес нысандар бойынша субсидиялау туралы есеп жібереді.";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 </w:t>
      </w:r>
    </w:p>
    <w:bookmarkStart w:name="z85" w:id="77"/>
    <w:p>
      <w:pPr>
        <w:spacing w:after="0"/>
        <w:ind w:left="0"/>
        <w:jc w:val="both"/>
      </w:pPr>
      <w:r>
        <w:rPr>
          <w:rFonts w:ascii="Times New Roman"/>
          <w:b w:val="false"/>
          <w:i w:val="false"/>
          <w:color w:val="000000"/>
          <w:sz w:val="28"/>
        </w:rPr>
        <w:t>
      "115. Қаржы агенттігі Бағдарлама/Тетік шеңберінде кредит бойынша ай сайын/лизинг бойынша тоқсан сайын, есепті тоқсаннан кейінгі айдың 25-күніне дейін Бағдарламаның өңірлік үйлестірушісіне/уәкілетті органға осы Субсидиялау қағидаларына 7-қосымшаға сәйкес нысан бойынша субсидиялау туралы есеп жібереді.";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 </w:t>
      </w:r>
    </w:p>
    <w:bookmarkStart w:name="z87" w:id="78"/>
    <w:p>
      <w:pPr>
        <w:spacing w:after="0"/>
        <w:ind w:left="0"/>
        <w:jc w:val="both"/>
      </w:pPr>
      <w:r>
        <w:rPr>
          <w:rFonts w:ascii="Times New Roman"/>
          <w:b w:val="false"/>
          <w:i w:val="false"/>
          <w:color w:val="000000"/>
          <w:sz w:val="28"/>
        </w:rPr>
        <w:t>
      "122. Бағдарлама/Тетік шеңберінде субсидиялауға бөлінген және ағымдағы қаржы жылында Бағдарламаның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8) тармақшасы мынадай редакцияда жазылсын:</w:t>
      </w:r>
    </w:p>
    <w:bookmarkStart w:name="z89" w:id="79"/>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10 %-ға өсуіне қол жеткізу жөніндегі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 сондай-ақ қаржы агенттігінің уәкілетті органы Тетік шеңберінде субсидиялау туралы шешім қабылдаған күннен бастап 2 (екі) қаржы жылынан кейін салықтық есептілік деректері негізінде жұмыс орындарының орташа жылдық санының сақталуы және (немесе) 10%-ға ұлғаюы және (немесе) кірістің 10%-ға өсуіне қол жеткізу бөлігінде міндеттемелерін орындамау фактілері анықталған кезде кәсіпкерлерді субсидиялауды тоқтата тұрады.";</w:t>
      </w:r>
    </w:p>
    <w:bookmarkEnd w:id="79"/>
    <w:bookmarkStart w:name="z90" w:id="80"/>
    <w:p>
      <w:pPr>
        <w:spacing w:after="0"/>
        <w:ind w:left="0"/>
        <w:jc w:val="both"/>
      </w:pPr>
      <w:r>
        <w:rPr>
          <w:rFonts w:ascii="Times New Roman"/>
          <w:b w:val="false"/>
          <w:i w:val="false"/>
          <w:color w:val="000000"/>
          <w:sz w:val="28"/>
        </w:rPr>
        <w:t xml:space="preserve">
       "Бағдарламаның мониторингі" деген 10-тараудың атауы мынадай редакцияда жазылсын: </w:t>
      </w:r>
    </w:p>
    <w:bookmarkEnd w:id="80"/>
    <w:bookmarkStart w:name="z91" w:id="81"/>
    <w:p>
      <w:pPr>
        <w:spacing w:after="0"/>
        <w:ind w:left="0"/>
        <w:jc w:val="both"/>
      </w:pPr>
      <w:r>
        <w:rPr>
          <w:rFonts w:ascii="Times New Roman"/>
          <w:b w:val="false"/>
          <w:i w:val="false"/>
          <w:color w:val="000000"/>
          <w:sz w:val="28"/>
        </w:rPr>
        <w:t>
      "10-тарау. Бағдарлама/Тетік мониторингі";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93" w:id="82"/>
    <w:p>
      <w:pPr>
        <w:spacing w:after="0"/>
        <w:ind w:left="0"/>
        <w:jc w:val="both"/>
      </w:pPr>
      <w:r>
        <w:rPr>
          <w:rFonts w:ascii="Times New Roman"/>
          <w:b w:val="false"/>
          <w:i w:val="false"/>
          <w:color w:val="000000"/>
          <w:sz w:val="28"/>
        </w:rPr>
        <w:t>
      "137. Бағдарламаның/Тетіктің іске асырылуын мониторингілеуді қаржы агенттігі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жүзеге асырады.</w:t>
      </w:r>
    </w:p>
    <w:bookmarkEnd w:id="82"/>
    <w:bookmarkStart w:name="z94" w:id="83"/>
    <w:p>
      <w:pPr>
        <w:spacing w:after="0"/>
        <w:ind w:left="0"/>
        <w:jc w:val="both"/>
      </w:pPr>
      <w:r>
        <w:rPr>
          <w:rFonts w:ascii="Times New Roman"/>
          <w:b w:val="false"/>
          <w:i w:val="false"/>
          <w:color w:val="000000"/>
          <w:sz w:val="28"/>
        </w:rPr>
        <w:t>
      Қаржы агенттігінің функцияларына:</w:t>
      </w:r>
    </w:p>
    <w:bookmarkEnd w:id="83"/>
    <w:bookmarkStart w:name="z95" w:id="84"/>
    <w:p>
      <w:pPr>
        <w:spacing w:after="0"/>
        <w:ind w:left="0"/>
        <w:jc w:val="both"/>
      </w:pPr>
      <w:r>
        <w:rPr>
          <w:rFonts w:ascii="Times New Roman"/>
          <w:b w:val="false"/>
          <w:i w:val="false"/>
          <w:color w:val="000000"/>
          <w:sz w:val="28"/>
        </w:rPr>
        <w:t>
      1) банк/даму банкі ұсынатын деректер мен құжаттардың негізінде субсидиялау шарты жасалған кәсіпкердің жаңа кредитті мақсатты пайдалануын мониторингілеу;</w:t>
      </w:r>
    </w:p>
    <w:bookmarkEnd w:id="84"/>
    <w:bookmarkStart w:name="z96" w:id="85"/>
    <w:p>
      <w:pPr>
        <w:spacing w:after="0"/>
        <w:ind w:left="0"/>
        <w:jc w:val="both"/>
      </w:pPr>
      <w:r>
        <w:rPr>
          <w:rFonts w:ascii="Times New Roman"/>
          <w:b w:val="false"/>
          <w:i w:val="false"/>
          <w:color w:val="000000"/>
          <w:sz w:val="28"/>
        </w:rPr>
        <w:t>
      2) банк/даму банкі/лизингтік компания ұсынатын деректердің негізінде кәсіпкердің төлем тәртібін мониторингілеу;</w:t>
      </w:r>
    </w:p>
    <w:bookmarkEnd w:id="85"/>
    <w:bookmarkStart w:name="z97" w:id="86"/>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 мониторингілеу;</w:t>
      </w:r>
    </w:p>
    <w:bookmarkEnd w:id="86"/>
    <w:bookmarkStart w:name="z98" w:id="87"/>
    <w:p>
      <w:pPr>
        <w:spacing w:after="0"/>
        <w:ind w:left="0"/>
        <w:jc w:val="both"/>
      </w:pPr>
      <w:r>
        <w:rPr>
          <w:rFonts w:ascii="Times New Roman"/>
          <w:b w:val="false"/>
          <w:i w:val="false"/>
          <w:color w:val="000000"/>
          <w:sz w:val="28"/>
        </w:rPr>
        <w:t>
      4) жобаның және (немесе) кәсіпкердің Бағдарламаның/Тетіктің талаптарына және (немесе) қаржы агенттігінің шешіміне сәйкестігі тұрғысынан мониторингілеу жатады.";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100" w:id="88"/>
    <w:p>
      <w:pPr>
        <w:spacing w:after="0"/>
        <w:ind w:left="0"/>
        <w:jc w:val="both"/>
      </w:pPr>
      <w:r>
        <w:rPr>
          <w:rFonts w:ascii="Times New Roman"/>
          <w:b w:val="false"/>
          <w:i w:val="false"/>
          <w:color w:val="000000"/>
          <w:sz w:val="28"/>
        </w:rPr>
        <w:t>
      "140. Қаржы агенттігі Бағдарлама/Тетік тиімділігінің жалпы кешенді жылдық талдамалы есебін қалыптастыру мақсаты үшін есепті жылдан кейінгі жылдың сәуірінен кешіктірмей, Бағдарламаның/Тетіктің бірінші, екінші және үшінші бағыттарын мониторингілеу нәтижелерін қаржылық емес қолдау операторы мен кәсіпкерлік жөніндегі уәкілетті органға жібереді.</w:t>
      </w:r>
    </w:p>
    <w:bookmarkEnd w:id="88"/>
    <w:bookmarkStart w:name="z101" w:id="89"/>
    <w:p>
      <w:pPr>
        <w:spacing w:after="0"/>
        <w:ind w:left="0"/>
        <w:jc w:val="both"/>
      </w:pPr>
      <w:r>
        <w:rPr>
          <w:rFonts w:ascii="Times New Roman"/>
          <w:b w:val="false"/>
          <w:i w:val="false"/>
          <w:color w:val="000000"/>
          <w:sz w:val="28"/>
        </w:rPr>
        <w:t>
      141. Мониторингілеу тәртібі мен мерзімдерін, сондай-ақ есептілік нысандарын қаржы агенттігі белгілейді.";</w:t>
      </w:r>
    </w:p>
    <w:bookmarkEnd w:id="89"/>
    <w:bookmarkStart w:name="z102" w:id="90"/>
    <w:p>
      <w:pPr>
        <w:spacing w:after="0"/>
        <w:ind w:left="0"/>
        <w:jc w:val="both"/>
      </w:pPr>
      <w:r>
        <w:rPr>
          <w:rFonts w:ascii="Times New Roman"/>
          <w:b w:val="false"/>
          <w:i w:val="false"/>
          <w:color w:val="000000"/>
          <w:sz w:val="28"/>
        </w:rPr>
        <w:t xml:space="preserve">
      көрсетілген Субсидиялау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90"/>
    <w:bookmarkStart w:name="z103" w:id="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10-қосымшалармен</w:t>
      </w:r>
      <w:r>
        <w:rPr>
          <w:rFonts w:ascii="Times New Roman"/>
          <w:b w:val="false"/>
          <w:i w:val="false"/>
          <w:color w:val="000000"/>
          <w:sz w:val="28"/>
        </w:rPr>
        <w:t xml:space="preserve"> толықтырылсын;".</w:t>
      </w:r>
    </w:p>
    <w:bookmarkEnd w:id="91"/>
    <w:bookmarkStart w:name="z104" w:id="9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07" w:id="93"/>
    <w:p>
      <w:pPr>
        <w:spacing w:after="0"/>
        <w:ind w:left="0"/>
        <w:jc w:val="left"/>
      </w:pPr>
      <w:r>
        <w:rPr>
          <w:rFonts w:ascii="Times New Roman"/>
          <w:b/>
          <w:i w:val="false"/>
          <w:color w:val="000000"/>
        </w:rPr>
        <w:t xml:space="preserve"> Өтініш</w:t>
      </w:r>
    </w:p>
    <w:bookmarkEnd w:id="93"/>
    <w:bookmarkStart w:name="z108" w:id="94"/>
    <w:p>
      <w:pPr>
        <w:spacing w:after="0"/>
        <w:ind w:left="0"/>
        <w:jc w:val="both"/>
      </w:pPr>
      <w:r>
        <w:rPr>
          <w:rFonts w:ascii="Times New Roman"/>
          <w:b w:val="false"/>
          <w:i w:val="false"/>
          <w:color w:val="000000"/>
          <w:sz w:val="28"/>
        </w:rPr>
        <w:t xml:space="preserve">
      "Бизнестің жол картасы 2020" бизнесті қолдау мен дамытудың мемлекеттік бағдарламасына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тетігіне (бұдан әрі – Тетік):</w:t>
      </w:r>
    </w:p>
    <w:bookmarkEnd w:id="94"/>
    <w:p>
      <w:pPr>
        <w:spacing w:after="0"/>
        <w:ind w:left="0"/>
        <w:jc w:val="both"/>
      </w:pPr>
      <w:r>
        <w:rPr>
          <w:rFonts w:ascii="Times New Roman"/>
          <w:b w:val="false"/>
          <w:i w:val="false"/>
          <w:color w:val="000000"/>
          <w:sz w:val="28"/>
        </w:rPr>
        <w:t>
      (қажетті бағытты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"Экономиканың басым салаларында және өндеу өнеркәсібі салаларында қызметін жүзеге асыратын кәсіпкерлерді/индустриялық-инновациялық қызмет субъектілерін салалық қолдау" екінші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"Кәсіпкерлердің валюталық тәуекелдерін төмендету" үшінші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p>
      <w:pPr>
        <w:spacing w:after="0"/>
        <w:ind w:left="0"/>
        <w:jc w:val="both"/>
      </w:pPr>
      <w:r>
        <w:rPr>
          <w:rFonts w:ascii="Times New Roman"/>
          <w:b w:val="false"/>
          <w:i w:val="false"/>
          <w:color w:val="000000"/>
          <w:sz w:val="28"/>
        </w:rPr>
        <w:t>
      шеңберінде қатысу және ____________ жылғы № ____ банктік қарыз шарты/қаржылық лизинг шарты негізінде берілген кредит/лизинг бойынша сыйақы мөлшерлемесінің бір бөлігін, мынадай шарттарда: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субсидиялау нысанында мемлекеттік қолдауды алу мақсатында Сізден субсидиялау мақұлданған жағдайда, кредит/лизинг бойынша номиналды сыйақы мөлшерлемесін Бағдарламаға/Тетікке қатысуға мүмкіндік беретін деңгейге дейін төмендету мүмкіндігін қарауды сұраймын.</w:t>
      </w:r>
    </w:p>
    <w:p>
      <w:pPr>
        <w:spacing w:after="0"/>
        <w:ind w:left="0"/>
        <w:jc w:val="both"/>
      </w:pPr>
      <w:r>
        <w:rPr>
          <w:rFonts w:ascii="Times New Roman"/>
          <w:b w:val="false"/>
          <w:i w:val="false"/>
          <w:color w:val="000000"/>
          <w:sz w:val="28"/>
        </w:rPr>
        <w:t>
      ____________________________________ _____________________ (Тегі, аты, әкесінің аты (болған жағдайда) (қолы, күні) М.О. (болған жағдайда)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891"/>
        <w:gridCol w:w="5189"/>
      </w:tblGrid>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2-қосымша</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______________________________________қаржы агенттігі</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________________________ (бұдан әрі – кәсіпкер)</w:t>
            </w:r>
          </w:p>
        </w:tc>
      </w:tr>
    </w:tbl>
    <w:bookmarkStart w:name="z111" w:id="95"/>
    <w:p>
      <w:pPr>
        <w:spacing w:after="0"/>
        <w:ind w:left="0"/>
        <w:jc w:val="left"/>
      </w:pPr>
      <w:r>
        <w:rPr>
          <w:rFonts w:ascii="Times New Roman"/>
          <w:b/>
          <w:i w:val="false"/>
          <w:color w:val="000000"/>
        </w:rPr>
        <w:t xml:space="preserve"> № __________өтініш-сауалнама</w:t>
      </w:r>
    </w:p>
    <w:bookmarkEnd w:id="95"/>
    <w:bookmarkStart w:name="z112" w:id="96"/>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жобаларды кредиттеу тетігі (бұдан әрі – Тетік) шеңберінде Сыйақы мөлшерлемесінің бір бөлігін субсидиялау қағидаларына сәйкес Сізден төмендегіге сәйкес кредит/қаржы лизингінің шарты бойынша сыйақы мөлшерлемесінің бір бөлігін субсидиялау туралы мәселені__________________________ бойынша қаржы агенттігі уәкілетті органының қарауына шығаруға бастамашылық етуді сұраймын: </w:t>
      </w:r>
    </w:p>
    <w:bookmarkEnd w:id="96"/>
    <w:bookmarkStart w:name="z113" w:id="97"/>
    <w:p>
      <w:pPr>
        <w:spacing w:after="0"/>
        <w:ind w:left="0"/>
        <w:jc w:val="both"/>
      </w:pPr>
      <w:r>
        <w:rPr>
          <w:rFonts w:ascii="Times New Roman"/>
          <w:b w:val="false"/>
          <w:i w:val="false"/>
          <w:color w:val="000000"/>
          <w:sz w:val="28"/>
        </w:rPr>
        <w:t>
      1. Бағдарламаның/Тетіктің бағыттары (бағытты белгілеу қажет)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"Экономиканың басым салаларында және өндеу өнеркәсібі салаларында қызметін жүзеге асыратын кәсіпкерлерді/индустриялық-инновациялық қызмет субъектілерін салалық қолдау" екінші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"Кәсіпкерлердің валюталық тәуекелдерін төмендету" үшінші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bookmarkStart w:name="z114" w:id="98"/>
    <w:p>
      <w:pPr>
        <w:spacing w:after="0"/>
        <w:ind w:left="0"/>
        <w:jc w:val="both"/>
      </w:pPr>
      <w:r>
        <w:rPr>
          <w:rFonts w:ascii="Times New Roman"/>
          <w:b w:val="false"/>
          <w:i w:val="false"/>
          <w:color w:val="000000"/>
          <w:sz w:val="28"/>
        </w:rPr>
        <w:t>
      2. Кредиттік желі ашу/банктік қарыз ұсыну туралы мәлімет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өзінің қатысуы*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180 млн. теңгеден астам кредиттер бойынша кәсіпкер жобаны іске асыруға өз қаражатының (ақшалай қаражатының, жылжымалы/жылжымайтын мүлкінің), оның ішінде қамтамасыз ету үшін ұсынылатын үшінші тұлғалардың мүлкімен жобаны іске асырудың жалпы құнының 10 %-нан төмен емес деңгейде қатысуын қамтамасыз етуге тиіс. Кредит шарты бойынша міндеттемелердің орындалуын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p>
      <w:pPr>
        <w:spacing w:after="0"/>
        <w:ind w:left="0"/>
        <w:jc w:val="both"/>
      </w:pPr>
      <w:r>
        <w:rPr>
          <w:rFonts w:ascii="Times New Roman"/>
          <w:b w:val="false"/>
          <w:i w:val="false"/>
          <w:color w:val="000000"/>
          <w:sz w:val="28"/>
        </w:rPr>
        <w:t>
      Бұл ретте сомасы 180 млн. теңгеден аспайтын кредиттер бойынша жобаның іске асырылуына өзінің қатысуы талап етілмейді.</w:t>
      </w:r>
    </w:p>
    <w:bookmarkStart w:name="z115" w:id="99"/>
    <w:p>
      <w:pPr>
        <w:spacing w:after="0"/>
        <w:ind w:left="0"/>
        <w:jc w:val="both"/>
      </w:pPr>
      <w:r>
        <w:rPr>
          <w:rFonts w:ascii="Times New Roman"/>
          <w:b w:val="false"/>
          <w:i w:val="false"/>
          <w:color w:val="000000"/>
          <w:sz w:val="28"/>
        </w:rPr>
        <w:t>
      3. Кредиттік қаражаттың болжамды игерілуі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7"/>
        <w:gridCol w:w="2293"/>
      </w:tblGrid>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(Банктік қарыз шарты (бұдан әрі – БҚШ/Транш)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0"/>
    <w:p>
      <w:pPr>
        <w:spacing w:after="0"/>
        <w:ind w:left="0"/>
        <w:jc w:val="both"/>
      </w:pPr>
      <w:r>
        <w:rPr>
          <w:rFonts w:ascii="Times New Roman"/>
          <w:b w:val="false"/>
          <w:i w:val="false"/>
          <w:color w:val="000000"/>
          <w:sz w:val="28"/>
        </w:rPr>
        <w:t>
      4. Қатысушы туралы мәліметтер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4"/>
        <w:gridCol w:w="666"/>
      </w:tblGrid>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 мемлекеттік тіркеу/қайта тіркеу туралы куәліктің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1"/>
    <w:p>
      <w:pPr>
        <w:spacing w:after="0"/>
        <w:ind w:left="0"/>
        <w:jc w:val="both"/>
      </w:pPr>
      <w:r>
        <w:rPr>
          <w:rFonts w:ascii="Times New Roman"/>
          <w:b w:val="false"/>
          <w:i w:val="false"/>
          <w:color w:val="000000"/>
          <w:sz w:val="28"/>
        </w:rPr>
        <w:t>
      5. Басшылық</w:t>
      </w:r>
    </w:p>
    <w:bookmarkEnd w:id="101"/>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2"/>
    <w:p>
      <w:pPr>
        <w:spacing w:after="0"/>
        <w:ind w:left="0"/>
        <w:jc w:val="both"/>
      </w:pPr>
      <w:r>
        <w:rPr>
          <w:rFonts w:ascii="Times New Roman"/>
          <w:b w:val="false"/>
          <w:i w:val="false"/>
          <w:color w:val="000000"/>
          <w:sz w:val="28"/>
        </w:rPr>
        <w:t>
      Бас бухгалтер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жасайтын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3"/>
    <w:p>
      <w:pPr>
        <w:spacing w:after="0"/>
        <w:ind w:left="0"/>
        <w:jc w:val="both"/>
      </w:pPr>
      <w:r>
        <w:rPr>
          <w:rFonts w:ascii="Times New Roman"/>
          <w:b w:val="false"/>
          <w:i w:val="false"/>
          <w:color w:val="000000"/>
          <w:sz w:val="28"/>
        </w:rPr>
        <w:t>
      6. Меншік иелері</w:t>
      </w:r>
    </w:p>
    <w:bookmarkEnd w:id="103"/>
    <w:p>
      <w:pPr>
        <w:spacing w:after="0"/>
        <w:ind w:left="0"/>
        <w:jc w:val="both"/>
      </w:pPr>
      <w:r>
        <w:rPr>
          <w:rFonts w:ascii="Times New Roman"/>
          <w:b w:val="false"/>
          <w:i w:val="false"/>
          <w:color w:val="000000"/>
          <w:sz w:val="28"/>
        </w:rPr>
        <w:t>
      (құрылтайшы, қатысушылар, акционерлік қоғам үшін - акциялардың 5 % және одан көп пайызына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3045"/>
        <w:gridCol w:w="988"/>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4"/>
    <w:p>
      <w:pPr>
        <w:spacing w:after="0"/>
        <w:ind w:left="0"/>
        <w:jc w:val="both"/>
      </w:pPr>
      <w:r>
        <w:rPr>
          <w:rFonts w:ascii="Times New Roman"/>
          <w:b w:val="false"/>
          <w:i w:val="false"/>
          <w:color w:val="000000"/>
          <w:sz w:val="28"/>
        </w:rPr>
        <w:t>
      7. Ағымдағы қызмет туралы ақпарат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(ЭҚЖЖ/ИИДМБ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(ЭҚЖЖ/ИИДМБ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нақты саны/оның ішінде әйелдер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асырылатын жері (облыс, қала)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5"/>
    <w:p>
      <w:pPr>
        <w:spacing w:after="0"/>
        <w:ind w:left="0"/>
        <w:jc w:val="both"/>
      </w:pPr>
      <w:r>
        <w:rPr>
          <w:rFonts w:ascii="Times New Roman"/>
          <w:b w:val="false"/>
          <w:i w:val="false"/>
          <w:color w:val="000000"/>
          <w:sz w:val="28"/>
        </w:rPr>
        <w:t>
      8. Банктік шоттар туралы ақпарат</w:t>
      </w:r>
    </w:p>
    <w:bookmarkEnd w:id="105"/>
    <w:p>
      <w:pPr>
        <w:spacing w:after="0"/>
        <w:ind w:left="0"/>
        <w:jc w:val="both"/>
      </w:pPr>
      <w:r>
        <w:rPr>
          <w:rFonts w:ascii="Times New Roman"/>
          <w:b w:val="false"/>
          <w:i w:val="false"/>
          <w:color w:val="000000"/>
          <w:sz w:val="28"/>
        </w:rPr>
        <w:t>
      Банктік деректемелер (барлық қызмет көрсететін банктердегі ағымдағы және жинақ шоттарының барлығын көрсету қажет):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22" w:id="106"/>
    <w:p>
      <w:pPr>
        <w:spacing w:after="0"/>
        <w:ind w:left="0"/>
        <w:jc w:val="both"/>
      </w:pPr>
      <w:r>
        <w:rPr>
          <w:rFonts w:ascii="Times New Roman"/>
          <w:b w:val="false"/>
          <w:i w:val="false"/>
          <w:color w:val="000000"/>
          <w:sz w:val="28"/>
        </w:rPr>
        <w:t>
      9. Тарихы</w:t>
      </w:r>
    </w:p>
    <w:bookmarkEnd w:id="106"/>
    <w:p>
      <w:pPr>
        <w:spacing w:after="0"/>
        <w:ind w:left="0"/>
        <w:jc w:val="both"/>
      </w:pPr>
      <w:r>
        <w:rPr>
          <w:rFonts w:ascii="Times New Roman"/>
          <w:b w:val="false"/>
          <w:i w:val="false"/>
          <w:color w:val="000000"/>
          <w:sz w:val="28"/>
        </w:rPr>
        <w:t>
      Кәсіпкер жұмысының процесінде пайдаланылған, өтелген, сондай-ақ қазіргі уақытта өтелмеген барлық банктік несиелер, лизингтік мәмілелер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107"/>
        <w:gridCol w:w="1107"/>
        <w:gridCol w:w="1107"/>
        <w:gridCol w:w="1415"/>
        <w:gridCol w:w="5041"/>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 беруші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БҚШ/қаржылық лизинг шарты (бұдан әрі – ҚЛШ) бойынша өтеу мерзімі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7"/>
    <w:p>
      <w:pPr>
        <w:spacing w:after="0"/>
        <w:ind w:left="0"/>
        <w:jc w:val="both"/>
      </w:pPr>
      <w:r>
        <w:rPr>
          <w:rFonts w:ascii="Times New Roman"/>
          <w:b w:val="false"/>
          <w:i w:val="false"/>
          <w:color w:val="000000"/>
          <w:sz w:val="28"/>
        </w:rPr>
        <w:t>
      10. Қолданыстағы кредиттер/лизинг туралы ақпарат</w:t>
      </w:r>
    </w:p>
    <w:bookmarkEnd w:id="107"/>
    <w:p>
      <w:pPr>
        <w:spacing w:after="0"/>
        <w:ind w:left="0"/>
        <w:jc w:val="both"/>
      </w:pPr>
      <w:r>
        <w:rPr>
          <w:rFonts w:ascii="Times New Roman"/>
          <w:b w:val="false"/>
          <w:i w:val="false"/>
          <w:color w:val="000000"/>
          <w:sz w:val="28"/>
        </w:rPr>
        <w:t>
      Күні және валюта бағамы:</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2064"/>
        <w:gridCol w:w="1745"/>
        <w:gridCol w:w="818"/>
        <w:gridCol w:w="818"/>
        <w:gridCol w:w="1673"/>
        <w:gridCol w:w="1480"/>
        <w:gridCol w:w="206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деректемелері (№,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мерзімі аяқталатын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мақсаты (қысқаша сипаттамасы)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8"/>
    <w:p>
      <w:pPr>
        <w:spacing w:after="0"/>
        <w:ind w:left="0"/>
        <w:jc w:val="both"/>
      </w:pPr>
      <w:r>
        <w:rPr>
          <w:rFonts w:ascii="Times New Roman"/>
          <w:b w:val="false"/>
          <w:i w:val="false"/>
          <w:color w:val="000000"/>
          <w:sz w:val="28"/>
        </w:rPr>
        <w:t>
      11. Басқа мемлекеттік бағдарламаларға қатысуы және Кәсіпкерге</w:t>
      </w:r>
    </w:p>
    <w:bookmarkEnd w:id="108"/>
    <w:p>
      <w:pPr>
        <w:spacing w:after="0"/>
        <w:ind w:left="0"/>
        <w:jc w:val="both"/>
      </w:pPr>
      <w:r>
        <w:rPr>
          <w:rFonts w:ascii="Times New Roman"/>
          <w:b w:val="false"/>
          <w:i w:val="false"/>
          <w:color w:val="000000"/>
          <w:sz w:val="28"/>
        </w:rPr>
        <w:t>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4968"/>
        <w:gridCol w:w="3401"/>
        <w:gridCol w:w="1922"/>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атауы/мемлекеттік қолдау шаралары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9"/>
    <w:p>
      <w:pPr>
        <w:spacing w:after="0"/>
        <w:ind w:left="0"/>
        <w:jc w:val="both"/>
      </w:pPr>
      <w:r>
        <w:rPr>
          <w:rFonts w:ascii="Times New Roman"/>
          <w:b w:val="false"/>
          <w:i w:val="false"/>
          <w:color w:val="000000"/>
          <w:sz w:val="28"/>
        </w:rPr>
        <w:t>
      12. Кепілдіктер мен келісімдер</w:t>
      </w:r>
    </w:p>
    <w:bookmarkEnd w:id="109"/>
    <w:p>
      <w:pPr>
        <w:spacing w:after="0"/>
        <w:ind w:left="0"/>
        <w:jc w:val="both"/>
      </w:pPr>
      <w:r>
        <w:rPr>
          <w:rFonts w:ascii="Times New Roman"/>
          <w:b w:val="false"/>
          <w:i w:val="false"/>
          <w:color w:val="000000"/>
          <w:sz w:val="28"/>
        </w:rPr>
        <w:t>
      Кәсіпкер қаржы агенттігіне мынаны мәлімдеп, кепілдік береді:</w:t>
      </w:r>
    </w:p>
    <w:bookmarkStart w:name="z126" w:id="110"/>
    <w:p>
      <w:pPr>
        <w:spacing w:after="0"/>
        <w:ind w:left="0"/>
        <w:jc w:val="both"/>
      </w:pPr>
      <w:r>
        <w:rPr>
          <w:rFonts w:ascii="Times New Roman"/>
          <w:b w:val="false"/>
          <w:i w:val="false"/>
          <w:color w:val="000000"/>
          <w:sz w:val="28"/>
        </w:rPr>
        <w:t>
      1. Қаржы агенттігіне осы өтінішпен бірге не қаржы агенттігінің сұратуы бойынша берілген (ұсынылған) немесе ұсынылатын барлық деректер, ақпарат пен құжаттама анық болып табылады және төменде көрсетілген күнгі шындыққа толығымен сәйкес келеді, көрсетілген деректер өзгерген жағдайда қаржы агенттігін дереу хабардар етуге міндеттенемін.</w:t>
      </w:r>
    </w:p>
    <w:bookmarkEnd w:id="110"/>
    <w:bookmarkStart w:name="z127" w:id="111"/>
    <w:p>
      <w:pPr>
        <w:spacing w:after="0"/>
        <w:ind w:left="0"/>
        <w:jc w:val="both"/>
      </w:pPr>
      <w:r>
        <w:rPr>
          <w:rFonts w:ascii="Times New Roman"/>
          <w:b w:val="false"/>
          <w:i w:val="false"/>
          <w:color w:val="000000"/>
          <w:sz w:val="28"/>
        </w:rPr>
        <w:t>
      2. Қаржы агенттігінің бірінші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міндеттенемін.</w:t>
      </w:r>
    </w:p>
    <w:bookmarkEnd w:id="111"/>
    <w:bookmarkStart w:name="z128" w:id="112"/>
    <w:p>
      <w:pPr>
        <w:spacing w:after="0"/>
        <w:ind w:left="0"/>
        <w:jc w:val="both"/>
      </w:pPr>
      <w:r>
        <w:rPr>
          <w:rFonts w:ascii="Times New Roman"/>
          <w:b w:val="false"/>
          <w:i w:val="false"/>
          <w:color w:val="000000"/>
          <w:sz w:val="28"/>
        </w:rPr>
        <w:t>
      3. Қаржы агенттігі көрсетілген мәлімдемелер мен кепілдіктердің шындыққа сай келуін тексеруге міндетті емес.</w:t>
      </w:r>
    </w:p>
    <w:bookmarkEnd w:id="112"/>
    <w:bookmarkStart w:name="z129" w:id="113"/>
    <w:p>
      <w:pPr>
        <w:spacing w:after="0"/>
        <w:ind w:left="0"/>
        <w:jc w:val="both"/>
      </w:pPr>
      <w:r>
        <w:rPr>
          <w:rFonts w:ascii="Times New Roman"/>
          <w:b w:val="false"/>
          <w:i w:val="false"/>
          <w:color w:val="000000"/>
          <w:sz w:val="28"/>
        </w:rPr>
        <w:t>
      4. Кәсіпкерге жалған, толық емес және (немесе) анық емес мәліметтерді ұсынғаны үшін Қазақстан Республикасының заңнамасында көзделген жауаптылық туралы ескертілді.</w:t>
      </w:r>
    </w:p>
    <w:bookmarkEnd w:id="113"/>
    <w:bookmarkStart w:name="z130" w:id="114"/>
    <w:p>
      <w:pPr>
        <w:spacing w:after="0"/>
        <w:ind w:left="0"/>
        <w:jc w:val="both"/>
      </w:pPr>
      <w:r>
        <w:rPr>
          <w:rFonts w:ascii="Times New Roman"/>
          <w:b w:val="false"/>
          <w:i w:val="false"/>
          <w:color w:val="000000"/>
          <w:sz w:val="28"/>
        </w:rPr>
        <w:t>
      5. Кәсіпкер өзінің жарғылық құзыреті осы өтінішке қол қоятын адамға осы өтінішті беруге мүмкіндік беретінін растайды.</w:t>
      </w:r>
    </w:p>
    <w:bookmarkEnd w:id="114"/>
    <w:bookmarkStart w:name="z131" w:id="115"/>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 көрсетілген деректердің анық еместігін растайтын мәліметтер анықталған кез келген кезеңде кері қайтарылуы мүмкіндігімен келісемін, бұл ретте қаржы агенттігі кері қайтару себептерін хабарламауға құқылы.</w:t>
      </w:r>
    </w:p>
    <w:bookmarkEnd w:id="115"/>
    <w:bookmarkStart w:name="z132" w:id="116"/>
    <w:p>
      <w:pPr>
        <w:spacing w:after="0"/>
        <w:ind w:left="0"/>
        <w:jc w:val="both"/>
      </w:pPr>
      <w:r>
        <w:rPr>
          <w:rFonts w:ascii="Times New Roman"/>
          <w:b w:val="false"/>
          <w:i w:val="false"/>
          <w:color w:val="000000"/>
          <w:sz w:val="28"/>
        </w:rPr>
        <w:t>
      Кәсіпкер қаржы агенттігіне мыналарға келісім береді:</w:t>
      </w:r>
    </w:p>
    <w:bookmarkEnd w:id="116"/>
    <w:bookmarkStart w:name="z133" w:id="117"/>
    <w:p>
      <w:pPr>
        <w:spacing w:after="0"/>
        <w:ind w:left="0"/>
        <w:jc w:val="both"/>
      </w:pPr>
      <w:r>
        <w:rPr>
          <w:rFonts w:ascii="Times New Roman"/>
          <w:b w:val="false"/>
          <w:i w:val="false"/>
          <w:color w:val="000000"/>
          <w:sz w:val="28"/>
        </w:rPr>
        <w:t>
      1. Қаржы агенттігі осы өтініште көрсетілген мәліметтерді, ақпарат пен Кәсіпкер ұсынған құжаттарды тексеру және қарау мақсатында мүдделі үшінші тұлғаларға ұсынуға құқылы.</w:t>
      </w:r>
    </w:p>
    <w:bookmarkEnd w:id="117"/>
    <w:bookmarkStart w:name="z134" w:id="118"/>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Бағдарлама шеңберінде субсидия алу үшін ғана ұсынылған.</w:t>
      </w:r>
    </w:p>
    <w:bookmarkEnd w:id="118"/>
    <w:bookmarkStart w:name="z135" w:id="119"/>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ұсынған құжаттар және өтініштің түпнұсқасы субсидиялау ұсынылмаса да, қаржы агенттігінде сақталатын болады.</w:t>
      </w:r>
    </w:p>
    <w:bookmarkEnd w:id="119"/>
    <w:bookmarkStart w:name="z136" w:id="120"/>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 алу үшін қажетті құжаттарды ресімдеу және т.б.) қаржы агенттігінің субсидия беру немесе Кәсіпкерге келтірілген шығасыларды өтеу міндеттемесі болып табылмайды.</w:t>
      </w:r>
    </w:p>
    <w:bookmarkEnd w:id="120"/>
    <w:bookmarkStart w:name="z137" w:id="121"/>
    <w:p>
      <w:pPr>
        <w:spacing w:after="0"/>
        <w:ind w:left="0"/>
        <w:jc w:val="both"/>
      </w:pPr>
      <w:r>
        <w:rPr>
          <w:rFonts w:ascii="Times New Roman"/>
          <w:b w:val="false"/>
          <w:i w:val="false"/>
          <w:color w:val="000000"/>
          <w:sz w:val="28"/>
        </w:rPr>
        <w:t>
      5. Субсидиялау туралы мәселені қарау тәртібімен танысқанымды растаймын және келісемін, кейіннен қаржы агенттігіне наразылық білдірмеймін.</w:t>
      </w:r>
    </w:p>
    <w:bookmarkEnd w:id="121"/>
    <w:bookmarkStart w:name="z138" w:id="122"/>
    <w:p>
      <w:pPr>
        <w:spacing w:after="0"/>
        <w:ind w:left="0"/>
        <w:jc w:val="both"/>
      </w:pPr>
      <w:r>
        <w:rPr>
          <w:rFonts w:ascii="Times New Roman"/>
          <w:b w:val="false"/>
          <w:i w:val="false"/>
          <w:color w:val="000000"/>
          <w:sz w:val="28"/>
        </w:rPr>
        <w:t>
      13. Қосымшалар</w:t>
      </w:r>
    </w:p>
    <w:bookmarkEnd w:id="122"/>
    <w:p>
      <w:pPr>
        <w:spacing w:after="0"/>
        <w:ind w:left="0"/>
        <w:jc w:val="both"/>
      </w:pPr>
      <w:r>
        <w:rPr>
          <w:rFonts w:ascii="Times New Roman"/>
          <w:b w:val="false"/>
          <w:i w:val="false"/>
          <w:color w:val="000000"/>
          <w:sz w:val="28"/>
        </w:rPr>
        <w:t xml:space="preserve">
      (________________________________ бағыт бойынша көзделген құжаттар)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(Кәсіпкердің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1" w:id="123"/>
    <w:p>
      <w:pPr>
        <w:spacing w:after="0"/>
        <w:ind w:left="0"/>
        <w:jc w:val="both"/>
      </w:pPr>
      <w:r>
        <w:rPr>
          <w:rFonts w:ascii="Times New Roman"/>
          <w:b w:val="false"/>
          <w:i w:val="false"/>
          <w:color w:val="000000"/>
          <w:sz w:val="28"/>
        </w:rPr>
        <w:t>
      "___" ____________ 20___ ж. "________________"</w:t>
      </w:r>
    </w:p>
    <w:bookmarkEnd w:id="123"/>
    <w:p>
      <w:pPr>
        <w:spacing w:after="0"/>
        <w:ind w:left="0"/>
        <w:jc w:val="both"/>
      </w:pPr>
      <w:r>
        <w:rPr>
          <w:rFonts w:ascii="Times New Roman"/>
          <w:b w:val="false"/>
          <w:i w:val="false"/>
          <w:color w:val="000000"/>
          <w:sz w:val="28"/>
        </w:rPr>
        <w:t>
      Кәсіпкерлік субъектісі (бұдан әрі – КС)</w:t>
      </w:r>
    </w:p>
    <w:bookmarkStart w:name="z142" w:id="124"/>
    <w:p>
      <w:pPr>
        <w:spacing w:after="0"/>
        <w:ind w:left="0"/>
        <w:jc w:val="both"/>
      </w:pPr>
      <w:r>
        <w:rPr>
          <w:rFonts w:ascii="Times New Roman"/>
          <w:b w:val="false"/>
          <w:i w:val="false"/>
          <w:color w:val="000000"/>
          <w:sz w:val="28"/>
        </w:rPr>
        <w:t>
      Көшірмесі: Акционерлік қоғам АҚ (екінші деңгейдегі банк)/Жауапкершілігі шектеулі серіктестік (лизингтік компания) (бұдан әрі – АҚ (ЕДБ)/ЖШС (ЛК)"___________"</w:t>
      </w:r>
    </w:p>
    <w:bookmarkEnd w:id="124"/>
    <w:p>
      <w:pPr>
        <w:spacing w:after="0"/>
        <w:ind w:left="0"/>
        <w:jc w:val="both"/>
      </w:pPr>
      <w:r>
        <w:rPr>
          <w:rFonts w:ascii="Times New Roman"/>
          <w:b w:val="false"/>
          <w:i w:val="false"/>
          <w:color w:val="000000"/>
          <w:sz w:val="28"/>
        </w:rPr>
        <w:t>
      "Даму" кәсіпкерлікті дамыту қоры" АҚ "_________________________"</w:t>
      </w:r>
    </w:p>
    <w:p>
      <w:pPr>
        <w:spacing w:after="0"/>
        <w:ind w:left="0"/>
        <w:jc w:val="both"/>
      </w:pPr>
      <w:r>
        <w:rPr>
          <w:rFonts w:ascii="Times New Roman"/>
          <w:b w:val="false"/>
          <w:i w:val="false"/>
          <w:color w:val="000000"/>
          <w:sz w:val="28"/>
        </w:rPr>
        <w:t>
      КС жобасы "Бизнестің жол картасы-2020" бизнесті қолдау мен дамытудың мемлекеттік бағдарламасының/"Қолжетімді кредиттеу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____________бағыты шеңберінде сыйақы мөлшерлемесін субсидиялау мәселесі бойынша қаржы агенттігі уәкілетті органының 20____ жылғы ________ "___" отырысында қарап, мақұлданғанын хабарлайды.</w:t>
      </w:r>
    </w:p>
    <w:p>
      <w:pPr>
        <w:spacing w:after="0"/>
        <w:ind w:left="0"/>
        <w:jc w:val="both"/>
      </w:pPr>
      <w:r>
        <w:rPr>
          <w:rFonts w:ascii="Times New Roman"/>
          <w:b w:val="false"/>
          <w:i w:val="false"/>
          <w:color w:val="000000"/>
          <w:sz w:val="28"/>
        </w:rPr>
        <w:t>
      Өңірлік филиалдың директоры (бұдан әрі – ӨФ директоры)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____________ 20 ___ ж. "________________" КС</w:t>
      </w:r>
    </w:p>
    <w:bookmarkStart w:name="z145" w:id="125"/>
    <w:p>
      <w:pPr>
        <w:spacing w:after="0"/>
        <w:ind w:left="0"/>
        <w:jc w:val="both"/>
      </w:pPr>
      <w:r>
        <w:rPr>
          <w:rFonts w:ascii="Times New Roman"/>
          <w:b w:val="false"/>
          <w:i w:val="false"/>
          <w:color w:val="000000"/>
          <w:sz w:val="28"/>
        </w:rPr>
        <w:t>
      Көшірмесі: АҚ (ЕДБ)/ЖШС (ЖК) "___________"</w:t>
      </w:r>
    </w:p>
    <w:bookmarkEnd w:id="125"/>
    <w:bookmarkStart w:name="z146" w:id="126"/>
    <w:p>
      <w:pPr>
        <w:spacing w:after="0"/>
        <w:ind w:left="0"/>
        <w:jc w:val="both"/>
      </w:pPr>
      <w:r>
        <w:rPr>
          <w:rFonts w:ascii="Times New Roman"/>
          <w:b w:val="false"/>
          <w:i w:val="false"/>
          <w:color w:val="000000"/>
          <w:sz w:val="28"/>
        </w:rPr>
        <w:t>
      "Даму" кәсіпкерлікті дамыту қоры" АҚ "Бизнестің жол картасы-2020" бизнесті қолдау мен дамытудың мемлекеттік бағдарламасының/ "Қолжетімді кредиттеу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___________бағыты шеңберінде сыйақы мөлшерлемесін субсидиялау мәселесі бойынша "____________________" КС жобасын қаржы агенттігі уәкілетті органының кезекті отырысында қарап, мыналар туралы шешім қабылдады:</w:t>
      </w:r>
    </w:p>
    <w:bookmarkEnd w:id="126"/>
    <w:p>
      <w:pPr>
        <w:spacing w:after="0"/>
        <w:ind w:left="0"/>
        <w:jc w:val="both"/>
      </w:pPr>
      <w:r>
        <w:rPr>
          <w:rFonts w:ascii="Times New Roman"/>
          <w:b w:val="false"/>
          <w:i w:val="false"/>
          <w:color w:val="000000"/>
          <w:sz w:val="28"/>
        </w:rPr>
        <w:t>
      1. _____________________ бас тартылсын (кері қайтарудың себебі).</w:t>
      </w:r>
    </w:p>
    <w:p>
      <w:pPr>
        <w:spacing w:after="0"/>
        <w:ind w:left="0"/>
        <w:jc w:val="both"/>
      </w:pPr>
      <w:r>
        <w:rPr>
          <w:rFonts w:ascii="Times New Roman"/>
          <w:b w:val="false"/>
          <w:i w:val="false"/>
          <w:color w:val="000000"/>
          <w:sz w:val="28"/>
        </w:rPr>
        <w:t>
      2. _____________________ ұсынылсын.</w:t>
      </w:r>
    </w:p>
    <w:p>
      <w:pPr>
        <w:spacing w:after="0"/>
        <w:ind w:left="0"/>
        <w:jc w:val="both"/>
      </w:pPr>
      <w:r>
        <w:rPr>
          <w:rFonts w:ascii="Times New Roman"/>
          <w:b w:val="false"/>
          <w:i w:val="false"/>
          <w:color w:val="000000"/>
          <w:sz w:val="28"/>
        </w:rPr>
        <w:t xml:space="preserve">
      ӨФ директоры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2018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149" w:id="127"/>
    <w:p>
      <w:pPr>
        <w:spacing w:after="0"/>
        <w:ind w:left="0"/>
        <w:jc w:val="left"/>
      </w:pPr>
      <w:r>
        <w:rPr>
          <w:rFonts w:ascii="Times New Roman"/>
          <w:b/>
          <w:i w:val="false"/>
          <w:color w:val="000000"/>
        </w:rPr>
        <w:t xml:space="preserve"> Агроөнеркәсіптік кешендегі өңдеу жобалары шеңберіндегі кредиттер бойынша субсидиялауға арналған тауарлар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728"/>
        <w:gridCol w:w="1466"/>
        <w:gridCol w:w="2506"/>
        <w:gridCol w:w="565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етінен жасалған өнімдер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еттің ұша/шағын ұша түріндегі өндірісі</w:t>
            </w:r>
            <w:r>
              <w:br/>
            </w:r>
            <w:r>
              <w:rPr>
                <w:rFonts w:ascii="Times New Roman"/>
                <w:b w:val="false"/>
                <w:i w:val="false"/>
                <w:color w:val="000000"/>
                <w:sz w:val="20"/>
              </w:rPr>
              <w:t>
Тағамдық субөнімдер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r>
              <w:br/>
            </w:r>
            <w:r>
              <w:rPr>
                <w:rFonts w:ascii="Times New Roman"/>
                <w:b w:val="false"/>
                <w:i w:val="false"/>
                <w:color w:val="000000"/>
                <w:sz w:val="20"/>
              </w:rPr>
              <w:t>
Сүт негізіндегі сусындар өндірісі</w:t>
            </w:r>
            <w:r>
              <w:br/>
            </w: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r>
              <w:br/>
            </w:r>
            <w:r>
              <w:rPr>
                <w:rFonts w:ascii="Times New Roman"/>
                <w:b w:val="false"/>
                <w:i w:val="false"/>
                <w:color w:val="000000"/>
                <w:sz w:val="20"/>
              </w:rPr>
              <w:t>
Құрғақ сүт немесе қоюлатылған сүт, қатты түрде сүт немесе кілегей өндірісі</w:t>
            </w:r>
            <w:r>
              <w:br/>
            </w:r>
            <w:r>
              <w:rPr>
                <w:rFonts w:ascii="Times New Roman"/>
                <w:b w:val="false"/>
                <w:i w:val="false"/>
                <w:color w:val="000000"/>
                <w:sz w:val="20"/>
              </w:rPr>
              <w:t>
Сары май, йогурт, ірімшік және сүзбе, айран, кілегей, сары су, казеин немесе лактоза жасау</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Картопты өңдеу және консервілеу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тоңазытылған картоп, құрғақ картоп езбесін, картоптан жасалған жеңіл тағамдар, картоп қытырлақтары, картоп ұны және ұншалары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2" w:id="128"/>
    <w:p>
      <w:pPr>
        <w:spacing w:after="0"/>
        <w:ind w:left="0"/>
        <w:jc w:val="left"/>
      </w:pPr>
      <w:r>
        <w:rPr>
          <w:rFonts w:ascii="Times New Roman"/>
          <w:b/>
          <w:i w:val="false"/>
          <w:color w:val="000000"/>
        </w:rPr>
        <w:t xml:space="preserve"> Агроөнеркәсіптік кешендегі өндіріс жобалары шеңберіндегі кредиттер бойынша субсидиялауға арналған тауарлар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25"/>
        <w:gridCol w:w="1134"/>
        <w:gridCol w:w="1130"/>
        <w:gridCol w:w="9172"/>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тамыржемістілер мен түйнекжемістілерді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 жеуге жарамды көкөністер, сәбіз, шалқан, тамыр балдыры, шалғам басқа да осыған ұқсас жеуге жарамды тамыржемістілер, бұрыш, қияр мен корнишон, қант қызылшасы және асханалық қызылша, көкөніс, картоп, қант қызылшасының тұқымдарын өсіру</w:t>
            </w:r>
            <w:r>
              <w:br/>
            </w:r>
            <w:r>
              <w:rPr>
                <w:rFonts w:ascii="Times New Roman"/>
                <w:b w:val="false"/>
                <w:i w:val="false"/>
                <w:color w:val="000000"/>
                <w:sz w:val="20"/>
              </w:rPr>
              <w:t>
Бақша дақылдарын өсіру,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r>
              <w:br/>
            </w: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жемдік қызылша, жем-шөп, беден, жоңышқа, эспарцет, жемдік жүгері және басқа шөптерді, жемдік қырыққабат және қарапайым жемдік өнімдерді өсіру </w:t>
            </w:r>
            <w:r>
              <w:br/>
            </w:r>
            <w:r>
              <w:rPr>
                <w:rFonts w:ascii="Times New Roman"/>
                <w:b w:val="false"/>
                <w:i w:val="false"/>
                <w:color w:val="000000"/>
                <w:sz w:val="20"/>
              </w:rPr>
              <w:t>
Қарақұмық өсіру</w:t>
            </w:r>
            <w:r>
              <w:br/>
            </w:r>
            <w:r>
              <w:rPr>
                <w:rFonts w:ascii="Times New Roman"/>
                <w:b w:val="false"/>
                <w:i w:val="false"/>
                <w:color w:val="000000"/>
                <w:sz w:val="20"/>
              </w:rPr>
              <w:t>
Қант қызылшасы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және сүйекті жемістер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және қодас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өсіру</w:t>
            </w:r>
            <w:r>
              <w:br/>
            </w:r>
            <w:r>
              <w:rPr>
                <w:rFonts w:ascii="Times New Roman"/>
                <w:b w:val="false"/>
                <w:i w:val="false"/>
                <w:color w:val="000000"/>
                <w:sz w:val="20"/>
              </w:rPr>
              <w:t>
Шикі сүт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55" w:id="129"/>
    <w:p>
      <w:pPr>
        <w:spacing w:after="0"/>
        <w:ind w:left="0"/>
        <w:jc w:val="left"/>
      </w:pPr>
      <w:r>
        <w:rPr>
          <w:rFonts w:ascii="Times New Roman"/>
          <w:b/>
          <w:i w:val="false"/>
          <w:color w:val="000000"/>
        </w:rPr>
        <w:t xml:space="preserve"> Өңдеу өнеркәсібі және көрсетілетін қызметтер жобалары шеңберінде кредиттер бойынша субсидиялауға арналған тауарлар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387"/>
        <w:gridCol w:w="1780"/>
        <w:gridCol w:w="1514"/>
        <w:gridCol w:w="688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атауы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тұздалған немесе ысталған ет өндірісі, дайын орамалар </w:t>
            </w:r>
            <w:r>
              <w:br/>
            </w: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r>
              <w:br/>
            </w:r>
            <w:r>
              <w:rPr>
                <w:rFonts w:ascii="Times New Roman"/>
                <w:b w:val="false"/>
                <w:i w:val="false"/>
                <w:color w:val="000000"/>
                <w:sz w:val="20"/>
              </w:rPr>
              <w:t>
Қантты кәмпиттер: карамель, какао, нуга, помадка, ақ шоколад өндірісі</w:t>
            </w:r>
            <w:r>
              <w:br/>
            </w:r>
            <w:r>
              <w:rPr>
                <w:rFonts w:ascii="Times New Roman"/>
                <w:b w:val="false"/>
                <w:i w:val="false"/>
                <w:color w:val="000000"/>
                <w:sz w:val="20"/>
              </w:rPr>
              <w:t>
Сағыз өндірісі</w:t>
            </w:r>
            <w:r>
              <w:br/>
            </w:r>
            <w:r>
              <w:rPr>
                <w:rFonts w:ascii="Times New Roman"/>
                <w:b w:val="false"/>
                <w:i w:val="false"/>
                <w:color w:val="000000"/>
                <w:sz w:val="20"/>
              </w:rPr>
              <w:t>
Қантталған жемістер өндірісі</w:t>
            </w:r>
            <w:r>
              <w:br/>
            </w:r>
            <w:r>
              <w:rPr>
                <w:rFonts w:ascii="Times New Roman"/>
                <w:b w:val="false"/>
                <w:i w:val="false"/>
                <w:color w:val="000000"/>
                <w:sz w:val="20"/>
              </w:rPr>
              <w:t>
Шоколадты жаңғақ, цукат өндірісі</w:t>
            </w:r>
            <w:r>
              <w:br/>
            </w:r>
            <w:r>
              <w:rPr>
                <w:rFonts w:ascii="Times New Roman"/>
                <w:b w:val="false"/>
                <w:i w:val="false"/>
                <w:color w:val="000000"/>
                <w:sz w:val="20"/>
              </w:rPr>
              <w:t>
Кәмпиттер, жастықша кәмпиттер, қақ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 балаларға арналған тамақ өнімдерін; калориясы аз және калориясы азайтылған өнімдерді жасау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және крахмал өнімдерінің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r>
              <w:br/>
            </w:r>
            <w:r>
              <w:rPr>
                <w:rFonts w:ascii="Times New Roman"/>
                <w:b w:val="false"/>
                <w:i w:val="false"/>
                <w:color w:val="000000"/>
                <w:sz w:val="20"/>
              </w:rPr>
              <w:t>
Шикі жүгеріні майдалау</w:t>
            </w:r>
            <w:r>
              <w:br/>
            </w:r>
            <w:r>
              <w:rPr>
                <w:rFonts w:ascii="Times New Roman"/>
                <w:b w:val="false"/>
                <w:i w:val="false"/>
                <w:color w:val="000000"/>
                <w:sz w:val="20"/>
              </w:rPr>
              <w:t>
Глюкоза және (немесе) глюкоза-фруктоза шәрбатын, қант шәрбатын, мальтоза, инулин жасау</w:t>
            </w:r>
            <w:r>
              <w:br/>
            </w:r>
            <w:r>
              <w:rPr>
                <w:rFonts w:ascii="Times New Roman"/>
                <w:b w:val="false"/>
                <w:i w:val="false"/>
                <w:color w:val="000000"/>
                <w:sz w:val="20"/>
              </w:rPr>
              <w:t>
Дәннің маңызын жасау</w:t>
            </w:r>
            <w:r>
              <w:br/>
            </w: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r>
              <w:br/>
            </w:r>
            <w:r>
              <w:rPr>
                <w:rFonts w:ascii="Times New Roman"/>
                <w:b w:val="false"/>
                <w:i w:val="false"/>
                <w:color w:val="000000"/>
                <w:sz w:val="20"/>
              </w:rPr>
              <w:t>
Құрғақ таңғы ас сияқты дәнді тамақ өнімдерінің өндірісі</w:t>
            </w:r>
            <w:r>
              <w:br/>
            </w:r>
            <w:r>
              <w:rPr>
                <w:rFonts w:ascii="Times New Roman"/>
                <w:b w:val="false"/>
                <w:i w:val="false"/>
                <w:color w:val="000000"/>
                <w:sz w:val="20"/>
              </w:rPr>
              <w:t xml:space="preserve">
Ұн қоспаларының және нанға, тортқа, бәлішке, пирогтар мен бисквиттерге, печеньелерге немесе құймақтарға арналған ұн қоспаларының, дайын ұн қоспалары мен қамырларының өндірісі </w:t>
            </w:r>
            <w:r>
              <w:br/>
            </w: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 өнімдерінің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өнімдерінің өндірісі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Макарондар, кеспелер, кеспе және (немесе) олардан жасалған жартылай фабрикаттар (тез дайындалатын) өндірісі </w:t>
            </w:r>
            <w:r>
              <w:br/>
            </w: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w:t>
            </w:r>
            <w:r>
              <w:br/>
            </w:r>
            <w:r>
              <w:rPr>
                <w:rFonts w:ascii="Times New Roman"/>
                <w:b w:val="false"/>
                <w:i w:val="false"/>
                <w:color w:val="000000"/>
                <w:sz w:val="20"/>
              </w:rPr>
              <w:t>
(өндірістік ауқымда)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r>
              <w:br/>
            </w:r>
            <w:r>
              <w:rPr>
                <w:rFonts w:ascii="Times New Roman"/>
                <w:b w:val="false"/>
                <w:i w:val="false"/>
                <w:color w:val="000000"/>
                <w:sz w:val="20"/>
              </w:rPr>
              <w:t>
Тартылған балық етін қоса алғанда, балық тағамдарының өндірісі</w:t>
            </w:r>
            <w:r>
              <w:br/>
            </w:r>
            <w:r>
              <w:rPr>
                <w:rFonts w:ascii="Times New Roman"/>
                <w:b w:val="false"/>
                <w:i w:val="false"/>
                <w:color w:val="000000"/>
                <w:sz w:val="20"/>
              </w:rPr>
              <w:t>
Көкөністерден жасалған тағамдар дайындау</w:t>
            </w:r>
            <w:r>
              <w:br/>
            </w:r>
            <w:r>
              <w:rPr>
                <w:rFonts w:ascii="Times New Roman"/>
                <w:b w:val="false"/>
                <w:i w:val="false"/>
                <w:color w:val="000000"/>
                <w:sz w:val="20"/>
              </w:rPr>
              <w:t>
Тоңазытылған пицца немесе өзге тәсілмен сақтау үшін дайындалған пицца жасау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немесе көкөністерден жасалған шырындар өндірісі</w:t>
            </w:r>
            <w:r>
              <w:br/>
            </w:r>
            <w:r>
              <w:rPr>
                <w:rFonts w:ascii="Times New Roman"/>
                <w:b w:val="false"/>
                <w:i w:val="false"/>
                <w:color w:val="000000"/>
                <w:sz w:val="20"/>
              </w:rPr>
              <w:t>
Жас жемістерден және көкөністерден жасалған қойылтпалар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малдарға, жылқыларға, құстар мен шошқаларға арналған азық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 тарату орталықтарын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 ЕМЕС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тоқыма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өндірісі</w:t>
            </w:r>
            <w:r>
              <w:br/>
            </w:r>
            <w:r>
              <w:rPr>
                <w:rFonts w:ascii="Times New Roman"/>
                <w:b w:val="false"/>
                <w:i w:val="false"/>
                <w:color w:val="000000"/>
                <w:sz w:val="20"/>
              </w:rPr>
              <w:t>
Былғарыдан жасалған сырт киімнен басқа, тоқыма емес, тоқылған немесе трикотаж маталардан жасалған сырт киімдердің өзге де түрлерінің өндірісі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арналған тоқылған немесе трикотаж маталардан, шілтерден жасалған іш киімдер және түнгі киімдер: жейделер, футболкалар, кальсондар, келтекейлер, пижамалар, түнгі жейделер, көйлектер, блузалар, ішкі белдемшелер, комбинациялар, төскиімдер,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Шұлықтарды, триколарды және ұйықтарды қоса алғанда, шұлық бұйымдарының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бұйымдарды өндіруге арналған материалдар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өндірісі</w:t>
            </w:r>
            <w:r>
              <w:br/>
            </w:r>
            <w:r>
              <w:rPr>
                <w:rFonts w:ascii="Times New Roman"/>
                <w:b w:val="false"/>
                <w:i w:val="false"/>
                <w:color w:val="000000"/>
                <w:sz w:val="20"/>
              </w:rPr>
              <w:t>
Шашақ жіп, махер мата, дәке тәрізді тоқылған материалдар өндірісі</w:t>
            </w:r>
            <w:r>
              <w:br/>
            </w:r>
            <w:r>
              <w:rPr>
                <w:rFonts w:ascii="Times New Roman"/>
                <w:b w:val="false"/>
                <w:i w:val="false"/>
                <w:color w:val="000000"/>
                <w:sz w:val="20"/>
              </w:rPr>
              <w:t>
Аралас, жасанды немесе синтетикалық жіптерді (полипропилен) қоса алғанда, жүн мата өндірісі</w:t>
            </w:r>
            <w:r>
              <w:br/>
            </w:r>
            <w:r>
              <w:rPr>
                <w:rFonts w:ascii="Times New Roman"/>
                <w:b w:val="false"/>
                <w:i w:val="false"/>
                <w:color w:val="000000"/>
                <w:sz w:val="20"/>
              </w:rPr>
              <w:t>
Аралас, жасанды немесе синтетикалық жіптерді (полипропилен) қоса алғанда, жібек мата өндірісі</w:t>
            </w:r>
            <w:r>
              <w:br/>
            </w:r>
            <w:r>
              <w:rPr>
                <w:rFonts w:ascii="Times New Roman"/>
                <w:b w:val="false"/>
                <w:i w:val="false"/>
                <w:color w:val="000000"/>
                <w:sz w:val="20"/>
              </w:rPr>
              <w:t>
Зығыр мата өндірісі</w:t>
            </w:r>
            <w:r>
              <w:br/>
            </w:r>
            <w:r>
              <w:rPr>
                <w:rFonts w:ascii="Times New Roman"/>
                <w:b w:val="false"/>
                <w:i w:val="false"/>
                <w:color w:val="000000"/>
                <w:sz w:val="20"/>
              </w:rPr>
              <w:t>
Басқа да маталар өндірісі, мысалы, қытай қалақайынан, кендірден, зығырдан, кенептен және арнайы иірілген жіптен өзге мата өндірісі</w:t>
            </w:r>
            <w:r>
              <w:br/>
            </w:r>
            <w:r>
              <w:rPr>
                <w:rFonts w:ascii="Times New Roman"/>
                <w:b w:val="false"/>
                <w:i w:val="false"/>
                <w:color w:val="000000"/>
                <w:sz w:val="20"/>
              </w:rPr>
              <w:t>
Шыны талшығынан маталар өндірісі</w:t>
            </w:r>
            <w:r>
              <w:br/>
            </w:r>
            <w:r>
              <w:rPr>
                <w:rFonts w:ascii="Times New Roman"/>
                <w:b w:val="false"/>
                <w:i w:val="false"/>
                <w:color w:val="000000"/>
                <w:sz w:val="20"/>
              </w:rPr>
              <w:t>
Карбонды және арамидті жіптер өндірісі</w:t>
            </w:r>
            <w:r>
              <w:br/>
            </w:r>
            <w:r>
              <w:rPr>
                <w:rFonts w:ascii="Times New Roman"/>
                <w:b w:val="false"/>
                <w:i w:val="false"/>
                <w:color w:val="000000"/>
                <w:sz w:val="20"/>
              </w:rPr>
              <w:t>
Тоқу әдісімен жасанды тері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және тәсілмен жасау</w:t>
            </w:r>
            <w:r>
              <w:br/>
            </w:r>
            <w:r>
              <w:rPr>
                <w:rFonts w:ascii="Times New Roman"/>
                <w:b w:val="false"/>
                <w:i w:val="false"/>
                <w:color w:val="000000"/>
                <w:sz w:val="20"/>
              </w:rPr>
              <w:t xml:space="preserve">
Аяқ киімдердің былғары және резеңке бөліктерін: сыртқы және ішкі бөліктерін, ұлтанын, өкшесін жасау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құралдарының, тазартқыш және жылтыратқыш заттар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r>
              <w:br/>
            </w:r>
            <w:r>
              <w:rPr>
                <w:rFonts w:ascii="Times New Roman"/>
                <w:b w:val="false"/>
                <w:i w:val="false"/>
                <w:color w:val="000000"/>
                <w:sz w:val="20"/>
              </w:rPr>
              <w:t xml:space="preserve">
Жуу құралдарымен қапталған немесе қанықтырылған қағаздар, сулықтар өндірісі </w:t>
            </w:r>
            <w:r>
              <w:br/>
            </w:r>
            <w:r>
              <w:rPr>
                <w:rFonts w:ascii="Times New Roman"/>
                <w:b w:val="false"/>
                <w:i w:val="false"/>
                <w:color w:val="000000"/>
                <w:sz w:val="20"/>
              </w:rPr>
              <w:t>
Глицерин өндірісі</w:t>
            </w:r>
            <w:r>
              <w:br/>
            </w:r>
            <w:r>
              <w:rPr>
                <w:rFonts w:ascii="Times New Roman"/>
                <w:b w:val="false"/>
                <w:i w:val="false"/>
                <w:color w:val="000000"/>
                <w:sz w:val="20"/>
              </w:rPr>
              <w:t xml:space="preserve">
Косметикалық сабынды қоспағанда, сабын өндірісі </w:t>
            </w:r>
            <w:r>
              <w:br/>
            </w:r>
            <w:r>
              <w:rPr>
                <w:rFonts w:ascii="Times New Roman"/>
                <w:b w:val="false"/>
                <w:i w:val="false"/>
                <w:color w:val="000000"/>
                <w:sz w:val="20"/>
              </w:rPr>
              <w:t>
Беткі-белсенді препараттар: қатты немесе сұйық түрдегі кір жуатын ұнтақтар және басқа да жуу құралдары, ыдыс-аяқ жууға арналған препараттар кір жуған кезде қосуға арналған хош иістендіргіш және жұмсартқыш заттар өндірісі.</w:t>
            </w:r>
            <w:r>
              <w:br/>
            </w: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сулықтарды қоса алғанда, осыларға ұқсас құралдармен жабылған немесе қанықтырылған тазалағыш пасталар мен ұнтақтар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r>
              <w:br/>
            </w:r>
            <w:r>
              <w:rPr>
                <w:rFonts w:ascii="Times New Roman"/>
                <w:b w:val="false"/>
                <w:i w:val="false"/>
                <w:color w:val="000000"/>
                <w:sz w:val="20"/>
              </w:rPr>
              <w:t xml:space="preserve">
Киіз жабындарының өндірісі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тоқыма маталарды қоса алғанда, кез келген тоқыма материалынан дайын бұйымдар өндірісі: пледті қоса алғанда, жүн көрпе, төсек-орын, асхана, дәретхана немесе ас үй маталары, сырма көрпе, мамық көрпе, пуфиктер, жастықтар, ұйықтауға арналған қаптар өндірісі</w:t>
            </w:r>
            <w:r>
              <w:br/>
            </w:r>
            <w:r>
              <w:rPr>
                <w:rFonts w:ascii="Times New Roman"/>
                <w:b w:val="false"/>
                <w:i w:val="false"/>
                <w:color w:val="000000"/>
                <w:sz w:val="20"/>
              </w:rPr>
              <w:t>
Дайын жиһаз заттарын: перделер, шымылдықтар, төсек-орын жамылғысы, ас үй орамалдары,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Тоқылған немесе тоқыма маталар жасау және өңдеу: түкті маталар, тор көзді және шілтер маталар өндірісі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пайдаланылатын тұрмыстық тауарлар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шұңғыл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офистік немесе мектеп керек-жарақтарының, киім заттарының (түймелер мен сыдырмалар), ас үй және дәретхана керек-жарақтарының, дастархан, пластик бас киімдер (каскалар) және пластиктен жасалатын өзге де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бөтелкелер мен қуыс ыдыстар өндірісі</w:t>
            </w:r>
            <w:r>
              <w:br/>
            </w:r>
            <w:r>
              <w:rPr>
                <w:rFonts w:ascii="Times New Roman"/>
                <w:b w:val="false"/>
                <w:i w:val="false"/>
                <w:color w:val="000000"/>
                <w:sz w:val="20"/>
              </w:rPr>
              <w:t>
Шыныдан немесе хрустальдан стақан, фужер, рюмка, бокал, шыныаяқ, тұрмыстық бұйымдар жасау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және студия жиһазының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отыруға арналған жиһаз өндірісі</w:t>
            </w:r>
            <w:r>
              <w:br/>
            </w: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r>
              <w:br/>
            </w:r>
            <w:r>
              <w:rPr>
                <w:rFonts w:ascii="Times New Roman"/>
                <w:b w:val="false"/>
                <w:i w:val="false"/>
                <w:color w:val="000000"/>
                <w:sz w:val="20"/>
              </w:rPr>
              <w:t xml:space="preserve">
Театрларға, кинотеатрларға арналған орындықтар мен отырғыштар өндірісі </w:t>
            </w:r>
            <w:r>
              <w:br/>
            </w:r>
            <w:r>
              <w:rPr>
                <w:rFonts w:ascii="Times New Roman"/>
                <w:b w:val="false"/>
                <w:i w:val="false"/>
                <w:color w:val="000000"/>
                <w:sz w:val="20"/>
              </w:rPr>
              <w:t>
Зертханалық орындықтар, басқа да зертханалық отырғыштар және өзге де зертханалық жиһаз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r>
              <w:br/>
            </w:r>
            <w:r>
              <w:rPr>
                <w:rFonts w:ascii="Times New Roman"/>
                <w:b w:val="false"/>
                <w:i w:val="false"/>
                <w:color w:val="000000"/>
                <w:sz w:val="20"/>
              </w:rPr>
              <w:t>
Бақ орындықтарының өндірісі</w:t>
            </w:r>
            <w:r>
              <w:br/>
            </w:r>
            <w:r>
              <w:rPr>
                <w:rFonts w:ascii="Times New Roman"/>
                <w:b w:val="false"/>
                <w:i w:val="false"/>
                <w:color w:val="000000"/>
                <w:sz w:val="20"/>
              </w:rPr>
              <w:t>
Жатын бөлмеге, қонақ бөлмеге, баққа арналған жиһаз өндірісі</w:t>
            </w:r>
            <w:r>
              <w:br/>
            </w: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Жоңқасы нысаналы бағытталған сүрек-жоңқалы тақтайлар өндірісі</w:t>
            </w:r>
            <w:r>
              <w:br/>
            </w:r>
            <w:r>
              <w:rPr>
                <w:rFonts w:ascii="Times New Roman"/>
                <w:b w:val="false"/>
                <w:i w:val="false"/>
                <w:color w:val="000000"/>
                <w:sz w:val="20"/>
              </w:rPr>
              <w:t xml:space="preserve">
Тығыздығы орташа ағаш талшықты тақтайлар және өзге де ағаш талшықты материалдар өндірісі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серпінділікті ұстап тұратын материалы бар матрастар; қапталмаған резеңке немесе пластик матрастар өндірісі.</w:t>
            </w:r>
            <w:r>
              <w:br/>
            </w:r>
            <w:r>
              <w:rPr>
                <w:rFonts w:ascii="Times New Roman"/>
                <w:b w:val="false"/>
                <w:i w:val="false"/>
                <w:color w:val="000000"/>
                <w:sz w:val="20"/>
              </w:rPr>
              <w:t>
Матрастарға арналған тіреулер өндірісі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жүйелеріне арналған температураны бақылау аспаптарының өндірісі</w:t>
            </w:r>
            <w:r>
              <w:br/>
            </w: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r>
              <w:br/>
            </w:r>
            <w:r>
              <w:rPr>
                <w:rFonts w:ascii="Times New Roman"/>
                <w:b w:val="false"/>
                <w:i w:val="false"/>
                <w:color w:val="000000"/>
                <w:sz w:val="20"/>
              </w:rPr>
              <w:t>
Тұрмыстық өлшеуіштер өндірісі (мысалы, су өлшегіш, газөлшегіш, электр қуатын есептегіштер)</w:t>
            </w:r>
            <w:r>
              <w:br/>
            </w:r>
            <w:r>
              <w:rPr>
                <w:rFonts w:ascii="Times New Roman"/>
                <w:b w:val="false"/>
                <w:i w:val="false"/>
                <w:color w:val="000000"/>
                <w:sz w:val="20"/>
              </w:rPr>
              <w:t>
Су өлшеуіштер мен есептеу қондырғыларының өндірісі</w:t>
            </w:r>
            <w:r>
              <w:br/>
            </w: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 жылытқыштар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r>
              <w:br/>
            </w: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r>
              <w:br/>
            </w:r>
            <w:r>
              <w:rPr>
                <w:rFonts w:ascii="Times New Roman"/>
                <w:b w:val="false"/>
                <w:i w:val="false"/>
                <w:color w:val="000000"/>
                <w:sz w:val="20"/>
              </w:rPr>
              <w:t>
Қорғасын қышқылды батареялар өндірісі</w:t>
            </w:r>
            <w:r>
              <w:br/>
            </w:r>
            <w:r>
              <w:rPr>
                <w:rFonts w:ascii="Times New Roman"/>
                <w:b w:val="false"/>
                <w:i w:val="false"/>
                <w:color w:val="000000"/>
                <w:sz w:val="20"/>
              </w:rPr>
              <w:t>
Никель-кадмий батареяларының өндірісі</w:t>
            </w:r>
            <w:r>
              <w:br/>
            </w:r>
            <w:r>
              <w:rPr>
                <w:rFonts w:ascii="Times New Roman"/>
                <w:b w:val="false"/>
                <w:i w:val="false"/>
                <w:color w:val="000000"/>
                <w:sz w:val="20"/>
              </w:rPr>
              <w:t xml:space="preserve">
Никель-металлогидридті қуат көзі батареяларының өндірісі </w:t>
            </w:r>
            <w:r>
              <w:br/>
            </w:r>
            <w:r>
              <w:rPr>
                <w:rFonts w:ascii="Times New Roman"/>
                <w:b w:val="false"/>
                <w:i w:val="false"/>
                <w:color w:val="000000"/>
                <w:sz w:val="20"/>
              </w:rPr>
              <w:t>
Литий батареяларының өндірісі</w:t>
            </w:r>
            <w:r>
              <w:br/>
            </w:r>
            <w:r>
              <w:rPr>
                <w:rFonts w:ascii="Times New Roman"/>
                <w:b w:val="false"/>
                <w:i w:val="false"/>
                <w:color w:val="000000"/>
                <w:sz w:val="20"/>
              </w:rPr>
              <w:t>
Құрғақ батареялар өндірісі</w:t>
            </w:r>
            <w:r>
              <w:br/>
            </w:r>
            <w:r>
              <w:rPr>
                <w:rFonts w:ascii="Times New Roman"/>
                <w:b w:val="false"/>
                <w:i w:val="false"/>
                <w:color w:val="000000"/>
                <w:sz w:val="20"/>
              </w:rPr>
              <w:t>
Сұйық электролиті бар батареялар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r>
              <w:br/>
            </w:r>
            <w:r>
              <w:rPr>
                <w:rFonts w:ascii="Times New Roman"/>
                <w:b w:val="false"/>
                <w:i w:val="false"/>
                <w:color w:val="000000"/>
                <w:sz w:val="20"/>
              </w:rPr>
              <w:t>
Төбеге ілінетін жарықтандыру аспаптарының өндірісі</w:t>
            </w:r>
            <w:r>
              <w:br/>
            </w:r>
            <w:r>
              <w:rPr>
                <w:rFonts w:ascii="Times New Roman"/>
                <w:b w:val="false"/>
                <w:i w:val="false"/>
                <w:color w:val="000000"/>
                <w:sz w:val="20"/>
              </w:rPr>
              <w:t>
Аспашамдар өндірісі</w:t>
            </w:r>
            <w:r>
              <w:br/>
            </w:r>
            <w:r>
              <w:rPr>
                <w:rFonts w:ascii="Times New Roman"/>
                <w:b w:val="false"/>
                <w:i w:val="false"/>
                <w:color w:val="000000"/>
                <w:sz w:val="20"/>
              </w:rPr>
              <w:t>
Үстел шамдары (оның ішінде жарықтандыру аспаптарының)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құрылыс бұйымдарының: </w:t>
            </w:r>
            <w:r>
              <w:br/>
            </w:r>
            <w:r>
              <w:rPr>
                <w:rFonts w:ascii="Times New Roman"/>
                <w:b w:val="false"/>
                <w:i w:val="false"/>
                <w:color w:val="000000"/>
                <w:sz w:val="20"/>
              </w:rPr>
              <w:t>
пластик терезелер, есіктер, жақтаулар, терезе қақпаларын, жалюзилер, бағыттаушы жұқа тақтайшалар, ыдыстар, пластик жабулар, орамдар түріндегі қабырға мен төбеге арналған қаптауыш, еден жабындарының өзге де түрлерін, ванна, душ кабиналары, раковиналар, унитаздар, су ағызатын бачоктар сияқты пластик гигиена заттарының өндірісі</w:t>
            </w:r>
            <w:r>
              <w:br/>
            </w:r>
            <w:r>
              <w:rPr>
                <w:rFonts w:ascii="Times New Roman"/>
                <w:b w:val="false"/>
                <w:i w:val="false"/>
                <w:color w:val="000000"/>
                <w:sz w:val="20"/>
              </w:rPr>
              <w:t>
Винил, линолеум сияқты эластик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r>
              <w:br/>
            </w:r>
            <w:r>
              <w:rPr>
                <w:rFonts w:ascii="Times New Roman"/>
                <w:b w:val="false"/>
                <w:i w:val="false"/>
                <w:color w:val="000000"/>
                <w:sz w:val="20"/>
              </w:rPr>
              <w:t>
Дайын бояйтын заттар мен колерлер өндірісі</w:t>
            </w:r>
            <w:r>
              <w:br/>
            </w:r>
            <w:r>
              <w:rPr>
                <w:rFonts w:ascii="Times New Roman"/>
                <w:b w:val="false"/>
                <w:i w:val="false"/>
                <w:color w:val="000000"/>
                <w:sz w:val="20"/>
              </w:rPr>
              <w:t xml:space="preserve">
Эмальдар мен лактар және жабатын құрамдар мен сол сияқты препараттар өндірісі </w:t>
            </w:r>
            <w:r>
              <w:br/>
            </w:r>
            <w:r>
              <w:rPr>
                <w:rFonts w:ascii="Times New Roman"/>
                <w:b w:val="false"/>
                <w:i w:val="false"/>
                <w:color w:val="000000"/>
                <w:sz w:val="20"/>
              </w:rPr>
              <w:t>
Мастика өндірісі</w:t>
            </w:r>
            <w:r>
              <w:br/>
            </w:r>
            <w:r>
              <w:rPr>
                <w:rFonts w:ascii="Times New Roman"/>
                <w:b w:val="false"/>
                <w:i w:val="false"/>
                <w:color w:val="000000"/>
                <w:sz w:val="20"/>
              </w:rPr>
              <w:t>
Шпатлевка және сол сияқты үстіңгі беттерді тегістеуге арналған препараттар өндірісі</w:t>
            </w:r>
            <w:r>
              <w:br/>
            </w:r>
            <w:r>
              <w:rPr>
                <w:rFonts w:ascii="Times New Roman"/>
                <w:b w:val="false"/>
                <w:i w:val="false"/>
                <w:color w:val="000000"/>
                <w:sz w:val="20"/>
              </w:rPr>
              <w:t xml:space="preserve">
Дайын бояулар өндірісі </w:t>
            </w:r>
            <w:r>
              <w:br/>
            </w:r>
            <w:r>
              <w:rPr>
                <w:rFonts w:ascii="Times New Roman"/>
                <w:b w:val="false"/>
                <w:i w:val="false"/>
                <w:color w:val="000000"/>
                <w:sz w:val="20"/>
              </w:rPr>
              <w:t xml:space="preserve">
Типографиялық бояулар өндірісі </w:t>
            </w:r>
            <w:r>
              <w:br/>
            </w:r>
            <w:r>
              <w:rPr>
                <w:rFonts w:ascii="Times New Roman"/>
                <w:b w:val="false"/>
                <w:i w:val="false"/>
                <w:color w:val="000000"/>
                <w:sz w:val="20"/>
              </w:rPr>
              <w:t>
Органикалық еріткіштер, дайын бояулар немесе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 мен дайын желімдеу құрамдарын қоса алғанда, желім мен дайын желімдеу құрамдарының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терезелер мен жақтаулар, терезе қақпалары мен қақпалар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(кальцийлендірілген гипс немесе натрий сульфаты) гипсін өндіру </w:t>
            </w:r>
            <w:r>
              <w:br/>
            </w: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Инсектицид/жәндіктерге қарсы заттар, родентицидтер, фунгицидтер, гербицидтер, акарицидтер, молюстицидтер, биоцидтер өндірісі</w:t>
            </w:r>
            <w:r>
              <w:br/>
            </w:r>
            <w:r>
              <w:rPr>
                <w:rFonts w:ascii="Times New Roman"/>
                <w:b w:val="false"/>
                <w:i w:val="false"/>
                <w:color w:val="000000"/>
                <w:sz w:val="20"/>
              </w:rPr>
              <w:t>
Өсімдіктердің өсуін реттейтін өнімдер өндірісі</w:t>
            </w:r>
            <w:r>
              <w:br/>
            </w: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r>
              <w:br/>
            </w: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мақсатында пайдалануға арналған қағаз өнімдерінің және целлюлоза мақта тығыздамасы өндірісі: қағаз сулықтар, қолорамалдар, сүлгілер, дәретхана қағазы, гигиеналық сүлгілер мен тампондар, балалар жаялықтары мен жөргектері, қағаз стақандар, тәрелкелер және подностар, қағаз және картон ыдыстар өндірісі</w:t>
            </w:r>
            <w:r>
              <w:br/>
            </w:r>
            <w:r>
              <w:rPr>
                <w:rFonts w:ascii="Times New Roman"/>
                <w:b w:val="false"/>
                <w:i w:val="false"/>
                <w:color w:val="000000"/>
                <w:sz w:val="20"/>
              </w:rPr>
              <w:t>
Тығыздау үшін және тығыздалған гигиеналық сүлгілер, тампондар үшін тоқыма материалдар өндірісі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r>
              <w:br/>
            </w:r>
            <w:r>
              <w:rPr>
                <w:rFonts w:ascii="Times New Roman"/>
                <w:b w:val="false"/>
                <w:i w:val="false"/>
                <w:color w:val="000000"/>
                <w:sz w:val="20"/>
              </w:rPr>
              <w:t>
Бұранда кескіште әзірленетін бұйымдар өндірісі</w:t>
            </w:r>
            <w:r>
              <w:br/>
            </w:r>
            <w:r>
              <w:rPr>
                <w:rFonts w:ascii="Times New Roman"/>
                <w:b w:val="false"/>
                <w:i w:val="false"/>
                <w:color w:val="000000"/>
                <w:sz w:val="20"/>
              </w:rPr>
              <w:t>
Бұрандамалар, сомындар, муфталар және бұрандасы бар басқа өнім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r>
              <w:br/>
            </w: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өндірісі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 </w:t>
            </w:r>
            <w:r>
              <w:br/>
            </w:r>
            <w:r>
              <w:rPr>
                <w:rFonts w:ascii="Times New Roman"/>
                <w:b w:val="false"/>
                <w:i w:val="false"/>
                <w:color w:val="000000"/>
                <w:sz w:val="20"/>
              </w:rPr>
              <w:t>
Велосипедтерге арналған жинақтауыштар және аксессуарлар өндірісі</w:t>
            </w:r>
            <w:r>
              <w:br/>
            </w:r>
            <w:r>
              <w:rPr>
                <w:rFonts w:ascii="Times New Roman"/>
                <w:b w:val="false"/>
                <w:i w:val="false"/>
                <w:color w:val="000000"/>
                <w:sz w:val="20"/>
              </w:rPr>
              <w:t>
Қосалқы моторы бар велосипедтер өндірісі</w:t>
            </w:r>
            <w:r>
              <w:br/>
            </w:r>
            <w:r>
              <w:rPr>
                <w:rFonts w:ascii="Times New Roman"/>
                <w:b w:val="false"/>
                <w:i w:val="false"/>
                <w:color w:val="000000"/>
                <w:sz w:val="20"/>
              </w:rPr>
              <w:t>
Пластик велосипедтерді және үш дөңгелекті велосипедтерді қоса алғанда, жүргізу үшін дөңгелегі бар ойыншықтар өндірісі</w:t>
            </w:r>
            <w:r>
              <w:br/>
            </w:r>
            <w:r>
              <w:rPr>
                <w:rFonts w:ascii="Times New Roman"/>
                <w:b w:val="false"/>
                <w:i w:val="false"/>
                <w:color w:val="000000"/>
                <w:sz w:val="20"/>
              </w:rPr>
              <w:t>
Моторлы немесе моторсыз мүгедектер арбасының өндірісі</w:t>
            </w:r>
            <w:r>
              <w:br/>
            </w:r>
            <w:r>
              <w:rPr>
                <w:rFonts w:ascii="Times New Roman"/>
                <w:b w:val="false"/>
                <w:i w:val="false"/>
                <w:color w:val="000000"/>
                <w:sz w:val="20"/>
              </w:rPr>
              <w:t>
Мүгедектер арбасына арналған жинақтауыштар және аксессуарлар өндірісі</w:t>
            </w:r>
            <w:r>
              <w:br/>
            </w:r>
            <w:r>
              <w:rPr>
                <w:rFonts w:ascii="Times New Roman"/>
                <w:b w:val="false"/>
                <w:i w:val="false"/>
                <w:color w:val="000000"/>
                <w:sz w:val="20"/>
              </w:rPr>
              <w:t>
Балалар арбасының өндірісі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жабысқақ негіздегі матаны қоса алғанда, қысылған маталар өндірісі </w:t>
            </w:r>
            <w:r>
              <w:br/>
            </w:r>
            <w:r>
              <w:rPr>
                <w:rFonts w:ascii="Times New Roman"/>
                <w:b w:val="false"/>
                <w:i w:val="false"/>
                <w:color w:val="000000"/>
                <w:sz w:val="20"/>
              </w:rPr>
              <w:t>
Ылғалдандырылған, боялған, резеңкеленген және пластикпен қапталған маталар өндірісі</w:t>
            </w:r>
            <w:r>
              <w:br/>
            </w:r>
            <w:r>
              <w:rPr>
                <w:rFonts w:ascii="Times New Roman"/>
                <w:b w:val="false"/>
                <w:i w:val="false"/>
                <w:color w:val="000000"/>
                <w:sz w:val="20"/>
              </w:rPr>
              <w:t>
Металл қосып иірілген жіп, резеңке жіптерді және тоқыма жіптер, тоқыма иірілген жіп немесе ылғалдандырылған, боялған, резеңкеленген және пластикпен жабылған баулар өндірісі</w:t>
            </w:r>
            <w:r>
              <w:br/>
            </w:r>
            <w:r>
              <w:rPr>
                <w:rFonts w:ascii="Times New Roman"/>
                <w:b w:val="false"/>
                <w:i w:val="false"/>
                <w:color w:val="000000"/>
                <w:sz w:val="20"/>
              </w:rPr>
              <w:t>
Беріктігі жоғары материалдан резеңке маталар жасау</w:t>
            </w:r>
            <w:r>
              <w:br/>
            </w:r>
            <w:r>
              <w:rPr>
                <w:rFonts w:ascii="Times New Roman"/>
                <w:b w:val="false"/>
                <w:i w:val="false"/>
                <w:color w:val="000000"/>
                <w:sz w:val="20"/>
              </w:rPr>
              <w:t xml:space="preserve">
Жадағайлық мата, өрт сөндіруге арналған түтіктерге/шлангілерге арналған, тор көзді мата, икемді киім өндіру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 санаторий, люкс класты отель,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 салу (балаларға арналған немесе басқа демалыс үйлері, пәтерлер мен қонақтар үшін бунгалолар, тазалау немесе тамақтандыру қызметтерін көрсетпейтін коттедждер мен үйлер, жастар туристік лагерьлері, таудағы турбазалар және т.б.)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мекемелердің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156" w:id="130"/>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130"/>
    <w:bookmarkStart w:name="z157" w:id="131"/>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 маңындағы аумақтары.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