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bf8c" w14:textId="a4d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Кешенді әлеуметтік заң көмегін көрсетуге елеулі үлес қосуды мемлекеттің ынталандыруы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ақпандағы № 45 қаулысы. Күші жойылды - Қазақстан Республикасы Үкіметінің 2023 жылғы 2 тамыздағы № 636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02.08.2023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 және заң көмегі туралы" 2018 жылғы 5 шілдедегі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Кешенді әлеуметтік заң көмегін көрсетуге елеулі үлес қосуды мемлекеттің ынталандыруы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Кешенді әлеуметтік заң көмегін көрсетуге елеулі үлес қосуды мемлекеттің ынталандыруы қағидалары 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Кешенді әлеуметтік заң көмегін көрсетуге елеулі үлес қосуды мемлекеттің ынталандыруы қағидалары (бұдан әрі – Қағидалар) "Адвокаттық қызмет және заң көмегі туралы" 2018 жылғы 5 шілдедегі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кешенді әлеуметтік заң көмегін көрсетуге елеулі үлес қосуды мемлекеттің ынталандыруы тәртібін айқындайды.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Медальдар, төсбелгілер (бұдан әрі – наградалар) беру кешенді әлеуметтік заң көмегін көрсетуге елеулі үлес қосуды мемлекеттің ынталандыруы шарасы болып табылады.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Кешенді әлеуметтік заң көмегін көрсетуге елеулі үлес қосуды мемлекеттің ынталандыруы тәртібі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әлеуметтік заң көмегін көрсетуде клиенттердің құқықтарын, бостандықтары мен заңды мүдделерін қорғау кезінде жоғары кәсіптік шеберлігімен;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кешенді әлеуметтік заң көмегінің дамуына елеулі үлес қосуымен ерекшеленген адвокаттың, заң консультантының кәсіптік қызметіндегі жетістіктер ынталандыру шараларымен атап өтіледі.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Адвокаттардың, заң консультанттарының жоғары кәсіптік шеберлігі мен кешенді әлеуметтік заң көмегінің дамуына қосқан елеулі үлесін Республикалық адвокаттар алқасының төралқасы, заң консультанттары палатасының алқалы басқару органы айқындайды.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Адвокаттарды, заң консультанттарын марапаттау туралы ұсыныстарға Республикалық адвокаттар алқасы, заң консультанттарының палаталары бастамашылық етеді, олар заң көмегін көрсету саласындағы уәкілетті орталық мемлекеттік органның кадр қызметіне тиісті ұсыныстар (бұдан әрі – марапаттау туралы ұсыныс, уәкілетті орган) жібереді.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Марапаттау туралы ұсыныстар уәкілетті органға мемлекеттік, кәсіби, өзге де мерекелер мен мерейтой күндерін мерекелеуге дейін кемінде 2 ай қалғанда ұсынылады.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марапаттау туралы мәселені қарайды, қажетті құжаттарды дайындайды және күнтізбелік 10 күн ішінде марапаттау туралы бұйрық қабылдайды.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Наградалар салтанатты жағдайда марапатталушының жеке өзіне тапсырылады.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Наградалардың тізбесі мен сипаттамасын, марапаттау парағының нысанын уәкілетті орган бекітеді.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