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736d" w14:textId="f4473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12 наурыздағы № 102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rPr>
          <w:rFonts w:ascii="Times New Roman"/>
          <w:b/>
          <w:i w:val="false"/>
          <w:color w:val="000000"/>
          <w:sz w:val="28"/>
        </w:rPr>
        <w:t>:</w:t>
      </w:r>
    </w:p>
    <w:p>
      <w:pPr>
        <w:spacing w:after="0"/>
        <w:ind w:left="0"/>
        <w:jc w:val="both"/>
      </w:pPr>
      <w:r>
        <w:rPr>
          <w:rFonts w:ascii="Times New Roman"/>
          <w:b w:val="false"/>
          <w:i w:val="false"/>
          <w:color w:val="000000"/>
          <w:sz w:val="28"/>
        </w:rPr>
        <w:t xml:space="preserve">
      "2019 – 2021 жылдарға арналған республикалық бюджет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"2019 – 2021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 xml:space="preserve">
      1-бап.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21, 77-құжат) мынадай өзгерістер мен толықтырулар енгізілсін:</w:t>
      </w:r>
    </w:p>
    <w:p>
      <w:pPr>
        <w:spacing w:after="0"/>
        <w:ind w:left="0"/>
        <w:jc w:val="both"/>
      </w:pPr>
      <w:r>
        <w:rPr>
          <w:rFonts w:ascii="Times New Roman"/>
          <w:b w:val="false"/>
          <w:i w:val="false"/>
          <w:color w:val="000000"/>
          <w:sz w:val="28"/>
        </w:rPr>
        <w:t>
      1) 1 және 7-баптар мынадай редакцияда жазылсын:</w:t>
      </w:r>
    </w:p>
    <w:p>
      <w:pPr>
        <w:spacing w:after="0"/>
        <w:ind w:left="0"/>
        <w:jc w:val="both"/>
      </w:pPr>
      <w:r>
        <w:rPr>
          <w:rFonts w:ascii="Times New Roman"/>
          <w:b w:val="false"/>
          <w:i w:val="false"/>
          <w:color w:val="000000"/>
          <w:sz w:val="28"/>
        </w:rPr>
        <w:t>
      "1-бап. 2019 – 2021 жылдарға арналған республикалық бюджет тиісінше осы Заңға 1, 2 және 3-қосымшаларға сәйкес, оның ішінде 2019 жылға мынадай көлемдерде бекiтiлсiн:</w:t>
      </w:r>
    </w:p>
    <w:p>
      <w:pPr>
        <w:spacing w:after="0"/>
        <w:ind w:left="0"/>
        <w:jc w:val="both"/>
      </w:pPr>
      <w:r>
        <w:rPr>
          <w:rFonts w:ascii="Times New Roman"/>
          <w:b w:val="false"/>
          <w:i w:val="false"/>
          <w:color w:val="000000"/>
          <w:sz w:val="28"/>
        </w:rPr>
        <w:t>
      1) кiрiстер – 10 452 544 581 мың теңге, оның iшiнде:</w:t>
      </w:r>
    </w:p>
    <w:p>
      <w:pPr>
        <w:spacing w:after="0"/>
        <w:ind w:left="0"/>
        <w:jc w:val="both"/>
      </w:pPr>
      <w:r>
        <w:rPr>
          <w:rFonts w:ascii="Times New Roman"/>
          <w:b w:val="false"/>
          <w:i w:val="false"/>
          <w:color w:val="000000"/>
          <w:sz w:val="28"/>
        </w:rPr>
        <w:t>
      салықтық түсiмдер бойынша – 6 859 679 761 мың теңге;</w:t>
      </w:r>
    </w:p>
    <w:p>
      <w:pPr>
        <w:spacing w:after="0"/>
        <w:ind w:left="0"/>
        <w:jc w:val="both"/>
      </w:pPr>
      <w:r>
        <w:rPr>
          <w:rFonts w:ascii="Times New Roman"/>
          <w:b w:val="false"/>
          <w:i w:val="false"/>
          <w:color w:val="000000"/>
          <w:sz w:val="28"/>
        </w:rPr>
        <w:t>
      салықтық емес түсiмдер бойынша – 119 822 186 мың теңге;</w:t>
      </w:r>
    </w:p>
    <w:p>
      <w:pPr>
        <w:spacing w:after="0"/>
        <w:ind w:left="0"/>
        <w:jc w:val="both"/>
      </w:pPr>
      <w:r>
        <w:rPr>
          <w:rFonts w:ascii="Times New Roman"/>
          <w:b w:val="false"/>
          <w:i w:val="false"/>
          <w:color w:val="000000"/>
          <w:sz w:val="28"/>
        </w:rPr>
        <w:t>
      негiзгi капиталды сатудан түсетiн түсiмдер бойынша – 6 884 960 мың теңге;</w:t>
      </w:r>
    </w:p>
    <w:p>
      <w:pPr>
        <w:spacing w:after="0"/>
        <w:ind w:left="0"/>
        <w:jc w:val="both"/>
      </w:pPr>
      <w:r>
        <w:rPr>
          <w:rFonts w:ascii="Times New Roman"/>
          <w:b w:val="false"/>
          <w:i w:val="false"/>
          <w:color w:val="000000"/>
          <w:sz w:val="28"/>
        </w:rPr>
        <w:t>
      трансферттер түсiмдерi бойынша – 3 466 157 674 мың теңге;</w:t>
      </w:r>
    </w:p>
    <w:p>
      <w:pPr>
        <w:spacing w:after="0"/>
        <w:ind w:left="0"/>
        <w:jc w:val="both"/>
      </w:pPr>
      <w:r>
        <w:rPr>
          <w:rFonts w:ascii="Times New Roman"/>
          <w:b w:val="false"/>
          <w:i w:val="false"/>
          <w:color w:val="000000"/>
          <w:sz w:val="28"/>
        </w:rPr>
        <w:t>
      2) шығындар – 11 423 324 448 мың теңге;</w:t>
      </w:r>
    </w:p>
    <w:p>
      <w:pPr>
        <w:spacing w:after="0"/>
        <w:ind w:left="0"/>
        <w:jc w:val="both"/>
      </w:pPr>
      <w:r>
        <w:rPr>
          <w:rFonts w:ascii="Times New Roman"/>
          <w:b w:val="false"/>
          <w:i w:val="false"/>
          <w:color w:val="000000"/>
          <w:sz w:val="28"/>
        </w:rPr>
        <w:t>
      3) таза бюджеттiк кредиттеу – 199 375 848 мың теңге, оның iшiнде:</w:t>
      </w:r>
    </w:p>
    <w:p>
      <w:pPr>
        <w:spacing w:after="0"/>
        <w:ind w:left="0"/>
        <w:jc w:val="both"/>
      </w:pPr>
      <w:r>
        <w:rPr>
          <w:rFonts w:ascii="Times New Roman"/>
          <w:b w:val="false"/>
          <w:i w:val="false"/>
          <w:color w:val="000000"/>
          <w:sz w:val="28"/>
        </w:rPr>
        <w:t>
      бюджеттiк кредиттер – 315 403 588 мың теңге;</w:t>
      </w:r>
    </w:p>
    <w:p>
      <w:pPr>
        <w:spacing w:after="0"/>
        <w:ind w:left="0"/>
        <w:jc w:val="both"/>
      </w:pPr>
      <w:r>
        <w:rPr>
          <w:rFonts w:ascii="Times New Roman"/>
          <w:b w:val="false"/>
          <w:i w:val="false"/>
          <w:color w:val="000000"/>
          <w:sz w:val="28"/>
        </w:rPr>
        <w:t>
      бюджеттiк кредиттердi өтеу – 116 027 740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156 451 524 мың теңге, оның iшiнде:</w:t>
      </w:r>
    </w:p>
    <w:p>
      <w:pPr>
        <w:spacing w:after="0"/>
        <w:ind w:left="0"/>
        <w:jc w:val="both"/>
      </w:pPr>
      <w:r>
        <w:rPr>
          <w:rFonts w:ascii="Times New Roman"/>
          <w:b w:val="false"/>
          <w:i w:val="false"/>
          <w:color w:val="000000"/>
          <w:sz w:val="28"/>
        </w:rPr>
        <w:t>
      қаржы активтерiн сатып алу – 156 451 524 мың теңге;</w:t>
      </w:r>
    </w:p>
    <w:p>
      <w:pPr>
        <w:spacing w:after="0"/>
        <w:ind w:left="0"/>
        <w:jc w:val="both"/>
      </w:pPr>
      <w:r>
        <w:rPr>
          <w:rFonts w:ascii="Times New Roman"/>
          <w:b w:val="false"/>
          <w:i w:val="false"/>
          <w:color w:val="000000"/>
          <w:sz w:val="28"/>
        </w:rPr>
        <w:t>
      5) бюджет тапшылығы – -1 326 607 239 мың теңге немесе елдiң iшкi жалпы өнiмінің 2,1 пайызы;</w:t>
      </w:r>
    </w:p>
    <w:p>
      <w:pPr>
        <w:spacing w:after="0"/>
        <w:ind w:left="0"/>
        <w:jc w:val="both"/>
      </w:pPr>
      <w:r>
        <w:rPr>
          <w:rFonts w:ascii="Times New Roman"/>
          <w:b w:val="false"/>
          <w:i w:val="false"/>
          <w:color w:val="000000"/>
          <w:sz w:val="28"/>
        </w:rPr>
        <w:t>
      6) бюджеттің мұнайға қатысты емес тапшылығы – -5 407 595 239 мың теңге немесе елдiң iшкi жалпы өнiмінің 8,4 пайызы;</w:t>
      </w:r>
    </w:p>
    <w:p>
      <w:pPr>
        <w:spacing w:after="0"/>
        <w:ind w:left="0"/>
        <w:jc w:val="both"/>
      </w:pPr>
      <w:r>
        <w:rPr>
          <w:rFonts w:ascii="Times New Roman"/>
          <w:b w:val="false"/>
          <w:i w:val="false"/>
          <w:color w:val="000000"/>
          <w:sz w:val="28"/>
        </w:rPr>
        <w:t>
      7) бюджет тапшылығын қаржыландыру – 1 326 607 239 мың теңге.";</w:t>
      </w:r>
    </w:p>
    <w:p>
      <w:pPr>
        <w:spacing w:after="0"/>
        <w:ind w:left="0"/>
        <w:jc w:val="both"/>
      </w:pPr>
      <w:r>
        <w:rPr>
          <w:rFonts w:ascii="Times New Roman"/>
          <w:b w:val="false"/>
          <w:i w:val="false"/>
          <w:color w:val="000000"/>
          <w:sz w:val="28"/>
        </w:rPr>
        <w:t>
      "7-бап. 2019 жылға арналған республикалық бюджетте Қазақстан Республикасының Ұлттық қорынан кепiлдендірiлген трансферт мөлшерi 2 700 000 000 мың теңге сомасында көзделсiн.";</w:t>
      </w:r>
    </w:p>
    <w:p>
      <w:pPr>
        <w:spacing w:after="0"/>
        <w:ind w:left="0"/>
        <w:jc w:val="both"/>
      </w:pPr>
      <w:r>
        <w:rPr>
          <w:rFonts w:ascii="Times New Roman"/>
          <w:b w:val="false"/>
          <w:i w:val="false"/>
          <w:color w:val="000000"/>
          <w:sz w:val="28"/>
        </w:rPr>
        <w:t>
      2) мынадай мазмұндағы 7-1-баппен толықтырылсын:</w:t>
      </w:r>
    </w:p>
    <w:p>
      <w:pPr>
        <w:spacing w:after="0"/>
        <w:ind w:left="0"/>
        <w:jc w:val="both"/>
      </w:pPr>
      <w:r>
        <w:rPr>
          <w:rFonts w:ascii="Times New Roman"/>
          <w:b w:val="false"/>
          <w:i w:val="false"/>
          <w:color w:val="000000"/>
          <w:sz w:val="28"/>
        </w:rPr>
        <w:t>
      "7-1-бап. 2019 жылға арналған республикалық бюджетте Қазақстан Республикасының Ұлттық қорынан Қазақстан Республикасы Президенті айқындаған мақсаттарға нысаналы трансферт 370 000 000 мың теңге сомасында көзделсін.";</w:t>
      </w:r>
    </w:p>
    <w:p>
      <w:pPr>
        <w:spacing w:after="0"/>
        <w:ind w:left="0"/>
        <w:jc w:val="both"/>
      </w:pPr>
      <w:r>
        <w:rPr>
          <w:rFonts w:ascii="Times New Roman"/>
          <w:b w:val="false"/>
          <w:i w:val="false"/>
          <w:color w:val="000000"/>
          <w:sz w:val="28"/>
        </w:rPr>
        <w:t>
      3) 13-баптың бірінші бөлігінде:</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20), 21), 22), 23), 24) және 25) тармақшалар алып тасталсын;</w:t>
      </w:r>
    </w:p>
    <w:p>
      <w:pPr>
        <w:spacing w:after="0"/>
        <w:ind w:left="0"/>
        <w:jc w:val="both"/>
      </w:pPr>
      <w:r>
        <w:rPr>
          <w:rFonts w:ascii="Times New Roman"/>
          <w:b w:val="false"/>
          <w:i w:val="false"/>
          <w:color w:val="000000"/>
          <w:sz w:val="28"/>
        </w:rPr>
        <w:t>
      мынадай мазмұндағы 25-1), 33-1) және 33-2) тармақшалармен толықтырылсын:</w:t>
      </w:r>
    </w:p>
    <w:p>
      <w:pPr>
        <w:spacing w:after="0"/>
        <w:ind w:left="0"/>
        <w:jc w:val="both"/>
      </w:pPr>
      <w:r>
        <w:rPr>
          <w:rFonts w:ascii="Times New Roman"/>
          <w:b w:val="false"/>
          <w:i w:val="false"/>
          <w:color w:val="000000"/>
          <w:sz w:val="28"/>
        </w:rPr>
        <w:t>
      "25-1) бастауыш, негізгі және жалпы орта білім беру ұйымдарының мұғалімдері мен педагог-психологтарының еңбекақысын ұлғайтуға;";</w:t>
      </w:r>
    </w:p>
    <w:p>
      <w:pPr>
        <w:spacing w:after="0"/>
        <w:ind w:left="0"/>
        <w:jc w:val="both"/>
      </w:pPr>
      <w:r>
        <w:rPr>
          <w:rFonts w:ascii="Times New Roman"/>
          <w:b w:val="false"/>
          <w:i w:val="false"/>
          <w:color w:val="000000"/>
          <w:sz w:val="28"/>
        </w:rPr>
        <w:t>
      "33-1) "Ауыл – 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33-2) мемлекеттік әкімшілік қызметшілердің жекелеген санаттарының жалақысын көтеруге;";</w:t>
      </w:r>
    </w:p>
    <w:p>
      <w:pPr>
        <w:spacing w:after="0"/>
        <w:ind w:left="0"/>
        <w:jc w:val="both"/>
      </w:pPr>
      <w:r>
        <w:rPr>
          <w:rFonts w:ascii="Times New Roman"/>
          <w:b w:val="false"/>
          <w:i w:val="false"/>
          <w:color w:val="000000"/>
          <w:sz w:val="28"/>
        </w:rPr>
        <w:t>
      4) 15-бап мынадай редакцияда жазылсын:</w:t>
      </w:r>
    </w:p>
    <w:p>
      <w:pPr>
        <w:spacing w:after="0"/>
        <w:ind w:left="0"/>
        <w:jc w:val="both"/>
      </w:pPr>
      <w:r>
        <w:rPr>
          <w:rFonts w:ascii="Times New Roman"/>
          <w:b w:val="false"/>
          <w:i w:val="false"/>
          <w:color w:val="000000"/>
          <w:sz w:val="28"/>
        </w:rPr>
        <w:t>
      "15-бап. Нәтижелі жұмыспен қамтуды және жаппай кәсіпкерлікті дамытудың 2017 – 2021 жылдарға арналған "Еңбек" мемлекеттік бағдарламасының іс-шараларын іске асыруға арналған қаражатты бөлу және (немесе) пайдалану тәртібі Қазақстан Республикасы Үкіметінің шешімі негізінде айқындалады.";</w:t>
      </w:r>
    </w:p>
    <w:p>
      <w:pPr>
        <w:spacing w:after="0"/>
        <w:ind w:left="0"/>
        <w:jc w:val="both"/>
      </w:pPr>
      <w:r>
        <w:rPr>
          <w:rFonts w:ascii="Times New Roman"/>
          <w:b w:val="false"/>
          <w:i w:val="false"/>
          <w:color w:val="000000"/>
          <w:sz w:val="28"/>
        </w:rPr>
        <w:t>
      5) 17, 18, 19 және 20-баптар мынадай редакцияда жазылсын:</w:t>
      </w:r>
    </w:p>
    <w:p>
      <w:pPr>
        <w:spacing w:after="0"/>
        <w:ind w:left="0"/>
        <w:jc w:val="both"/>
      </w:pPr>
      <w:r>
        <w:rPr>
          <w:rFonts w:ascii="Times New Roman"/>
          <w:b w:val="false"/>
          <w:i w:val="false"/>
          <w:color w:val="000000"/>
          <w:sz w:val="28"/>
        </w:rPr>
        <w:t>
      "17-бап. Қазақстан Республикасы Үкiметiнiң 2019 жылға арналған резервi 67 840 330 мың теңге сомасында бекiтiлсiн.</w:t>
      </w:r>
    </w:p>
    <w:p>
      <w:pPr>
        <w:spacing w:after="0"/>
        <w:ind w:left="0"/>
        <w:jc w:val="both"/>
      </w:pPr>
      <w:r>
        <w:rPr>
          <w:rFonts w:ascii="Times New Roman"/>
          <w:b w:val="false"/>
          <w:i w:val="false"/>
          <w:color w:val="000000"/>
          <w:sz w:val="28"/>
        </w:rPr>
        <w:t>
      18-бап. Қазақстан Республикасы Цифрлық даму, қорғаныс жəне аэроғарыш өнеркəсібі министрлігінің 2019 жылға арналған шығындарының құрамында мемлекеттiк 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6 884 960 мың теңге сомасындағы қаражатты көрсете отырып, 10 947 307 мың теңге сомасында қаражат көзделгені ескерілсін.</w:t>
      </w:r>
    </w:p>
    <w:p>
      <w:pPr>
        <w:spacing w:after="0"/>
        <w:ind w:left="0"/>
        <w:jc w:val="both"/>
      </w:pPr>
      <w:r>
        <w:rPr>
          <w:rFonts w:ascii="Times New Roman"/>
          <w:b w:val="false"/>
          <w:i w:val="false"/>
          <w:color w:val="000000"/>
          <w:sz w:val="28"/>
        </w:rPr>
        <w:t>
      19-бап. Қазақстан Республикасы Индустрия және инфрақұрылымдық даму министрлігінің 2019 жылға арналған шығындарының құрамында мемлекеттік мүлікті сенімгерлік басқару шарты бойынша міндеттемелерді орындауға "ҚазАвтоЖол" ұлттық компаниясы" акционерлік қоғамына аудару үшін 26 666 940 мың теңге сомасында қаражат көзделгені ескерілсін.</w:t>
      </w:r>
    </w:p>
    <w:p>
      <w:pPr>
        <w:spacing w:after="0"/>
        <w:ind w:left="0"/>
        <w:jc w:val="both"/>
      </w:pPr>
      <w:r>
        <w:rPr>
          <w:rFonts w:ascii="Times New Roman"/>
          <w:b w:val="false"/>
          <w:i w:val="false"/>
          <w:color w:val="000000"/>
          <w:sz w:val="28"/>
        </w:rPr>
        <w:t>
      20-бап. 2019 жылға арналған республикалық бюджетте мемлекет кепiлдiк берген қарыздарды өтеу және оларға қызмет көрсету үшiн  646 417 мың теңге көзделсiн.";</w:t>
      </w:r>
    </w:p>
    <w:p>
      <w:pPr>
        <w:spacing w:after="0"/>
        <w:ind w:left="0"/>
        <w:jc w:val="both"/>
      </w:pPr>
      <w:r>
        <w:rPr>
          <w:rFonts w:ascii="Times New Roman"/>
          <w:b w:val="false"/>
          <w:i w:val="false"/>
          <w:color w:val="000000"/>
          <w:sz w:val="28"/>
        </w:rPr>
        <w:t>
      6) көрсетілген Заңға 1 және 4-қосымшалар осы Заңға 1 және 2-қосымшаларға сәйкес редакцияда жазылсын.</w:t>
      </w:r>
    </w:p>
    <w:p>
      <w:pPr>
        <w:spacing w:after="0"/>
        <w:ind w:left="0"/>
        <w:jc w:val="both"/>
      </w:pPr>
      <w:r>
        <w:rPr>
          <w:rFonts w:ascii="Times New Roman"/>
          <w:b w:val="false"/>
          <w:i w:val="false"/>
          <w:color w:val="000000"/>
          <w:sz w:val="28"/>
        </w:rPr>
        <w:t>
      2-бап. Осы Заң 2019 жылғы 1 қаңтардан бастап қолданысқа енгiзiледi.</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w:t>
            </w:r>
            <w:r>
              <w:br/>
            </w:r>
            <w:r>
              <w:rPr>
                <w:rFonts w:ascii="Times New Roman"/>
                <w:b w:val="false"/>
                <w:i w:val="false"/>
                <w:color w:val="000000"/>
                <w:sz w:val="20"/>
              </w:rPr>
              <w:t>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жылғы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Заңына</w:t>
            </w:r>
            <w:r>
              <w:br/>
            </w:r>
            <w:r>
              <w:rPr>
                <w:rFonts w:ascii="Times New Roman"/>
                <w:b w:val="false"/>
                <w:i w:val="false"/>
                <w:color w:val="000000"/>
                <w:sz w:val="20"/>
              </w:rPr>
              <w:t>1-ҚОСЫМША</w:t>
            </w:r>
            <w:r>
              <w:br/>
            </w: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197-VI ҚРЗ Заңына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98"/>
        <w:gridCol w:w="75"/>
        <w:gridCol w:w="81"/>
        <w:gridCol w:w="735"/>
        <w:gridCol w:w="162"/>
        <w:gridCol w:w="4707"/>
        <w:gridCol w:w="514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10 452 544 581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6 859 679 761</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2 022 209 100</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3 401 024 839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2 877 015 534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117 985 428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385 494 393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14 950 132</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1 399 062 887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1 369 215 274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29 847 613</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37 382 935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37 382 935</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tcBorders>
              <w:top w:val="nil"/>
              <w:left w:val="single" w:color="cfcfcf" w:sz="5"/>
              <w:bottom w:val="single" w:color="cfcfcf" w:sz="5"/>
              <w:right w:val="single" w:color="cfcfcf" w:sz="5"/>
            </w:tcBorders>
          </w:tcP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119 822 186</w:t>
            </w:r>
          </w:p>
        </w:tc>
      </w:tr>
      <w:tr>
        <w:trPr>
          <w:trHeight w:val="3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86 266 572</w:t>
            </w:r>
          </w:p>
        </w:tc>
      </w:tr>
      <w:tr>
        <w:trPr>
          <w:trHeight w:val="30" w:hRule="atLeast"/>
        </w:trPr>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16 071 471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4 976 667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51 458 758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2 555 997</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60"/>
        <w:gridCol w:w="65"/>
        <w:gridCol w:w="592"/>
        <w:gridCol w:w="130"/>
        <w:gridCol w:w="6498"/>
        <w:gridCol w:w="38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8 631 600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3 246 252</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73 334</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2 780 960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2 138 453</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25 316 615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25 316 615</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6 884 960</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3 466 157 674</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маңынызы бар қалалардың, астана бюджеттерінен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396 157 674</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Ұлттық қордан трансферттер</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137"/>
        <w:gridCol w:w="2"/>
        <w:gridCol w:w="1137"/>
        <w:gridCol w:w="118"/>
        <w:gridCol w:w="5389"/>
        <w:gridCol w:w="3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11 423 324 448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469 328 323</w:t>
            </w:r>
          </w:p>
        </w:tc>
      </w:tr>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7 334 535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Тұңғыш Президенті – Елбасы кітапханасының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997 467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Ассамблеясының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511 534</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қызметін қамтамасыз ету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2 367 203</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ұлттық орталық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және азаматтың құқықтары мен бостандықтарының  сақталуын қадағалау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Азаптаулардың алдын алу жөніндегі Ұлттық алдын алу тетігін нығайту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қызметін қамтамасыз ету жөнінде көрсетілетін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341 058</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77 338 376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 және қоғамдық қауіпсіздікті қамтамасыз ету, қылмыстық-атқару жүйесі, табиғи және техногендік сипаттағы төтенше жағдайлардың алдын алу және оларды жою саласындағы мемлекеттік саясатты айқындау және оның іске асырылуын ұйымдастыру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77 338 376</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74 179 762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саяси қызметті үйлестіру жөніндегі қызметтер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50 345 570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шекарасын делимитациялау және демаркациялау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іссапарлар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дипломатиялық өкілдіктердің арнайы, инженерлік-техникалық және нақты қорғалуын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ұйымдарда, Тәуелсіз Мемлекеттер Достастығының жарғылық және басқа органдарында Қазақстан Республикасының мүдделерін білдіру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өзге де халықаралық және басқа органдарға қатысуы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16 154 805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Ақпараттық-имидждік саясаттың іске асырылуын қамтамасыз 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3 613 609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елдерінде гендермен байланысты тұрақты даму мақсаттарының ұлттандыруына жәрдем көрсету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63 640</w:t>
            </w:r>
          </w:p>
        </w:tc>
      </w:tr>
      <w:tr>
        <w:trPr>
          <w:trHeight w:val="30" w:hRule="atLeast"/>
        </w:trPr>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5 734 593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қоғамдық даму саласындағы мемлекеттік саясатты қалыптастыру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келісім саласындағы мемлекеттік саясатты іске асыру</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
        <w:gridCol w:w="979"/>
        <w:gridCol w:w="1"/>
        <w:gridCol w:w="979"/>
        <w:gridCol w:w="102"/>
        <w:gridCol w:w="7612"/>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3 907 982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аэроғарыш өнеркәсібі және электрондық өнеркәсіп, ақпараттандыру және байланыс саласындағы ақпараттық қауіпсіздік (киберқауіпсіздік), жұмылдыру даярлығы және жұмылдыру саласындағы мемлекеттік саясатты қалыптастыру және іске асыру, мемлекеттік материалдық резервті қалыптастыру және дамыту, бірыңғай әскери-техникалық саясатты және әскери-техникалық ынтымақтастықты жүргізуге қатысу, қорғаныстық тапсырысты қалыптастыру, орналастыру және орындау саласындағы басшылық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95 046 988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75 410 518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қаржыландыратын инвестициялық жобалардың аудитiн жүзеге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тұрғын үй кредиттері бойынша бағамдық айырманы төлеу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6 469 371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10 395 167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активтерді басқару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779 728</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32 390 146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базалық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4 628 177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27 761 969</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7 807 985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атом энергиясы, мұнай-газ және мұнай-химия өнеркәсібі және қоршаған ортаны қорғау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7 807 985</w:t>
            </w:r>
          </w:p>
        </w:tc>
      </w:tr>
      <w:tr>
        <w:trPr>
          <w:trHeight w:val="30" w:hRule="atLeast"/>
        </w:trPr>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31 011 355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жөніндегі мемлекеттік саясатты қалыптастыру, экономика, сауда саясатын, тұтынушылардың құқықтарын қорғау саласындағы саясатты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17 972 324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жүзеге асырылатын жобаларды зерттеулердің іске асырылуын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1 219 918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бәсекеге қабілеттілігін арттыру және мемлекеттік басқаруды жетілдіру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0" w:type="auto"/>
            <w:vMerge/>
            <w:tcBorders>
              <w:top w:val="nil"/>
              <w:left w:val="single" w:color="cfcfcf" w:sz="5"/>
              <w:bottom w:val="single" w:color="cfcfcf" w:sz="5"/>
              <w:right w:val="single" w:color="cfcfcf" w:sz="5"/>
            </w:tcBorders>
          </w:tcP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1198"/>
        <w:gridCol w:w="125"/>
        <w:gridCol w:w="1199"/>
        <w:gridCol w:w="125"/>
        <w:gridCol w:w="5681"/>
        <w:gridCol w:w="34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5 152 880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575 159</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37 238 376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өнеркәсіп, геология, индустриялық саясатты қалыптастыру, инфрақұрылымды және бәсекелестік нарықты, көлік және коммуникацияны, құрылыс, тұрғын үй-коммуналдық шаруашылығын дамыту саласында мемлекеттік саясатты қалыптастыру және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салымдары бойынша сыйлықақылар төлеу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25 518 057</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196 437</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5 182 894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бірыңғай мемлекеттiк саясатты қалыптастыру мен іске асыру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4 275 388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саласындағы өңірлік хабты институционалдық қолдау және мемлекеттік аппаратты кәсібилендіру, мемлекеттік қызмет көрсету сапасын қамтамасыз ету және сыбайлас жемқорлықтың алдын алу тетіктерін жетілдіру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Республиканың мемлекеттiк қызмет кадрларын тестілеу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276 662</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Конституциялық Кеңесінің Аппараты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Конституциясының республика аумағында жоғары тұруын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508 624</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Орталық сайлау комиссиясы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өткізуді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өткізу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2 352 719</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14 415 134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14 415 134</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69 628 223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Премьер-Министрдің және мемлекеттік органдардың басқа да лауазымды адамдарының қызметін қамтамасыз ету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69 440 818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үшін автомашиналар паркін жаңарту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187 405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tcBorders>
              <w:top w:val="nil"/>
              <w:left w:val="single" w:color="cfcfcf" w:sz="5"/>
              <w:bottom w:val="single" w:color="cfcfcf" w:sz="5"/>
              <w:right w:val="single" w:color="cfcfcf" w:sz="5"/>
            </w:tcBorders>
          </w:tcP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612 921 099</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55 074 278</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55 074 278</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301 338 473</w:t>
            </w: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Қорғанысты және Қазақстан Республикасының Қарулы Күштерін ұйымдастыру саласындағы мемлекеттік саясатты айқындау және іске асыру жөніндегі қызметтер</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2 435 663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5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298 902 810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154"/>
        <w:gridCol w:w="120"/>
        <w:gridCol w:w="1154"/>
        <w:gridCol w:w="120"/>
        <w:gridCol w:w="5927"/>
        <w:gridCol w:w="3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256 508 348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өнеркәсібі кешені және ақпараттық қауіпсіздік салаларындағы қолданбалы ғылыми зерттеулер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қорғаныстық тапсырысты орындауды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255 895 512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750 049 086</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1 109 445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фельдъегерлік байланыспен қамтамасыз ету жөніндегі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1 109 445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197 866 336</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жеке басты куәландыратын құжаттармен, жүргізуші  куәліктерімен, көлік құралдарын мемлекеттік тіркеу үшін құжаттармен, нөмірлік  белгілермен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14 227 364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132 254 094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40 428 860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жедел-іздестіру қызметтерін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10 956 018</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 іздестіру қызметін және сотқа дейінгі тергеп-тексеруді жүзеге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6 269 665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38 577 845</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қызметін құқықтық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заңгерлік көмек көрсетуі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актілердің және халықаралық шарттардың жобаларына ғылыми құқықтық сараптама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құқықтық ақпаратпен қамтамасыз ету және Бірыңғай құқықтық ақпарат жүйесін жүргізу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1 120 517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Төреліктерде, шетелдік төреліктерде, шетелдік мемлекеттік және сот органдарында, сондай-ақ төрелікке және сотқа дейінгі дауларды реттеу процесінде мемлекеттің мүдделерін қорғау және білдіру, Қазақстан Республикасы Үкіметінің қатысуымен шетелде өткізілетін сот немесе төрелік талқылаулардың перспективаларын бағалау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15 912 893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 институтының қызметін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төрелігінің секторын институционалды түрде нығайту жобасын іске асыру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сараптамалары бойынша қызметтер</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6 702 141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376 661 913</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қауіпсіздікті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370 911 866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"Сырбар" Сыртқы барлау қызметі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11 644 009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барлауды қамтамасыз ету</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11 644 009</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53 623 601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53 623 601</w:t>
            </w: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25 106 236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586"/>
        <w:gridCol w:w="165"/>
        <w:gridCol w:w="1586"/>
        <w:gridCol w:w="165"/>
        <w:gridCol w:w="3541"/>
        <w:gridCol w:w="45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23 855 145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1 251 091</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17 757 223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жөніндегі бірыңғай мемлекеттік саясатты қалыптастыру және іске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17 757 223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21 432 813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 мен объектілердің қауіпсіздігін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21 391 816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40 997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635 279 642</w:t>
            </w:r>
          </w:p>
        </w:tc>
      </w:tr>
      <w:tr>
        <w:trPr>
          <w:trHeight w:val="30" w:hRule="atLeast"/>
        </w:trPr>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Премьер-Министрiнiң Кеңсесi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372 724</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11 195 641</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11 195 641</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12 283 652</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жалпы білім беру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кәсіптік білімі бар мамандар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649 153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саласында кадрлардың біліктілігін арттыру және оларды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29 993</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Әдiлет министрлiгi</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кадрларының біліктілігін арттыру және оларды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560 386 735</w:t>
            </w:r>
          </w:p>
        </w:tc>
      </w:tr>
      <w:tr>
        <w:trPr>
          <w:trHeight w:val="30" w:hRule="atLeast"/>
        </w:trPr>
        <w:tc>
          <w:tcPr>
            <w:tcW w:w="0" w:type="auto"/>
            <w:vMerge/>
            <w:tcBorders>
              <w:top w:val="nil"/>
              <w:left w:val="single" w:color="cfcfcf" w:sz="5"/>
              <w:bottom w:val="single" w:color="cfcfcf" w:sz="5"/>
              <w:right w:val="single" w:color="cfcfcf" w:sz="5"/>
            </w:tcBorders>
          </w:tcP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және ғылым саласындағы мемлекеттік саясатты қалыптастыру және іске асыру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7 104 315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21 630 823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11 010 411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білім беруге қолжетімділікті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3 965 815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283 359 094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кадрлармен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12 579 761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кадрлармен қамтамасыз ету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201 164 162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мемлекеттік білім беру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11 652 961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мемлекеттік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 беру ұйымдары кадрларының біліктілігін арттыру және қайта даярлау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1 713 801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2"/>
        <w:gridCol w:w="142"/>
        <w:gridCol w:w="1362"/>
        <w:gridCol w:w="142"/>
        <w:gridCol w:w="4239"/>
        <w:gridCol w:w="44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5 343 720</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28 990 504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мамандарды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27 239 223</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17 535 557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Мәдениеттегі және өнердегі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Спорттағы дарынды балаларды оқыту және тәрбиелеу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4 707 505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10 035 580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89 161</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саласындағы кадрлардың біліктілігін арттыру және оларды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153 376</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кадрларына жоғары оқу орнынан кейінгі білім беруді ұйымдастыру, қайта даярлау және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459 184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1 460 607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кәсіби деңгейін жоғарылату және жоғары білімнен кейінгі білім беру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1 460 607</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және сыбайлас жемқорлыққа қарсы іс-қимыл агенттігі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2 207 434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біліктілігін арттыру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даярлау, қайта даярлау және олардың біліктілігін арттыру бойынша көрсетілетін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1 444 495</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ұйымдары кадрларының біліктілігін арттыру және  қайта даярлау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1 182 215 636</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5 473 459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құқық қорғау органдарының қызметкерлерін және олардың отбасы мүшелерін емдеу және төтенше жағдай кезінде зардап шеккендерге медициналық көмек көрсету жөніндегі қызметтер</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5 473 459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5 657 974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медициналық қамтамасыз ету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5 657 974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643 144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643 144</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1 153 220 639</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мемлекеттік саясатты қалыптастыру</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17 447 432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114"/>
        <w:gridCol w:w="116"/>
        <w:gridCol w:w="1114"/>
        <w:gridCol w:w="116"/>
        <w:gridCol w:w="5705"/>
        <w:gridCol w:w="36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халықтың санитариялық-эпидемиологиялық салауаттылығы саласындағы қолданбалы ғылыми зерттеулер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1 430 500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ДБҰ-ға нысаналы салым</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847 512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47 703 165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қолжетімділікті, сапаны, экономикалық тиімділікті және қаржылық қорғауды жақсарту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6 087 452</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шеңберінде медициналық көмек көрсету және оны сүйемелдеу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480 466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1 029 970 617</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48 873 974</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ұйымдарының қызметін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17 220 420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3 032 643 193</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 жөніндегі іс-шараларды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3 029 943 193</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халықты жұмыспен қамту, әлеуметтік қорғау және көші-қон саласындағы мемлекеттік саясатты қалыптастыру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әлеуметтік қамсыздандыру және олардың төлемдерін жүргізу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2 982 483 461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саласындағы қолданбалы ғылыми зерттеулер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 ақпараттық-талдамалық қамтамасыз ету жөнінде көрсетілетін қызметтер, жұмыспен қамту саясатын жаңғырту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халықты әлеуметтік қорғау және көмек көрсету, сондай-ақ әлеуметтік қорғау жүйесін жетілдіру және инфрақұрылымды дамыту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10 185 924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бағдарламалық жобаларды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8 380 522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ұйымдармен бірлесіп атқарылатын жобалардың іске асырылуын қамтамасыз ету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бағдарламасын іске асыру</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21 690 960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318 061 794</w:t>
            </w:r>
          </w:p>
        </w:tc>
      </w:tr>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45 055 073</w:t>
            </w:r>
          </w:p>
        </w:tc>
      </w:tr>
      <w:tr>
        <w:trPr>
          <w:trHeight w:val="30" w:hRule="atLeast"/>
        </w:trPr>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273 006 721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390"/>
        <w:gridCol w:w="145"/>
        <w:gridCol w:w="1390"/>
        <w:gridCol w:w="145"/>
        <w:gridCol w:w="4624"/>
        <w:gridCol w:w="39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 Жаңаөзен қаласы тұрғындарын көшіру үшін Ақтау қаласында тұрғын үйлерді сатып алуға берілетін ағымдағы нысаналы трансферттер</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аумағынан тұрғындарды көшіру үшін тұрғын үйлер және жатақханалар құрылысына берілетін нысаналы даму трансферттері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130 407 346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136 401 546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139 081 037</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54 242 482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49 481 773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 мен мемлекеттің өзара қарым-қатынасын нығайтуды қамтамасыз 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933 770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кеңістік мониторингі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және отбасы саясатын іске асыру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3 630 147</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Ғылыми-тарихи құндылықтарға, ғылыми-техникалық және ғылыми-педагогикалық ақпаратқа қолжетімділікті қамтамасыз 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2 086 053</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76 015 586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және туристік қызмет саласындағы мемлекеттік саясатты қалыптастыру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саяси тұрақтылықты  қамтамасыз ету және қазақстандық патриотизмді нығайту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42 453 996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спортты және спорттың ұлттық түрлерін дамытуды қолдау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25 129 412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мен оны халықаралық және ішкі нарықта ілгерілету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5 730 752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108 351</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6 736 916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5 802 269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–Бурабай курорттық аймағының туристік имиджін қалыптастыру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245 597</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87 384 081</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402 429</w:t>
            </w:r>
          </w:p>
        </w:tc>
      </w:tr>
      <w:tr>
        <w:trPr>
          <w:trHeight w:val="30" w:hRule="atLeast"/>
        </w:trPr>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78 939 917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382"/>
        <w:gridCol w:w="144"/>
        <w:gridCol w:w="1382"/>
        <w:gridCol w:w="144"/>
        <w:gridCol w:w="4304"/>
        <w:gridCol w:w="3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35 055 576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Атомдық және энергетикалық жобаларды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2 803 483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41 080 858</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8 041 735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салаларында энергия тиімділігін арттыруды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ұтымды және кешенді пайдалануды және Қазақстан Республикасы аумағының геологиялық зерттелуін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7 159 764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серіктестігіне берілген, таратылған шахталардың жұмыскерлеріне келтірілген залалды өтеу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500 766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295 244 935</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284 835 029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табиғатты пайдалану және жер ресурстарын пайдалану саласындағы жоспарлау, реттеу,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17 031 302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 үшін  және мал шаруашылығы өнiмiн өндіруге, өткізуге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24 371 423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137 458 003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40 298 737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өнiмiн өндіруді, өткізуді дамыту үшін жағдай жасау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9 022 885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мен жануарлар әлемін сақтау мен дамытуды басқару, қамтамасыз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22 105 571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 туралы ақпаратқа қолжетімділікті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Білімнің және ғылыми зерттеулердің қолжетімділігін арттыру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8 858 799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15 083 279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9 026 466</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сапасын тұрақтандыру және жақсарту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 қысқарту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және экологиялық мониторингті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7 826 125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1 383 440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 мен жануарлар дүниесін күзету, қорғау, өсімін молайту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1 383 440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25 100 873</w:t>
            </w:r>
          </w:p>
        </w:tc>
      </w:tr>
      <w:tr>
        <w:trPr>
          <w:trHeight w:val="30" w:hRule="atLeast"/>
        </w:trPr>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тауарлардың сыртқы нарыққа экспортын ілгерілетуге жәрдемдесу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777 149</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өнеркәсібін және жер қойнауын пайдалануға арналған келісімшарттардағы жергілікті қамтуды дамыту</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133 200</w:t>
            </w:r>
          </w:p>
        </w:tc>
      </w:tr>
      <w:tr>
        <w:trPr>
          <w:trHeight w:val="30" w:hRule="atLeast"/>
        </w:trPr>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24 190 524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389"/>
        <w:gridCol w:w="145"/>
        <w:gridCol w:w="1389"/>
        <w:gridCol w:w="145"/>
        <w:gridCol w:w="4263"/>
        <w:gridCol w:w="39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технологиялық сипаттағы қолданбалы ғылыми зерттеулер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1 694 020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дамуына жәрдемдесу және өнеркәсіптік қауіпсіздікті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19 895 509</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қызметін жетілдіру  іс-шараларын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2 600 995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644 960 149</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70 749 876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 инфокоммуникациялық инфрақұрылымды және ақпараттық қауіпсіздікті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63 945 725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Хаб" ІТ-стартаптардың халықаралық технопаркі негізінде инновациялық экожүйе құру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қолданбалы ғылыми зерттеулер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инфрақұрылымның сақталуын қамтамасыз ету және пайдалануды кеңейту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5 127 357</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574 210 273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186 406 898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ішкі авиатасымалдарды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облысаралық қатынастар бойынша теміржол жолаушылар тасымалдарын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271 733 496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және су инфрақұрылымын ұстау,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14 997 478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маңызды қатынастар бойынша жолаушылар тасымалдаушының және вагондар (контейнерлер) операторының вагондарды сатып алуын несиелеуде немесе қаржы лизингінде сыйақы мөлшерлемелерін субсидиялау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8 318 662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15 380 654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сенімгерлік басқару шарты бойынша міндеттемелерін орындау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26 666 940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951 932 476</w:t>
            </w:r>
          </w:p>
        </w:tc>
      </w:tr>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iстер министрлiгi</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6 802 508</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шығындар</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тарту жөнінде мемлекеттік саясатты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инвестициялар тартуға жәрдемдесу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4 947 179</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14 296 706</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жұмылдыру және мемлекеттік материалдық резервті қалыптастыру іс-шараларын іске асыру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11 303 219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2 993 487</w:t>
            </w:r>
          </w:p>
        </w:tc>
      </w:tr>
      <w:tr>
        <w:trPr>
          <w:trHeight w:val="30" w:hRule="atLeast"/>
        </w:trPr>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193 225 070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
        <w:gridCol w:w="1177"/>
        <w:gridCol w:w="2"/>
        <w:gridCol w:w="1177"/>
        <w:gridCol w:w="122"/>
        <w:gridCol w:w="6356"/>
        <w:gridCol w:w="33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193 225 070</w:t>
            </w:r>
          </w:p>
        </w:tc>
      </w:tr>
      <w:tr>
        <w:trPr>
          <w:trHeight w:val="30" w:hRule="atLeast"/>
        </w:trPr>
        <w:tc>
          <w:tcPr>
            <w:tcW w:w="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461 186 829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АҚ-ға нысаналы аударым</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3 346 499</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241 979 753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ЭКСПО-2017" ұлттық компаниясы" АҚ-ға нысаналы аударым</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21 255 717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51 641 051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41 673 399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39 610 152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бюджетіне Шымкент қаласының республикалық маңызы бар қала санатына жатқызылуына байланысты бюджеттік қамтамасыз етілу деңгейін теңестіруге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33 840 507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бюджетіне облыс орталығын Түркістан қаласына көшіруге байланысты көшірілген мемлекеттік қызметкерлер үшін қызметтік тұрғын үй сатып алуға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жаңғырту бойынша жобаларды іске асыру үшін тартылған халықаралық қаржы ұйымдарының қарыздарын өтеуге және оларға қызмет көрсетуге арналған тұрғын үй-коммуналдық шаруашылық саласындағы ұйымдардың  шығындарын субсидиялау</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облысының мемлекеттік органдарын Түркістан қаласына көшіру бойынша ағымдағы шығыстарға берілетін ағымдағы нысаналы трансферттер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2 412 322</w:t>
            </w:r>
          </w:p>
        </w:tc>
      </w:tr>
      <w:tr>
        <w:trPr>
          <w:trHeight w:val="3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16 730 328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652"/>
        <w:gridCol w:w="172"/>
        <w:gridCol w:w="1652"/>
        <w:gridCol w:w="172"/>
        <w:gridCol w:w="2091"/>
        <w:gridCol w:w="53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және метрология саласындағы көрсетілетін қызметтер</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2 083 726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14 017 546</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инновациялық дамуын қамтамасыз ету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629 056</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17 711 282</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694 657 735</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694 657 735</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борышқа қызмет көрсету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694 657 735</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1 584 464 389</w:t>
            </w:r>
          </w:p>
        </w:tc>
      </w:tr>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1 584 464 389</w:t>
            </w:r>
          </w:p>
        </w:tc>
      </w:tr>
      <w:tr>
        <w:trPr>
          <w:trHeight w:val="30" w:hRule="atLeast"/>
        </w:trPr>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тартылған қаражаттың бір бөлігін қайтару</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субвенциялар</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1 584 148 603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804"/>
        <w:gridCol w:w="83"/>
        <w:gridCol w:w="804"/>
        <w:gridCol w:w="83"/>
        <w:gridCol w:w="7649"/>
        <w:gridCol w:w="2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199 375 848</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315 403 588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38 080 516</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37 968 616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кейіннен "Қазақстанның Даму Банкі" АҚ кредиттей отырып, "Бәйтерек" ұлттық басқарушы холдингі" АҚ кредиттеу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119 560 553</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жүргізу үшін "Аграрлық несие корпорациясы" АҚ-ға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нәтижелі жұмыспен қамтуды және жаппай кәсіпкерлікті дамытуға кредит беру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44 759 007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 кейіннен кредиттеумен "Бәйтерек" ұлттық басқарушы холдингі" АҚ кредиттеу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кейіннен "Қазақстан Даму Банкі" АҚ-ның кредиттеу "Бәйтерек" ұлттық басқарушы холдингі" АҚ кредиттеу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11 258 978</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112 957 541</w:t>
            </w:r>
          </w:p>
        </w:tc>
      </w:tr>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646 417</w:t>
            </w:r>
          </w:p>
        </w:tc>
      </w:tr>
      <w:tr>
        <w:trPr>
          <w:trHeight w:val="30" w:hRule="atLeast"/>
        </w:trPr>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
        <w:gridCol w:w="965"/>
        <w:gridCol w:w="1"/>
        <w:gridCol w:w="965"/>
        <w:gridCol w:w="100"/>
        <w:gridCol w:w="7428"/>
        <w:gridCol w:w="27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бюджеттерiне облыс орталықтарында, Астана, Алматы, Шымкент, Семей қалаларында және моноқалаларда кәсіпкерлікті дамытуға жәрдемдесуге кредит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 Даму Банкі" АҚ кейіннен кредит беру жолымен, "Бәйтерек" ұлттық басқарушы холдингі" АҚ арқылы кредит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7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44"/>
        <w:gridCol w:w="4"/>
        <w:gridCol w:w="4"/>
        <w:gridCol w:w="1195"/>
        <w:gridCol w:w="264"/>
        <w:gridCol w:w="2496"/>
        <w:gridCol w:w="6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116 027 740</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116 027 740</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115 443 195</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c>
          <w:tcPr>
            <w:tcW w:w="6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69"/>
        <w:gridCol w:w="80"/>
        <w:gridCol w:w="769"/>
        <w:gridCol w:w="80"/>
        <w:gridCol w:w="7852"/>
        <w:gridCol w:w="2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156 451 524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156 451 524</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11 294 637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11 044 537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 дамытуға бағытталған жобаларды кредиттеу үшін кейіннен "Қазақстанның Даму Банкі" АҚ-ның жарғылық капиталын ұлғайта отырып, "Бәйтерек"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52 656 887</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52 656 887</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8 805 372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26 500 000</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қорғаныс жəне аэроғарыш өнеркəсібі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үлғайту мақсатында "Қазақстан инжиниринг ұлттық компаниясы"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 жарғылық капиталын ұлғайту</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r>
        <w:trPr>
          <w:trHeight w:val="30" w:hRule="atLeast"/>
        </w:trPr>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
        <w:gridCol w:w="178"/>
        <w:gridCol w:w="1707"/>
        <w:gridCol w:w="178"/>
        <w:gridCol w:w="5659"/>
        <w:gridCol w:w="44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2"/>
        <w:gridCol w:w="1762"/>
        <w:gridCol w:w="7"/>
        <w:gridCol w:w="7"/>
        <w:gridCol w:w="2018"/>
        <w:gridCol w:w="446"/>
        <w:gridCol w:w="3723"/>
        <w:gridCol w:w="25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
        <w:gridCol w:w="4577"/>
        <w:gridCol w:w="74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Cомасы, </w:t>
            </w:r>
            <w:r>
              <w:br/>
            </w:r>
            <w:r>
              <w:rPr>
                <w:rFonts w:ascii="Times New Roman"/>
                <w:b w:val="false"/>
                <w:i w:val="false"/>
                <w:color w:val="000000"/>
                <w:sz w:val="20"/>
              </w:rPr>
              <w:t>мың теңге</w:t>
            </w:r>
          </w:p>
        </w:tc>
      </w:tr>
      <w:tr>
        <w:trPr>
          <w:trHeight w:val="30" w:hRule="atLeast"/>
        </w:trPr>
        <w:tc>
          <w:tcPr>
            <w:tcW w:w="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-1 326 607 239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Мұнайға қатысты емес тапшылығы (профициті)</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-5 407 595 239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Бюджет тапшылығын қаржыландыру (профицитін пайдалану)</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1 326 607 239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Қазақстан Республикасының Заңына</w:t>
            </w:r>
            <w:r>
              <w:br/>
            </w:r>
            <w:r>
              <w:rPr>
                <w:rFonts w:ascii="Times New Roman"/>
                <w:b w:val="false"/>
                <w:i w:val="false"/>
                <w:color w:val="000000"/>
                <w:sz w:val="20"/>
              </w:rPr>
              <w:t>өзгерістер мен толықтырулар енгізу</w:t>
            </w:r>
            <w:r>
              <w:br/>
            </w:r>
            <w:r>
              <w:rPr>
                <w:rFonts w:ascii="Times New Roman"/>
                <w:b w:val="false"/>
                <w:i w:val="false"/>
                <w:color w:val="000000"/>
                <w:sz w:val="20"/>
              </w:rPr>
              <w:t>туралы" 2019 жылғы "    "</w:t>
            </w:r>
            <w:r>
              <w:br/>
            </w:r>
            <w:r>
              <w:rPr>
                <w:rFonts w:ascii="Times New Roman"/>
                <w:b w:val="false"/>
                <w:i w:val="false"/>
                <w:color w:val="000000"/>
                <w:sz w:val="20"/>
              </w:rPr>
              <w:t>№ ҚРЗ Заңына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 2021 жылдарға арналған</w:t>
            </w:r>
            <w:r>
              <w:br/>
            </w:r>
            <w:r>
              <w:rPr>
                <w:rFonts w:ascii="Times New Roman"/>
                <w:b w:val="false"/>
                <w:i w:val="false"/>
                <w:color w:val="000000"/>
                <w:sz w:val="20"/>
              </w:rPr>
              <w:t>республикалық бюджет туралы"</w:t>
            </w:r>
            <w:r>
              <w:br/>
            </w:r>
            <w:r>
              <w:rPr>
                <w:rFonts w:ascii="Times New Roman"/>
                <w:b w:val="false"/>
                <w:i w:val="false"/>
                <w:color w:val="000000"/>
                <w:sz w:val="20"/>
              </w:rPr>
              <w:t>2018 жылғы  "30" қарашадағы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197-VІ ҚРЗ Заңына</w:t>
            </w:r>
            <w:r>
              <w:br/>
            </w:r>
            <w:r>
              <w:rPr>
                <w:rFonts w:ascii="Times New Roman"/>
                <w:b w:val="false"/>
                <w:i w:val="false"/>
                <w:color w:val="000000"/>
                <w:sz w:val="20"/>
              </w:rPr>
              <w:t>4 - ҚОСЫМША</w:t>
            </w:r>
          </w:p>
        </w:tc>
      </w:tr>
    </w:tbl>
    <w:p>
      <w:pPr>
        <w:spacing w:after="0"/>
        <w:ind w:left="0"/>
        <w:jc w:val="both"/>
      </w:pPr>
      <w:r>
        <w:rPr>
          <w:rFonts w:ascii="Times New Roman"/>
          <w:b w:val="false"/>
          <w:i w:val="false"/>
          <w:color w:val="000000"/>
          <w:sz w:val="28"/>
        </w:rPr>
        <w:t>
      Қазақстан Республикасының Ұлттық қорына жіберілетін 2019 жылға арналған түсімдердің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968"/>
        <w:gridCol w:w="624"/>
        <w:gridCol w:w="5828"/>
        <w:gridCol w:w="42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r>
              <w:br/>
            </w:r>
            <w:r>
              <w:rPr>
                <w:rFonts w:ascii="Times New Roman"/>
                <w:b w:val="false"/>
                <w:i w:val="false"/>
                <w:color w:val="000000"/>
                <w:sz w:val="20"/>
              </w:rPr>
              <w:t>
</w:t>
            </w:r>
            <w:r>
              <w:rPr>
                <w:rFonts w:ascii="Times New Roman"/>
                <w:b/>
                <w:i w:val="false"/>
                <w:color w:val="000000"/>
                <w:sz w:val="20"/>
              </w:rPr>
              <w:t xml:space="preserve">          Сыныбы</w:t>
            </w:r>
            <w:r>
              <w:br/>
            </w:r>
            <w:r>
              <w:rPr>
                <w:rFonts w:ascii="Times New Roman"/>
                <w:b w:val="false"/>
                <w:i w:val="false"/>
                <w:color w:val="000000"/>
                <w:sz w:val="20"/>
              </w:rPr>
              <w:t>
</w:t>
            </w:r>
            <w:r>
              <w:rPr>
                <w:rFonts w:ascii="Times New Roman"/>
                <w:b/>
                <w:i w:val="false"/>
                <w:color w:val="000000"/>
                <w:sz w:val="20"/>
              </w:rPr>
              <w:t xml:space="preserve">               Iшкi сыныбы</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Атауы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2 601 987 208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2 587 238 067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1 134 843 177</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1 452 394 890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1 452 394 890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1 516 538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1 516 538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1 516 538</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32 603</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