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7e3c" w14:textId="6fb7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киноны қолдау мемлекеттік орталығын құру туралы</w:t>
      </w:r>
    </w:p>
    <w:p>
      <w:pPr>
        <w:spacing w:after="0"/>
        <w:ind w:left="0"/>
        <w:jc w:val="both"/>
      </w:pPr>
      <w:r>
        <w:rPr>
          <w:rFonts w:ascii="Times New Roman"/>
          <w:b w:val="false"/>
          <w:i w:val="false"/>
          <w:color w:val="000000"/>
          <w:sz w:val="28"/>
        </w:rPr>
        <w:t>Қазақстан Республикасы Үкіметінің 2019 жылғы 15 наурыздағы № 113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"Кинематография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16.03.2023 </w:t>
      </w:r>
      <w:r>
        <w:rPr>
          <w:rFonts w:ascii="Times New Roman"/>
          <w:b w:val="false"/>
          <w:i w:val="false"/>
          <w:color w:val="000000"/>
          <w:sz w:val="28"/>
        </w:rPr>
        <w:t>№ 219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Жарғылық капиталына мемлекет жүз пайыз қатысатын "Ұлттық киноны қолдау мемлекеттік орталығы" коммерциялық емес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57" w:id="3"/>
    <w:p>
      <w:pPr>
        <w:spacing w:after="0"/>
        <w:ind w:left="0"/>
        <w:jc w:val="both"/>
      </w:pPr>
      <w:r>
        <w:rPr>
          <w:rFonts w:ascii="Times New Roman"/>
          <w:b w:val="false"/>
          <w:i w:val="false"/>
          <w:color w:val="000000"/>
          <w:sz w:val="28"/>
        </w:rPr>
        <w:t>
      1) ұлттық фильмдер деп танылуға үмітті киножобалар мен ұлттық фильмдерді қаржыландыру түрінде мемлекеттік қолдауды ұсыну, оның ішінде қызметінің негізгі нысанасы фильмдер шығару болып табылатын, жарғылық капиталына мемлекет жүз пайыз қатысатын заңды тұлғаға мемлекеттік қаржылық қолдаудың жыл сайынғы сомасының жалпы көлемінің кемінде отыз бес пайызы мөлшерінде ұсыну;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 осы қаулының </w:t>
      </w:r>
      <w:r>
        <w:rPr>
          <w:rFonts w:ascii="Times New Roman"/>
          <w:b w:val="false"/>
          <w:i w:val="false"/>
          <w:color w:val="ff0000"/>
          <w:sz w:val="28"/>
        </w:rPr>
        <w:t>8-тармағына</w:t>
      </w:r>
      <w:r>
        <w:rPr>
          <w:rFonts w:ascii="Times New Roman"/>
          <w:b w:val="false"/>
          <w:i w:val="false"/>
          <w:color w:val="ff0000"/>
          <w:sz w:val="28"/>
        </w:rPr>
        <w:t xml:space="preserve"> сәйкес 31.12.2025 дейін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кинематография саласындағы субсидияларды төлеу;</w:t>
      </w:r>
    </w:p>
    <w:bookmarkStart w:name="z59" w:id="4"/>
    <w:p>
      <w:pPr>
        <w:spacing w:after="0"/>
        <w:ind w:left="0"/>
        <w:jc w:val="both"/>
      </w:pPr>
      <w:r>
        <w:rPr>
          <w:rFonts w:ascii="Times New Roman"/>
          <w:b w:val="false"/>
          <w:i w:val="false"/>
          <w:color w:val="000000"/>
          <w:sz w:val="28"/>
        </w:rPr>
        <w:t>
      3) Қазақстан Республикасының аумағына әкелінетін балалар анимациялық фильмдері мен отбасымен көруге арналған фильмдерді қазақ тілінде дубляждауды қаржыландыру қоғам қызметінің негізгі нысанасы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16.03.2023 </w:t>
      </w:r>
      <w:r>
        <w:rPr>
          <w:rFonts w:ascii="Times New Roman"/>
          <w:b w:val="false"/>
          <w:i w:val="false"/>
          <w:color w:val="000000"/>
          <w:sz w:val="28"/>
        </w:rPr>
        <w:t>№ 219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3. Қоғамның жарғылық капиталы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Ұлттық музейі" республикалық мемлекеттік қазыналық кәсіпорнының балансындағы республикалық мүлік есебінен қалыптастырылсын.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11.11.2024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11.11.2024 </w:t>
      </w:r>
      <w:r>
        <w:rPr>
          <w:rFonts w:ascii="Times New Roman"/>
          <w:b w:val="false"/>
          <w:i w:val="false"/>
          <w:color w:val="000000"/>
          <w:sz w:val="28"/>
        </w:rPr>
        <w:t>№ 952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 Мәдениет және спорт министрлігімен бірлесіп, заңнамада белгіленген тәртіппен:</w:t>
      </w:r>
    </w:p>
    <w:bookmarkEnd w:id="6"/>
    <w:bookmarkStart w:name="z11" w:id="7"/>
    <w:p>
      <w:pPr>
        <w:spacing w:after="0"/>
        <w:ind w:left="0"/>
        <w:jc w:val="both"/>
      </w:pPr>
      <w:r>
        <w:rPr>
          <w:rFonts w:ascii="Times New Roman"/>
          <w:b w:val="false"/>
          <w:i w:val="false"/>
          <w:color w:val="000000"/>
          <w:sz w:val="28"/>
        </w:rPr>
        <w:t>
      1) қоғамның жарғысын әзірлеуді және бекітуді, оны Қазақстан Республикасының әділет органдарында мемлекеттік тіркеуді;</w:t>
      </w:r>
    </w:p>
    <w:bookmarkEnd w:id="7"/>
    <w:bookmarkStart w:name="z12" w:id="8"/>
    <w:p>
      <w:pPr>
        <w:spacing w:after="0"/>
        <w:ind w:left="0"/>
        <w:jc w:val="both"/>
      </w:pPr>
      <w:r>
        <w:rPr>
          <w:rFonts w:ascii="Times New Roman"/>
          <w:b w:val="false"/>
          <w:i w:val="false"/>
          <w:color w:val="000000"/>
          <w:sz w:val="28"/>
        </w:rPr>
        <w:t>
      2) Қазақстан Республикасы Мәдениет және спорт министрлігіне қоғам акцияларының мемлекеттік пакетіне иелік ету және пайдалану құқығын беруді;</w:t>
      </w:r>
    </w:p>
    <w:bookmarkEnd w:id="8"/>
    <w:bookmarkStart w:name="z13" w:id="9"/>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9"/>
    <w:bookmarkStart w:name="z14" w:id="10"/>
    <w:p>
      <w:pPr>
        <w:spacing w:after="0"/>
        <w:ind w:left="0"/>
        <w:jc w:val="both"/>
      </w:pPr>
      <w:r>
        <w:rPr>
          <w:rFonts w:ascii="Times New Roman"/>
          <w:b w:val="false"/>
          <w:i w:val="false"/>
          <w:color w:val="000000"/>
          <w:sz w:val="28"/>
        </w:rPr>
        <w:t xml:space="preserve">
      7.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10"/>
    <w:bookmarkStart w:name="z15" w:id="11"/>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1"/>
    <w:bookmarkStart w:name="z16" w:id="12"/>
    <w:p>
      <w:pPr>
        <w:spacing w:after="0"/>
        <w:ind w:left="0"/>
        <w:jc w:val="both"/>
      </w:pPr>
      <w:r>
        <w:rPr>
          <w:rFonts w:ascii="Times New Roman"/>
          <w:b w:val="false"/>
          <w:i w:val="false"/>
          <w:color w:val="000000"/>
          <w:sz w:val="28"/>
        </w:rPr>
        <w:t xml:space="preserve">
      "Кинематография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қаулының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2025 жылғы 31 желтоқсанға дейін қолданыста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16.03.2023 </w:t>
      </w:r>
      <w:r>
        <w:rPr>
          <w:rFonts w:ascii="Times New Roman"/>
          <w:b w:val="false"/>
          <w:i w:val="false"/>
          <w:color w:val="000000"/>
          <w:sz w:val="28"/>
        </w:rPr>
        <w:t>№ 219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қаулысына</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"Ұлттық киноны қолдау мемлекеттік орталығы" коммерциялық емес акционерлік қоғамының жарғылық капиталын төлеуге берілетін республикалық мүліктің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Қалдық құны бойынша бірлік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Қалдық құнының жиыны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музейі"  республикалық мемлекеттік қазыналық кәсіпорны балансындағы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 150 ш.м. (Алтын адамның әлем музейлері бойынша шеруі)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тұғырымен "Алтын адамның" үшкір бас киімі формасындағы витриналар", өлшемі: 75 см*25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3 385 884,12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81 261 218,88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GlassVision экраны non-transparent шыны шолу экраны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1 043 178,25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10 431 782,50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 мониторы PDP 103", 1920x1080, 1400ccd. 201kg PDP мониторы PDP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129 585 590, 38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қаулысына</w:t>
            </w:r>
            <w:r>
              <w:br/>
            </w:r>
            <w:r>
              <w:rPr>
                <w:rFonts w:ascii="Times New Roman"/>
                <w:b w:val="false"/>
                <w:i w:val="false"/>
                <w:color w:val="000000"/>
                <w:sz w:val="20"/>
              </w:rPr>
              <w:t>2-қосымша</w:t>
            </w:r>
          </w:p>
        </w:tc>
      </w:tr>
    </w:tbl>
    <w:bookmarkStart w:name="z20" w:id="14"/>
    <w:p>
      <w:pPr>
        <w:spacing w:after="0"/>
        <w:ind w:left="0"/>
        <w:jc w:val="left"/>
      </w:pPr>
      <w:r>
        <w:rPr>
          <w:rFonts w:ascii="Times New Roman"/>
          <w:b/>
          <w:i w:val="false"/>
          <w:color w:val="000000"/>
        </w:rPr>
        <w:t xml:space="preserve"> Ұлттық киноны қолдау мемлекеттік орталығының жанындағы сараптама кеңесінің құрамы</w:t>
      </w:r>
    </w:p>
    <w:bookmarkEnd w:id="14"/>
    <w:p>
      <w:pPr>
        <w:spacing w:after="0"/>
        <w:ind w:left="0"/>
        <w:jc w:val="both"/>
      </w:pPr>
      <w:r>
        <w:rPr>
          <w:rFonts w:ascii="Times New Roman"/>
          <w:b w:val="false"/>
          <w:i w:val="false"/>
          <w:color w:val="ff0000"/>
          <w:sz w:val="28"/>
        </w:rPr>
        <w:t xml:space="preserve">
      Ескерту. Күші жойылды - ҚР Үкіметінің 11.11.2024 </w:t>
      </w:r>
      <w:r>
        <w:rPr>
          <w:rFonts w:ascii="Times New Roman"/>
          <w:b w:val="false"/>
          <w:i w:val="false"/>
          <w:color w:val="ff0000"/>
          <w:sz w:val="28"/>
        </w:rPr>
        <w:t>№ 952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қаулысымен</w:t>
            </w:r>
            <w:r>
              <w:br/>
            </w:r>
            <w:r>
              <w:rPr>
                <w:rFonts w:ascii="Times New Roman"/>
                <w:b w:val="false"/>
                <w:i w:val="false"/>
                <w:color w:val="000000"/>
                <w:sz w:val="20"/>
              </w:rPr>
              <w:t>бекітілген</w:t>
            </w:r>
          </w:p>
        </w:tc>
      </w:tr>
    </w:tbl>
    <w:bookmarkStart w:name="z22" w:id="15"/>
    <w:p>
      <w:pPr>
        <w:spacing w:after="0"/>
        <w:ind w:left="0"/>
        <w:jc w:val="left"/>
      </w:pPr>
      <w:r>
        <w:rPr>
          <w:rFonts w:ascii="Times New Roman"/>
          <w:b/>
          <w:i w:val="false"/>
          <w:color w:val="000000"/>
        </w:rPr>
        <w:t xml:space="preserve"> Ұлттық киноны қолдау мемлекеттік орталығының жанындағы Сараптама кеңесі туралы ереже</w:t>
      </w:r>
    </w:p>
    <w:bookmarkEnd w:id="15"/>
    <w:p>
      <w:pPr>
        <w:spacing w:after="0"/>
        <w:ind w:left="0"/>
        <w:jc w:val="both"/>
      </w:pPr>
      <w:r>
        <w:rPr>
          <w:rFonts w:ascii="Times New Roman"/>
          <w:b w:val="false"/>
          <w:i w:val="false"/>
          <w:color w:val="ff0000"/>
          <w:sz w:val="28"/>
        </w:rPr>
        <w:t xml:space="preserve">
      Ескерту. Күші жойылды - ҚР Үкіметінің 11.11.2024 </w:t>
      </w:r>
      <w:r>
        <w:rPr>
          <w:rFonts w:ascii="Times New Roman"/>
          <w:b w:val="false"/>
          <w:i w:val="false"/>
          <w:color w:val="ff0000"/>
          <w:sz w:val="28"/>
        </w:rPr>
        <w:t>№ 952</w:t>
      </w:r>
      <w:r>
        <w:rPr>
          <w:rFonts w:ascii="Times New Roman"/>
          <w:b w:val="false"/>
          <w:i w:val="false"/>
          <w:color w:val="ff0000"/>
          <w:sz w:val="28"/>
        </w:rPr>
        <w:t xml:space="preserve">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15 наурыздағы</w:t>
            </w:r>
            <w:r>
              <w:br/>
            </w:r>
            <w:r>
              <w:rPr>
                <w:rFonts w:ascii="Times New Roman"/>
                <w:b w:val="false"/>
                <w:i w:val="false"/>
                <w:color w:val="000000"/>
                <w:sz w:val="20"/>
              </w:rPr>
              <w:t>№ 113 қаулысымен</w:t>
            </w:r>
            <w:r>
              <w:br/>
            </w:r>
            <w:r>
              <w:rPr>
                <w:rFonts w:ascii="Times New Roman"/>
                <w:b w:val="false"/>
                <w:i w:val="false"/>
                <w:color w:val="000000"/>
                <w:sz w:val="20"/>
              </w:rPr>
              <w:t>бекітілген</w:t>
            </w:r>
          </w:p>
        </w:tc>
      </w:tr>
    </w:tbl>
    <w:bookmarkStart w:name="z44" w:id="16"/>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6"/>
    <w:bookmarkStart w:name="z45" w:id="17"/>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7"/>
    <w:bookmarkStart w:name="z46" w:id="18"/>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47" w:id="19"/>
    <w:p>
      <w:pPr>
        <w:spacing w:after="0"/>
        <w:ind w:left="0"/>
        <w:jc w:val="both"/>
      </w:pPr>
      <w:r>
        <w:rPr>
          <w:rFonts w:ascii="Times New Roman"/>
          <w:b w:val="false"/>
          <w:i w:val="false"/>
          <w:color w:val="000000"/>
          <w:sz w:val="28"/>
        </w:rPr>
        <w:t>
      "Астана қаласы" деген бөлім мынадай мазмұндағы реттік нөмірі 21-190-жолмен толықтырылсын:</w:t>
      </w:r>
    </w:p>
    <w:bookmarkEnd w:id="19"/>
    <w:bookmarkStart w:name="z48" w:id="20"/>
    <w:p>
      <w:pPr>
        <w:spacing w:after="0"/>
        <w:ind w:left="0"/>
        <w:jc w:val="both"/>
      </w:pPr>
      <w:r>
        <w:rPr>
          <w:rFonts w:ascii="Times New Roman"/>
          <w:b w:val="false"/>
          <w:i w:val="false"/>
          <w:color w:val="000000"/>
          <w:sz w:val="28"/>
        </w:rPr>
        <w:t>
      "21-190. "Ұлттық киноны қолдау мемлекеттік орталығы" коммерциялық емес акционерлік қоғамы".</w:t>
      </w:r>
    </w:p>
    <w:bookmarkEnd w:id="20"/>
    <w:bookmarkStart w:name="z49" w:id="21"/>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50" w:id="2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51" w:id="23"/>
    <w:p>
      <w:pPr>
        <w:spacing w:after="0"/>
        <w:ind w:left="0"/>
        <w:jc w:val="both"/>
      </w:pPr>
      <w:r>
        <w:rPr>
          <w:rFonts w:ascii="Times New Roman"/>
          <w:b w:val="false"/>
          <w:i w:val="false"/>
          <w:color w:val="000000"/>
          <w:sz w:val="28"/>
        </w:rPr>
        <w:t>
      "Қазақстан Республикасының Мәдениет және спорт министрлігіне" деген бөлім мынадай мазмұндағы реттік нөмірі 224-33-10-жолмен толықтырылсын:</w:t>
      </w:r>
    </w:p>
    <w:bookmarkEnd w:id="23"/>
    <w:bookmarkStart w:name="z52" w:id="24"/>
    <w:p>
      <w:pPr>
        <w:spacing w:after="0"/>
        <w:ind w:left="0"/>
        <w:jc w:val="both"/>
      </w:pPr>
      <w:r>
        <w:rPr>
          <w:rFonts w:ascii="Times New Roman"/>
          <w:b w:val="false"/>
          <w:i w:val="false"/>
          <w:color w:val="000000"/>
          <w:sz w:val="28"/>
        </w:rPr>
        <w:t>
      "224-33-10. "Ұлттық киноны қолдау мемлекеттік орталығы" коммерциялық емес акционерлік қоғамы".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