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7e8a9" w14:textId="247e8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Көлік құралдарының электрондық паспорттары (көлік құралдарының шассиі паспорттары) және өзі жүретін машиналар мен басқа да техника түрлерінің электрондық паспорттары жүйесінің ұлттық операторын (ұлттық әкімшісін) айқындау туралы</w:t>
      </w:r>
    </w:p>
    <w:p>
      <w:pPr>
        <w:spacing w:after="0"/>
        <w:ind w:left="0"/>
        <w:jc w:val="both"/>
      </w:pPr>
      <w:r>
        <w:rPr>
          <w:rFonts w:ascii="Times New Roman"/>
          <w:b w:val="false"/>
          <w:i w:val="false"/>
          <w:color w:val="000000"/>
          <w:sz w:val="28"/>
        </w:rPr>
        <w:t>Қазақстан Республикасы Үкіметінің 2019 жылғы 13 мамырдағы № 270 қаулысы</w:t>
      </w:r>
    </w:p>
    <w:p>
      <w:pPr>
        <w:spacing w:after="0"/>
        <w:ind w:left="0"/>
        <w:jc w:val="both"/>
      </w:pPr>
      <w:bookmarkStart w:name="z1" w:id="0"/>
      <w:r>
        <w:rPr>
          <w:rFonts w:ascii="Times New Roman"/>
          <w:b w:val="false"/>
          <w:i w:val="false"/>
          <w:color w:val="000000"/>
          <w:sz w:val="28"/>
        </w:rPr>
        <w:t xml:space="preserve">
      "Жол жүрісі туралы" 2014 жылғы 17 сәуірдегі Қазақстан Республикасы Заңының </w:t>
      </w:r>
      <w:r>
        <w:rPr>
          <w:rFonts w:ascii="Times New Roman"/>
          <w:b w:val="false"/>
          <w:i w:val="false"/>
          <w:color w:val="000000"/>
          <w:sz w:val="28"/>
        </w:rPr>
        <w:t>9-бабының</w:t>
      </w:r>
      <w:r>
        <w:rPr>
          <w:rFonts w:ascii="Times New Roman"/>
          <w:b w:val="false"/>
          <w:i w:val="false"/>
          <w:color w:val="000000"/>
          <w:sz w:val="28"/>
        </w:rPr>
        <w:t xml:space="preserve"> 12-1) тармақшасына сәйкес Қазақстан Республикасының Үкіметі </w:t>
      </w:r>
      <w:r>
        <w:rPr>
          <w:rFonts w:ascii="Times New Roman"/>
          <w:b/>
          <w:i w:val="false"/>
          <w:color w:val="000000"/>
          <w:sz w:val="28"/>
        </w:rPr>
        <w:t>ҚАУЛЫ ЕТЕДI</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"Ұлттық ақпараттық технологиялар" акционерлік қоғамы көлік құралдарының электрондық паспорттары (көлік құралдарының шассиі паспорттары) және өзі жүретін машиналар мен басқа да техника түрлерінің электрондық паспорттары жүйесінің ұлттық операторы (ұлттық әкімшісі) болып айқындалсын. </w:t>
      </w:r>
    </w:p>
    <w:bookmarkEnd w:id="1"/>
    <w:bookmarkStart w:name="z3" w:id="2"/>
    <w:p>
      <w:pPr>
        <w:spacing w:after="0"/>
        <w:ind w:left="0"/>
        <w:jc w:val="both"/>
      </w:pPr>
      <w:r>
        <w:rPr>
          <w:rFonts w:ascii="Times New Roman"/>
          <w:b w:val="false"/>
          <w:i w:val="false"/>
          <w:color w:val="000000"/>
          <w:sz w:val="28"/>
        </w:rPr>
        <w:t>
      2. Осы қаулы қол қойылған күнінен бастап қолданысқа енгiзiледi.</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