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73e7" w14:textId="d4e7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"Суасты құбыржолдары мен кәбiлдерiн салу, тарту және пайдалану кезiндегi қауiпсiздiк және қоршаған ортаны қорғау ережесiн бекiту туралы" Қазақстан Республикасы Үкiметiнiң 2006 жылғы 22 қыркүйектегi № 901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30 мамырдағы № 353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"Суасты құбыржолдары мен кәбiлдерiн салу, тарту және пайдалану кезiндегi қауiпсiздiк және қоршаған ортаны қорғау ережесiн бекiту туралы" Қазақстан Республикасы Үкiметiнiң 2006 жылғы 22 қыркүйектегi № 901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35, 386-құжат) күшi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күнтiзбелiк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