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86e4" w14:textId="8cb8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 басылымдарының заңнамалық актiлердi ресми жариялау құқығын алуға конкурс өткiзу қағидаларын бекіту туралы" Қазақстан Республикасы Үкіметінің 2016 жылғы 2 желтоқсандағы № 762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3 шілдедегі № 472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"Мерзімді баспа басылымдарының заңнамалық актiлердi ресми жариялау құқығын алуға конкурс өткiзу қағидаларын бекіту туралы" Қазақстан Республикасы Үкіметінің 2016 жылғы 2 желтоқсандағы № 762 (Қазақстан Республикасының ПҮАЖ-ы, 2016 ж., № 63, 404-құжат)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актілерді ресми жариялау құқығын алуға конкурс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bookmarkStart w:name="z6"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"5)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Парламентiнiң қаулысы, Қазақстан Республикасы Парламенті Сенатының және Мәжiлiсiнің қаулылары;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"4. Конкурс мынадай заңнамалық актiлердi ресми жариялау құқығын беру мақсатында өткізіледі:</w:t>
      </w:r>
    </w:p>
    <w:bookmarkEnd w:id="7"/>
    <w:bookmarkStart w:name="z10" w:id="8"/>
    <w:p>
      <w:pPr>
        <w:spacing w:after="0"/>
        <w:ind w:left="0"/>
        <w:jc w:val="both"/>
      </w:pPr>
      <w:r>
        <w:rPr>
          <w:rFonts w:ascii="Times New Roman"/>
          <w:b w:val="false"/>
          <w:i w:val="false"/>
          <w:color w:val="000000"/>
          <w:sz w:val="28"/>
        </w:rPr>
        <w:t>
      1) Қазақстан Республикасының Конституциясына өзгерістер мен толықтырулар енгізетін заңдар;</w:t>
      </w:r>
    </w:p>
    <w:bookmarkEnd w:id="8"/>
    <w:bookmarkStart w:name="z11" w:id="9"/>
    <w:p>
      <w:pPr>
        <w:spacing w:after="0"/>
        <w:ind w:left="0"/>
        <w:jc w:val="both"/>
      </w:pPr>
      <w:r>
        <w:rPr>
          <w:rFonts w:ascii="Times New Roman"/>
          <w:b w:val="false"/>
          <w:i w:val="false"/>
          <w:color w:val="000000"/>
          <w:sz w:val="28"/>
        </w:rPr>
        <w:t>
      2) Қазақстан Республикасының конституциялық заңдары;</w:t>
      </w:r>
    </w:p>
    <w:bookmarkEnd w:id="9"/>
    <w:bookmarkStart w:name="z12" w:id="10"/>
    <w:p>
      <w:pPr>
        <w:spacing w:after="0"/>
        <w:ind w:left="0"/>
        <w:jc w:val="both"/>
      </w:pPr>
      <w:r>
        <w:rPr>
          <w:rFonts w:ascii="Times New Roman"/>
          <w:b w:val="false"/>
          <w:i w:val="false"/>
          <w:color w:val="000000"/>
          <w:sz w:val="28"/>
        </w:rPr>
        <w:t>
      3) Қазақстан Республикасының кодекстері;</w:t>
      </w:r>
    </w:p>
    <w:bookmarkEnd w:id="10"/>
    <w:bookmarkStart w:name="z13" w:id="11"/>
    <w:p>
      <w:pPr>
        <w:spacing w:after="0"/>
        <w:ind w:left="0"/>
        <w:jc w:val="both"/>
      </w:pPr>
      <w:r>
        <w:rPr>
          <w:rFonts w:ascii="Times New Roman"/>
          <w:b w:val="false"/>
          <w:i w:val="false"/>
          <w:color w:val="000000"/>
          <w:sz w:val="28"/>
        </w:rPr>
        <w:t>
      4) Қазақстан Республикасының шоғырландырылған заңдары, Қазақстан Республикасының заңдары;</w:t>
      </w:r>
    </w:p>
    <w:bookmarkEnd w:id="11"/>
    <w:bookmarkStart w:name="z14" w:id="12"/>
    <w:p>
      <w:pPr>
        <w:spacing w:after="0"/>
        <w:ind w:left="0"/>
        <w:jc w:val="both"/>
      </w:pPr>
      <w:r>
        <w:rPr>
          <w:rFonts w:ascii="Times New Roman"/>
          <w:b w:val="false"/>
          <w:i w:val="false"/>
          <w:color w:val="000000"/>
          <w:sz w:val="28"/>
        </w:rPr>
        <w:t>
      5) Қазақстан Республикасы Парламентінің қаулылары, Қазақстан Республикасы Парламенті Сенатының және Мәжілісінің қаулылары.";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"2-тарау. Мерзімді баспа басылымдарының заңнамалық актiлердi ресми жариялау құқығын алуға конкурс өткiзу тәртiбi";</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"6. Мерзімді баспа басылымдарының заңнамалық актiлердi ресми жариялау құқығын алуға конкурс өткiзу туралы хабарландыру (бұдан әрі – хабарландыру) конкурсты өткізілгенге дейін күнтізбелік отыз күн бұрын орналастырылады.</w:t>
      </w:r>
    </w:p>
    <w:bookmarkEnd w:id="14"/>
    <w:bookmarkStart w:name="z19" w:id="15"/>
    <w:p>
      <w:pPr>
        <w:spacing w:after="0"/>
        <w:ind w:left="0"/>
        <w:jc w:val="both"/>
      </w:pPr>
      <w:r>
        <w:rPr>
          <w:rFonts w:ascii="Times New Roman"/>
          <w:b w:val="false"/>
          <w:i w:val="false"/>
          <w:color w:val="000000"/>
          <w:sz w:val="28"/>
        </w:rPr>
        <w:t>
      Хабарландыру мынадай мәлiметтердi қамтиды:</w:t>
      </w:r>
    </w:p>
    <w:bookmarkEnd w:id="15"/>
    <w:p>
      <w:pPr>
        <w:spacing w:after="0"/>
        <w:ind w:left="0"/>
        <w:jc w:val="both"/>
      </w:pPr>
      <w:r>
        <w:rPr>
          <w:rFonts w:ascii="Times New Roman"/>
          <w:b w:val="false"/>
          <w:i w:val="false"/>
          <w:color w:val="000000"/>
          <w:sz w:val="28"/>
        </w:rPr>
        <w:t>
      конкурсты ұйымдастырушының атауы мен орналасқан жерi;</w:t>
      </w:r>
    </w:p>
    <w:p>
      <w:pPr>
        <w:spacing w:after="0"/>
        <w:ind w:left="0"/>
        <w:jc w:val="both"/>
      </w:pPr>
      <w:r>
        <w:rPr>
          <w:rFonts w:ascii="Times New Roman"/>
          <w:b w:val="false"/>
          <w:i w:val="false"/>
          <w:color w:val="000000"/>
          <w:sz w:val="28"/>
        </w:rPr>
        <w:t>
      конкурс өткiзілетін уақыты, күнi және орны;</w:t>
      </w:r>
    </w:p>
    <w:p>
      <w:pPr>
        <w:spacing w:after="0"/>
        <w:ind w:left="0"/>
        <w:jc w:val="both"/>
      </w:pPr>
      <w:r>
        <w:rPr>
          <w:rFonts w:ascii="Times New Roman"/>
          <w:b w:val="false"/>
          <w:i w:val="false"/>
          <w:color w:val="000000"/>
          <w:sz w:val="28"/>
        </w:rPr>
        <w:t>
      осы Қағидаларға қосымшаға сәйкес нысан бойынша мерзімді баспа басылымдарының заңнамалық актілерді ресми жариялау құқығын алу конкурсына қатысуға өтінімдер (бұдан әрі – өтінім) қабылданатын, конкурс туралы қосымша ақпарат берілетін мерзімдері мен орны, сондай-ақ өтiнiмдерi бар конверттер ашылатын орны, күнi және уақыты;</w:t>
      </w:r>
    </w:p>
    <w:bookmarkStart w:name="z20" w:id="16"/>
    <w:p>
      <w:pPr>
        <w:spacing w:after="0"/>
        <w:ind w:left="0"/>
        <w:jc w:val="both"/>
      </w:pPr>
      <w:r>
        <w:rPr>
          <w:rFonts w:ascii="Times New Roman"/>
          <w:b w:val="false"/>
          <w:i w:val="false"/>
          <w:color w:val="000000"/>
          <w:sz w:val="28"/>
        </w:rPr>
        <w:t>
      тираж бен мерзімділік бойынша конкурсқа қатысушыға қойылатын талаптар;</w:t>
      </w:r>
    </w:p>
    <w:bookmarkEnd w:id="16"/>
    <w:bookmarkStart w:name="z21" w:id="17"/>
    <w:p>
      <w:pPr>
        <w:spacing w:after="0"/>
        <w:ind w:left="0"/>
        <w:jc w:val="both"/>
      </w:pPr>
      <w:r>
        <w:rPr>
          <w:rFonts w:ascii="Times New Roman"/>
          <w:b w:val="false"/>
          <w:i w:val="false"/>
          <w:color w:val="000000"/>
          <w:sz w:val="28"/>
        </w:rPr>
        <w:t>
      конкурстық өтiнiмдi жасау тiлiне қойылатын талаптар.";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"8. Конкурсқа қатысуға ниет білдірген мерзiмдi баспа басылымы хабарландыру жарияланған күннен кейін он жұмыс күні ішінде конкурсты ұйымдастырушыға баспа басылымдарын шығарудың тиражы мен мерзімділігін растайтын баспахана анықтамасымен қоса өтінімді мөрленген конвертте ұсынады.</w:t>
      </w:r>
    </w:p>
    <w:bookmarkEnd w:id="18"/>
    <w:bookmarkStart w:name="z24" w:id="19"/>
    <w:p>
      <w:pPr>
        <w:spacing w:after="0"/>
        <w:ind w:left="0"/>
        <w:jc w:val="both"/>
      </w:pPr>
      <w:r>
        <w:rPr>
          <w:rFonts w:ascii="Times New Roman"/>
          <w:b w:val="false"/>
          <w:i w:val="false"/>
          <w:color w:val="000000"/>
          <w:sz w:val="28"/>
        </w:rPr>
        <w:t>
      9. Хабарландыруда көрсетілген өтінімдерді қабылдау мерзімі өткеннен кейін келіп түскен өтінімдер қабылданбайды.</w:t>
      </w:r>
    </w:p>
    <w:bookmarkEnd w:id="19"/>
    <w:bookmarkStart w:name="z25" w:id="20"/>
    <w:p>
      <w:pPr>
        <w:spacing w:after="0"/>
        <w:ind w:left="0"/>
        <w:jc w:val="both"/>
      </w:pPr>
      <w:r>
        <w:rPr>
          <w:rFonts w:ascii="Times New Roman"/>
          <w:b w:val="false"/>
          <w:i w:val="false"/>
          <w:color w:val="000000"/>
          <w:sz w:val="28"/>
        </w:rPr>
        <w:t>
      10. Конкурстық комиссия өтiнiмдері бар конверттердi конкурс өткiзу туралы хабарландыруда көрсетiлген күнi, уақытта және орында конкурсқа қатысушылардың немесе олардың өкiлдерiнiң қатысуымен ашады.</w:t>
      </w:r>
    </w:p>
    <w:bookmarkEnd w:id="20"/>
    <w:bookmarkStart w:name="z26" w:id="21"/>
    <w:p>
      <w:pPr>
        <w:spacing w:after="0"/>
        <w:ind w:left="0"/>
        <w:jc w:val="both"/>
      </w:pPr>
      <w:r>
        <w:rPr>
          <w:rFonts w:ascii="Times New Roman"/>
          <w:b w:val="false"/>
          <w:i w:val="false"/>
          <w:color w:val="000000"/>
          <w:sz w:val="28"/>
        </w:rPr>
        <w:t>
      Конверттi ашу кезiнде конкурстық комиссия мүшелерi алынған құжаттардың әр бетiн дәйектеуді жүзеге асырады.</w:t>
      </w:r>
    </w:p>
    <w:bookmarkEnd w:id="21"/>
    <w:bookmarkStart w:name="z27" w:id="22"/>
    <w:p>
      <w:pPr>
        <w:spacing w:after="0"/>
        <w:ind w:left="0"/>
        <w:jc w:val="both"/>
      </w:pPr>
      <w:r>
        <w:rPr>
          <w:rFonts w:ascii="Times New Roman"/>
          <w:b w:val="false"/>
          <w:i w:val="false"/>
          <w:color w:val="000000"/>
          <w:sz w:val="28"/>
        </w:rPr>
        <w:t>
      Осы Қағидалардың 8-тармағында көзделген құжаттар болмаған жағдайда өтінім қарауға жіберілмейді.</w:t>
      </w:r>
    </w:p>
    <w:bookmarkEnd w:id="22"/>
    <w:bookmarkStart w:name="z28" w:id="23"/>
    <w:p>
      <w:pPr>
        <w:spacing w:after="0"/>
        <w:ind w:left="0"/>
        <w:jc w:val="both"/>
      </w:pPr>
      <w:r>
        <w:rPr>
          <w:rFonts w:ascii="Times New Roman"/>
          <w:b w:val="false"/>
          <w:i w:val="false"/>
          <w:color w:val="000000"/>
          <w:sz w:val="28"/>
        </w:rPr>
        <w:t>
      11. Конкурстық комиссия хабарландыруда көрсетілген конкурс талаптарына сәйкес келетін мерзімді баспа басылымдарын айқындау мақсатында конкурсқа қатысуға өтінімдерді қарайды.</w:t>
      </w:r>
    </w:p>
    <w:bookmarkEnd w:id="23"/>
    <w:bookmarkStart w:name="z29" w:id="24"/>
    <w:p>
      <w:pPr>
        <w:spacing w:after="0"/>
        <w:ind w:left="0"/>
        <w:jc w:val="both"/>
      </w:pPr>
      <w:r>
        <w:rPr>
          <w:rFonts w:ascii="Times New Roman"/>
          <w:b w:val="false"/>
          <w:i w:val="false"/>
          <w:color w:val="000000"/>
          <w:sz w:val="28"/>
        </w:rPr>
        <w:t>
      Өтінім хабарландыруда көрсетілген конкурс талаптарына сәйкес келмеген жағдайда конкурстық комиссия конкурсқа қатысуға өтінімдер ашылған күннен бастап бір жұмыс күнінен кешіктірмей хаттамаға міндетті қосымша болып табылатын жазбаша негіздемемен өтінімдерді кері қайтарады.";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5"/>
    <w:p>
      <w:pPr>
        <w:spacing w:after="0"/>
        <w:ind w:left="0"/>
        <w:jc w:val="both"/>
      </w:pPr>
      <w:r>
        <w:rPr>
          <w:rFonts w:ascii="Times New Roman"/>
          <w:b w:val="false"/>
          <w:i w:val="false"/>
          <w:color w:val="000000"/>
          <w:sz w:val="28"/>
        </w:rPr>
        <w:t>
      "3-тарау. Конкурстық комиссияның және жұмыс органның жұмыс тәртiбi";</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"22. Комиссияның жұмыс органы:</w:t>
      </w:r>
    </w:p>
    <w:bookmarkEnd w:id="26"/>
    <w:bookmarkStart w:name="z35" w:id="27"/>
    <w:p>
      <w:pPr>
        <w:spacing w:after="0"/>
        <w:ind w:left="0"/>
        <w:jc w:val="both"/>
      </w:pPr>
      <w:r>
        <w:rPr>
          <w:rFonts w:ascii="Times New Roman"/>
          <w:b w:val="false"/>
          <w:i w:val="false"/>
          <w:color w:val="000000"/>
          <w:sz w:val="28"/>
        </w:rPr>
        <w:t>
      1) осы Қағидалардың 8-тармағына сәйкес өтінімдерді белгіленген мерзімде қабылдайды;</w:t>
      </w:r>
    </w:p>
    <w:bookmarkEnd w:id="27"/>
    <w:bookmarkStart w:name="z36" w:id="28"/>
    <w:p>
      <w:pPr>
        <w:spacing w:after="0"/>
        <w:ind w:left="0"/>
        <w:jc w:val="both"/>
      </w:pPr>
      <w:r>
        <w:rPr>
          <w:rFonts w:ascii="Times New Roman"/>
          <w:b w:val="false"/>
          <w:i w:val="false"/>
          <w:color w:val="000000"/>
          <w:sz w:val="28"/>
        </w:rPr>
        <w:t>
      2) өтінімдерді қабылдау мерзімі аяқталғаннан кейін келіп түскен өтінімдерді қарамай қайтарады;</w:t>
      </w:r>
    </w:p>
    <w:bookmarkEnd w:id="28"/>
    <w:bookmarkStart w:name="z37" w:id="29"/>
    <w:p>
      <w:pPr>
        <w:spacing w:after="0"/>
        <w:ind w:left="0"/>
        <w:jc w:val="both"/>
      </w:pPr>
      <w:r>
        <w:rPr>
          <w:rFonts w:ascii="Times New Roman"/>
          <w:b w:val="false"/>
          <w:i w:val="false"/>
          <w:color w:val="000000"/>
          <w:sz w:val="28"/>
        </w:rPr>
        <w:t>
      3) қажет болған жағдайда, ұсынылатын өтiнiмдерді қарауға және сараптаманы жүзеге асыруға қатысу үшiн тәуелсiз сарапшыларды және (немесе) өзге де мамандарды (консультанттарды) тартады;</w:t>
      </w:r>
    </w:p>
    <w:bookmarkEnd w:id="29"/>
    <w:bookmarkStart w:name="z38" w:id="30"/>
    <w:p>
      <w:pPr>
        <w:spacing w:after="0"/>
        <w:ind w:left="0"/>
        <w:jc w:val="both"/>
      </w:pPr>
      <w:r>
        <w:rPr>
          <w:rFonts w:ascii="Times New Roman"/>
          <w:b w:val="false"/>
          <w:i w:val="false"/>
          <w:color w:val="000000"/>
          <w:sz w:val="28"/>
        </w:rPr>
        <w:t>
      4) конкурсқа қатысушыларды конкурстың шарттарымен таныстырады;</w:t>
      </w:r>
    </w:p>
    <w:bookmarkEnd w:id="30"/>
    <w:bookmarkStart w:name="z39" w:id="31"/>
    <w:p>
      <w:pPr>
        <w:spacing w:after="0"/>
        <w:ind w:left="0"/>
        <w:jc w:val="both"/>
      </w:pPr>
      <w:r>
        <w:rPr>
          <w:rFonts w:ascii="Times New Roman"/>
          <w:b w:val="false"/>
          <w:i w:val="false"/>
          <w:color w:val="000000"/>
          <w:sz w:val="28"/>
        </w:rPr>
        <w:t>
      5) конкурсқа қатысушыларға конкурстың өткізілуіне қатысты қосымша ақпарат 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1" w:id="32"/>
    <w:p>
      <w:pPr>
        <w:spacing w:after="0"/>
        <w:ind w:left="0"/>
        <w:jc w:val="both"/>
      </w:pPr>
      <w:r>
        <w:rPr>
          <w:rFonts w:ascii="Times New Roman"/>
          <w:b w:val="false"/>
          <w:i w:val="false"/>
          <w:color w:val="000000"/>
          <w:sz w:val="28"/>
        </w:rPr>
        <w:t>
      "4-тарау. Конкурстың нәтижелерін жарамсыз деп тану";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"23. Барлық қатысушылар хабарландыруда көрсетілген талаптарға сәйкес келмеген немесе мерзімді баспа басылымдарынан өтінімдер болмаған жағдайда, конкурс өткізілмеді деп танылады.</w:t>
      </w:r>
    </w:p>
    <w:bookmarkEnd w:id="33"/>
    <w:bookmarkStart w:name="z44" w:id="34"/>
    <w:p>
      <w:pPr>
        <w:spacing w:after="0"/>
        <w:ind w:left="0"/>
        <w:jc w:val="both"/>
      </w:pPr>
      <w:r>
        <w:rPr>
          <w:rFonts w:ascii="Times New Roman"/>
          <w:b w:val="false"/>
          <w:i w:val="false"/>
          <w:color w:val="000000"/>
          <w:sz w:val="28"/>
        </w:rPr>
        <w:t>
      Конкурс өткізілмеді деп танылған жағдайда, конкурсты ұйымдастырушы он жұмыс күні ішінде конкурсты қайта жүзеге асырады.";</w:t>
      </w:r>
    </w:p>
    <w:bookmarkEnd w:id="3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Start w:name="z45" w:id="3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3 шілдедегі</w:t>
            </w:r>
            <w:r>
              <w:br/>
            </w:r>
            <w:r>
              <w:rPr>
                <w:rFonts w:ascii="Times New Roman"/>
                <w:b w:val="false"/>
                <w:i w:val="false"/>
                <w:color w:val="000000"/>
                <w:sz w:val="20"/>
              </w:rPr>
              <w:t>№ 472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w:t>
            </w:r>
            <w:r>
              <w:br/>
            </w:r>
            <w:r>
              <w:rPr>
                <w:rFonts w:ascii="Times New Roman"/>
                <w:b w:val="false"/>
                <w:i w:val="false"/>
                <w:color w:val="000000"/>
                <w:sz w:val="20"/>
              </w:rPr>
              <w:t>басылымдарының заңнамалық</w:t>
            </w:r>
            <w:r>
              <w:br/>
            </w:r>
            <w:r>
              <w:rPr>
                <w:rFonts w:ascii="Times New Roman"/>
                <w:b w:val="false"/>
                <w:i w:val="false"/>
                <w:color w:val="000000"/>
                <w:sz w:val="20"/>
              </w:rPr>
              <w:t>актілерді ресми жариялау</w:t>
            </w:r>
            <w:r>
              <w:br/>
            </w:r>
            <w:r>
              <w:rPr>
                <w:rFonts w:ascii="Times New Roman"/>
                <w:b w:val="false"/>
                <w:i w:val="false"/>
                <w:color w:val="000000"/>
                <w:sz w:val="20"/>
              </w:rPr>
              <w:t>құқығын алуға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6"/>
    <w:p>
      <w:pPr>
        <w:spacing w:after="0"/>
        <w:ind w:left="0"/>
        <w:jc w:val="left"/>
      </w:pPr>
      <w:r>
        <w:rPr>
          <w:rFonts w:ascii="Times New Roman"/>
          <w:b/>
          <w:i w:val="false"/>
          <w:color w:val="000000"/>
        </w:rPr>
        <w:t xml:space="preserve"> Мерзімді баспа басылымдарының заңнамалық актілерді ресми жариялау құқығын алу конкурсына қатысуға өтінім</w:t>
      </w:r>
    </w:p>
    <w:bookmarkEnd w:id="36"/>
    <w:p>
      <w:pPr>
        <w:spacing w:after="0"/>
        <w:ind w:left="0"/>
        <w:jc w:val="both"/>
      </w:pPr>
      <w:r>
        <w:rPr>
          <w:rFonts w:ascii="Times New Roman"/>
          <w:b w:val="false"/>
          <w:i w:val="false"/>
          <w:color w:val="000000"/>
          <w:sz w:val="28"/>
        </w:rPr>
        <w:t>
      1. Толық атауы/ тегі, аты, әкесінің аты (бар болса):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2. Орналасқан жерінің мекенжайы/заңды мекенжайы: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3. Телефон, факс нөмірлері: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4. Мерзімді баспа басылымының атауы: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Мерзімді баспа басылымдарын есепке қою туралы куәлік:</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6. Баспа басылымдарын шығару тиражын және</w:t>
      </w:r>
    </w:p>
    <w:p>
      <w:pPr>
        <w:spacing w:after="0"/>
        <w:ind w:left="0"/>
        <w:jc w:val="both"/>
      </w:pPr>
      <w:r>
        <w:rPr>
          <w:rFonts w:ascii="Times New Roman"/>
          <w:b w:val="false"/>
          <w:i w:val="false"/>
          <w:color w:val="000000"/>
          <w:sz w:val="28"/>
        </w:rPr>
        <w:t>
      мерзімділігін растайтын баспахана анықтамасы (қосымша).</w:t>
      </w:r>
    </w:p>
    <w:p>
      <w:pPr>
        <w:spacing w:after="0"/>
        <w:ind w:left="0"/>
        <w:jc w:val="both"/>
      </w:pPr>
      <w:r>
        <w:rPr>
          <w:rFonts w:ascii="Times New Roman"/>
          <w:b w:val="false"/>
          <w:i w:val="false"/>
          <w:color w:val="000000"/>
          <w:sz w:val="28"/>
        </w:rPr>
        <w:t>
      __________________ ______________</w:t>
      </w:r>
    </w:p>
    <w:p>
      <w:pPr>
        <w:spacing w:after="0"/>
        <w:ind w:left="0"/>
        <w:jc w:val="both"/>
      </w:pPr>
      <w:r>
        <w:rPr>
          <w:rFonts w:ascii="Times New Roman"/>
          <w:b w:val="false"/>
          <w:i w:val="false"/>
          <w:color w:val="000000"/>
          <w:sz w:val="28"/>
        </w:rPr>
        <w:t>
      Меншік иесінің               қолы</w:t>
      </w:r>
    </w:p>
    <w:p>
      <w:pPr>
        <w:spacing w:after="0"/>
        <w:ind w:left="0"/>
        <w:jc w:val="both"/>
      </w:pPr>
      <w:r>
        <w:rPr>
          <w:rFonts w:ascii="Times New Roman"/>
          <w:b w:val="false"/>
          <w:i w:val="false"/>
          <w:color w:val="000000"/>
          <w:sz w:val="28"/>
        </w:rPr>
        <w:t>
      немесе уәкілетті тұлғаның</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20__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