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ce5b" w14:textId="d24c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секторындағы ынтымақтастық жөніндегі азиялық ұйымды (AFoCO) құру туралы келісімге қосылу туралы</w:t>
      </w:r>
    </w:p>
    <w:p>
      <w:pPr>
        <w:spacing w:after="0"/>
        <w:ind w:left="0"/>
        <w:jc w:val="both"/>
      </w:pPr>
      <w:r>
        <w:rPr>
          <w:rFonts w:ascii="Times New Roman"/>
          <w:b w:val="false"/>
          <w:i w:val="false"/>
          <w:color w:val="000000"/>
          <w:sz w:val="28"/>
        </w:rPr>
        <w:t>Қазақстан Республикасы Үкіметінің 2019 жылғы 26 шілдедегі № 539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Үкіметі Орман секторындағы ынтымақтастық жөніндегі азиялық ұйымды (AFoCO) құру туралы келісімге қосылсын.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Орман секторындағы ынтымақтастық жөніндегі азиялық ұйымның (AFoCO) Ассамблеясы мен Хатшылығын Қазақстан Республикасы Үкіметінің Орман секторындағы ынтымақтастық жөніндегі азиялық ұйымды (AFoCO) құру туралы келісімге қосылатыны туралы хабардар етсін.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