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4c28" w14:textId="a454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 Қазақстан Республикасы Үкіметінің 2015 жылғы 30 мамырдағы № 393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21 тамыздағы № 613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бекіту туралы" Қазақстан Республикасы Үкіметінің 2015 жылғы 30 мамырдағы № 393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w:t>
      </w:r>
      <w:r>
        <w:rPr>
          <w:rFonts w:ascii="Times New Roman"/>
          <w:b w:val="false"/>
          <w:i w:val="false"/>
          <w:color w:val="000000"/>
          <w:sz w:val="28"/>
        </w:rPr>
        <w:t>жоспарында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"Негізгі тұжырымдар" деген </w:t>
      </w:r>
      <w:r>
        <w:rPr>
          <w:rFonts w:ascii="Times New Roman"/>
          <w:b w:val="false"/>
          <w:i w:val="false"/>
          <w:color w:val="000000"/>
          <w:sz w:val="28"/>
        </w:rPr>
        <w:t>1-бөлімде</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4"/>
    <w:bookmarkStart w:name="z6" w:id="5"/>
    <w:p>
      <w:pPr>
        <w:spacing w:after="0"/>
        <w:ind w:left="0"/>
        <w:jc w:val="both"/>
      </w:pPr>
      <w:r>
        <w:rPr>
          <w:rFonts w:ascii="Times New Roman"/>
          <w:b w:val="false"/>
          <w:i w:val="false"/>
          <w:color w:val="000000"/>
          <w:sz w:val="28"/>
        </w:rPr>
        <w:t>
      "Орталықты қалыптастырудың негізгі бағыты – жергіліктіден халықаралыққа: Нұр-Сұлтан жергілікті инвесторлар мен эмитенттердің мүдделерін біріктіретін және отандық банк секторын толықтыратын (балама болатын) толыққанды жергілікті қаржы орталығына (мысалдар – Ыстамбұл, Әбу-Даби, Сан-Паулу) айналуға тиіс. Осындай негіз құрылғаннан кейін жергілікті орталық одан да ауқымды өңірдің қажеттілігі мен мүддесіне бағдарланған халықаралық орталыққа (мысалдар – Дубай, Сингапур, Гонконг) айналуға тиіс. АХҚО-ның жұмыс істеп, дамуы үшін Орталық Азия, Күнгей Кавказ республикасы, ЕАЭО елдері, Таяу Шығыс және Еуропа елдері нысаналы аудитория болып табылады.</w:t>
      </w:r>
    </w:p>
    <w:bookmarkEnd w:id="5"/>
    <w:bookmarkStart w:name="z7" w:id="6"/>
    <w:p>
      <w:pPr>
        <w:spacing w:after="0"/>
        <w:ind w:left="0"/>
        <w:jc w:val="both"/>
      </w:pPr>
      <w:r>
        <w:rPr>
          <w:rFonts w:ascii="Times New Roman"/>
          <w:b w:val="false"/>
          <w:i w:val="false"/>
          <w:color w:val="000000"/>
          <w:sz w:val="28"/>
        </w:rPr>
        <w:t xml:space="preserve">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 (бұдан әрі – Іс-қимыл жоспары) іске асырудың тікелей әсері 2025 жылға дейін жыл сайын көмірсутегін есептемегендегі жалпы ішкі өнімнің (бұдан әрі – ЖІӨ) 1 %-ға дейін өсімін (Дубай халықаралық қаржы орталығы (Dubai International Financial Centre, бұдан әрі – DIFС) құрылғаннан бері алғашқы 10 жылдағы Дубайдың нәтижесіне жақын нәтиже) немесе 2015 – 2025 жылдар кезеңінде шамамен 13,4 млрд. АҚШ доллары ЖІӨ-нің кумулятивтік абсолютті өсімін құрайды. АХҚО-дан болатын қосымша әсерге қазақстандық капитал нарығына шетелдік тікелей инвестициялардың әкелінуі, экономикалық тұрғыдан тиімді жаңа жобаларды іске асыру және еңбек өнімділігінің өсуі есебінен ЖІӨ-нің жыл сайын орташа алғанда 1 %-ға жылдам өсуі есебінен қол жеткізіледі. </w:t>
      </w:r>
      <w:r>
        <w:br/>
      </w:r>
      <w:r>
        <w:rPr>
          <w:rFonts w:ascii="Times New Roman"/>
          <w:b w:val="false"/>
          <w:i w:val="false"/>
          <w:color w:val="000000"/>
          <w:sz w:val="28"/>
        </w:rPr>
        <w:t>ЖІӨ-ге тікелей және тікелей емес әсер етуді, сондай-ақ Орталықтың өңірлік өктемдігін ескере отырып, Орталықты құрудан болатын қорытынды жиынтық әсер 2015 – 2025 жылдар аралығындағы кезеңде шамамен 40 млрд. АҚШ долларын құрауы мүмкін. Бұдан басқа, Орталықтың тұжырымдамасын іске асыру Нұр-Сұлтанда халықаралық деңгейдегі 2 мыңнан аса жоғары білікті жұмыс орнын құруға мүмкіндік 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9" w:id="7"/>
    <w:p>
      <w:pPr>
        <w:spacing w:after="0"/>
        <w:ind w:left="0"/>
        <w:jc w:val="both"/>
      </w:pPr>
      <w:r>
        <w:rPr>
          <w:rFonts w:ascii="Times New Roman"/>
          <w:b w:val="false"/>
          <w:i w:val="false"/>
          <w:color w:val="000000"/>
          <w:sz w:val="28"/>
        </w:rPr>
        <w:t>
      "Нұр-Сұлтанды өңір үшін негізгі қаржы орталығы ретінде позициялауға мынадай екі қосымша стратегиялық бағытты іске асыру есебінен қол жеткізіледі:";</w:t>
      </w:r>
    </w:p>
    <w:bookmarkEnd w:id="7"/>
    <w:bookmarkStart w:name="z10" w:id="8"/>
    <w:p>
      <w:pPr>
        <w:spacing w:after="0"/>
        <w:ind w:left="0"/>
        <w:jc w:val="both"/>
      </w:pPr>
      <w:r>
        <w:rPr>
          <w:rFonts w:ascii="Times New Roman"/>
          <w:b w:val="false"/>
          <w:i w:val="false"/>
          <w:color w:val="000000"/>
          <w:sz w:val="28"/>
        </w:rPr>
        <w:t>
      сегізінші бөлік мынадай редакцияда жазылсын:</w:t>
      </w:r>
    </w:p>
    <w:bookmarkEnd w:id="8"/>
    <w:p>
      <w:pPr>
        <w:spacing w:after="0"/>
        <w:ind w:left="0"/>
        <w:jc w:val="both"/>
      </w:pPr>
      <w:r>
        <w:rPr>
          <w:rFonts w:ascii="Times New Roman"/>
          <w:b w:val="false"/>
          <w:i w:val="false"/>
          <w:color w:val="000000"/>
          <w:sz w:val="28"/>
        </w:rPr>
        <w:t>
      "Мемлекеттік маңызы бар басым жоба ретінде АХҚО-ны дамыту жөніндегі іс-қимыл жоспарын іске асырудың табыстылығы негізгі мүдделі тараптар – Қазақстан Республикасының Үкіметі, Нұр-Сұлтан қаласының әкімдігі және Қазақстан Республикасының Ұлттық Банкі (бұдан әрі – ҰБ) іс-қимылдарының үйлестірілуіне тікелей байланысты. Мемлекеттік биліктің көрсетілген органдары Іс-қимыл жоспарын іске асыру процесіне толық жұмылуға және оның дамуына жан-жақты қолдау көрсетуге тиіс.";</w:t>
      </w:r>
    </w:p>
    <w:bookmarkStart w:name="z11" w:id="9"/>
    <w:p>
      <w:pPr>
        <w:spacing w:after="0"/>
        <w:ind w:left="0"/>
        <w:jc w:val="both"/>
      </w:pPr>
      <w:r>
        <w:rPr>
          <w:rFonts w:ascii="Times New Roman"/>
          <w:b w:val="false"/>
          <w:i w:val="false"/>
          <w:color w:val="000000"/>
          <w:sz w:val="28"/>
        </w:rPr>
        <w:t xml:space="preserve">
      "Негізгі баяндама" деген </w:t>
      </w:r>
      <w:r>
        <w:rPr>
          <w:rFonts w:ascii="Times New Roman"/>
          <w:b w:val="false"/>
          <w:i w:val="false"/>
          <w:color w:val="000000"/>
          <w:sz w:val="28"/>
        </w:rPr>
        <w:t>2-бөлімде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"Астана" халықаралық қаржы орталығын дамытудың пайымы (миссиясы) және бағыттары" деген 2.1-кіші </w:t>
      </w:r>
      <w:r>
        <w:rPr>
          <w:rFonts w:ascii="Times New Roman"/>
          <w:b w:val="false"/>
          <w:i w:val="false"/>
          <w:color w:val="000000"/>
          <w:sz w:val="28"/>
        </w:rPr>
        <w:t>бөлімде</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бірінші бөліктің 3) тармақшасы мынадай редакцияда жазылсын:</w:t>
      </w:r>
    </w:p>
    <w:bookmarkEnd w:id="11"/>
    <w:bookmarkStart w:name="z14" w:id="12"/>
    <w:p>
      <w:pPr>
        <w:spacing w:after="0"/>
        <w:ind w:left="0"/>
        <w:jc w:val="both"/>
      </w:pPr>
      <w:r>
        <w:rPr>
          <w:rFonts w:ascii="Times New Roman"/>
          <w:b w:val="false"/>
          <w:i w:val="false"/>
          <w:color w:val="000000"/>
          <w:sz w:val="28"/>
        </w:rPr>
        <w:t>
      "3) Нұр-Сұлтан қаласында тұрақты жұмыс істеп, тұруы үшін қаржы саласындағы біліктілігі жоғары мамандарды, сондай-ақ қосалқы қызметтер үшін қызметкерлерді тарту.";</w:t>
      </w:r>
    </w:p>
    <w:bookmarkEnd w:id="12"/>
    <w:bookmarkStart w:name="z15" w:id="13"/>
    <w:p>
      <w:pPr>
        <w:spacing w:after="0"/>
        <w:ind w:left="0"/>
        <w:jc w:val="both"/>
      </w:pPr>
      <w:r>
        <w:rPr>
          <w:rFonts w:ascii="Times New Roman"/>
          <w:b w:val="false"/>
          <w:i w:val="false"/>
          <w:color w:val="000000"/>
          <w:sz w:val="28"/>
        </w:rPr>
        <w:t>
      тоғызыншы бөлік мынадай редакцияда жазылсын:</w:t>
      </w:r>
    </w:p>
    <w:bookmarkEnd w:id="13"/>
    <w:bookmarkStart w:name="z16" w:id="14"/>
    <w:p>
      <w:pPr>
        <w:spacing w:after="0"/>
        <w:ind w:left="0"/>
        <w:jc w:val="both"/>
      </w:pPr>
      <w:r>
        <w:rPr>
          <w:rFonts w:ascii="Times New Roman"/>
          <w:b w:val="false"/>
          <w:i w:val="false"/>
          <w:color w:val="000000"/>
          <w:sz w:val="28"/>
        </w:rPr>
        <w:t>
      "Нұр-Сұлтанды Орталық Азия, Күнгей Кавказ өңірлері, Таяу Шығыс және Еуропа елдері үшін негізгі қаржы орталығы ретінде позициялау есебінен өсу үшін Қазақстан Республикасында сыртқы (геосаяси жағдай) әрі ішкі (саяси тұрақтылық, қолайлы салық ахуалы) факторлардың бірегей жиынтығы бар. Еуразиялық экономикалық одақтың қаржы нарықтарының болашақ реттеушісін Қазақстанда орналастыру туралы шешім АХҚО-ны дамытуды жылдамдататын қосымша маңызды фактор болады.";</w:t>
      </w:r>
    </w:p>
    <w:bookmarkEnd w:id="14"/>
    <w:bookmarkStart w:name="z17" w:id="15"/>
    <w:p>
      <w:pPr>
        <w:spacing w:after="0"/>
        <w:ind w:left="0"/>
        <w:jc w:val="both"/>
      </w:pPr>
      <w:r>
        <w:rPr>
          <w:rFonts w:ascii="Times New Roman"/>
          <w:b w:val="false"/>
          <w:i w:val="false"/>
          <w:color w:val="000000"/>
          <w:sz w:val="28"/>
        </w:rPr>
        <w:t xml:space="preserve">
      "АХҚО-ны дамытудың бастау көзі" деген 2.2-кіші </w:t>
      </w:r>
      <w:r>
        <w:rPr>
          <w:rFonts w:ascii="Times New Roman"/>
          <w:b w:val="false"/>
          <w:i w:val="false"/>
          <w:color w:val="000000"/>
          <w:sz w:val="28"/>
        </w:rPr>
        <w:t>бөлімде</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бірінші бөлік мынадай редакцияда жазылсын:</w:t>
      </w:r>
    </w:p>
    <w:bookmarkEnd w:id="16"/>
    <w:bookmarkStart w:name="z19" w:id="17"/>
    <w:p>
      <w:pPr>
        <w:spacing w:after="0"/>
        <w:ind w:left="0"/>
        <w:jc w:val="both"/>
      </w:pPr>
      <w:r>
        <w:rPr>
          <w:rFonts w:ascii="Times New Roman"/>
          <w:b w:val="false"/>
          <w:i w:val="false"/>
          <w:color w:val="000000"/>
          <w:sz w:val="28"/>
        </w:rPr>
        <w:t>
      "2015 жылғы 29 сәуірде өткен ұлықтау рәсіміндегі сөзінде Н.Ә. Назарбаев ЭКСПО-2017 көрмесінің жоғары технологиялық инфрақұрылымы негізінде озық әлемдік қаржы орталықтарына ұқсас ерекше мәртебесі бар "Астана" қаржы орталығын құру қажеттілігі туралы мәлімдеді. Бұл бастаманы іске асыру Қазақстанның экономикасын әртараптандыруға жаңа серпін беруге, Қазақстан Республикасының экономикалық және әлеуметтік даму факторларына оң әсер етуге мүмкіндік береді. Неғұрлым маңызды экономикалық тиімділіктердің ішінде мыналарды атап өту керек: экономикалық өсуге және еңбек өнімділігін арттыруға жәрдемдесу, банк секторына қосымша толыққанды қаржы жүйесін қалыптастыру, Қазақстанның әлемдік экономикаға одан әрі ықпалдасуы, Нұр-Сұлтанды Орталық Азия өңірінің ірі іскерлік орталығы ретіндегі орнын нығайту. Неғұрлым маңызды әлеуметтік тиімділіктер: жоғары білікті жұмыс орындарын құру, іскерлік ортаның айқындылығын арттыру және бизнесті жүргізудің этикалық стандарттарын сақтау (оның ішінде, сыбайлас жемқорлықты төмендету), елге шетелден жоғары кәсіби еңбек ресурстарын тарту, Нұр-Сұлтанда өмір сүру стандарттарын жақсарту.";</w:t>
      </w:r>
    </w:p>
    <w:bookmarkEnd w:id="17"/>
    <w:bookmarkStart w:name="z20" w:id="18"/>
    <w:p>
      <w:pPr>
        <w:spacing w:after="0"/>
        <w:ind w:left="0"/>
        <w:jc w:val="both"/>
      </w:pPr>
      <w:r>
        <w:rPr>
          <w:rFonts w:ascii="Times New Roman"/>
          <w:b w:val="false"/>
          <w:i w:val="false"/>
          <w:color w:val="000000"/>
          <w:sz w:val="28"/>
        </w:rPr>
        <w:t xml:space="preserve">
      "Активтерді басқару жөніндегі нарықты және сараптаманы дамыту" стратегиялық бағыты деген 2.5-кіші </w:t>
      </w:r>
      <w:r>
        <w:rPr>
          <w:rFonts w:ascii="Times New Roman"/>
          <w:b w:val="false"/>
          <w:i w:val="false"/>
          <w:color w:val="000000"/>
          <w:sz w:val="28"/>
        </w:rPr>
        <w:t>бөлімде</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бірінші және екінші бөліктер мынадай редакцияда жазылсын:</w:t>
      </w:r>
    </w:p>
    <w:bookmarkEnd w:id="19"/>
    <w:bookmarkStart w:name="z22" w:id="20"/>
    <w:p>
      <w:pPr>
        <w:spacing w:after="0"/>
        <w:ind w:left="0"/>
        <w:jc w:val="both"/>
      </w:pPr>
      <w:r>
        <w:rPr>
          <w:rFonts w:ascii="Times New Roman"/>
          <w:b w:val="false"/>
          <w:i w:val="false"/>
          <w:color w:val="000000"/>
          <w:sz w:val="28"/>
        </w:rPr>
        <w:t>
      "Активтерді басқару – мақсаты инвесторлар үшін пайда алу болып табылатын сенімгерлікпен басқару шартының негізінде әртүрлі үлгідегі бағалы қағаздардың портфельдерін және басқа активтерді кәсіби басқару. Компаниялар да, жеке тұлғалар да инвестор бола алады (тікелей немесе ұжымдық инвестициялау көмегімен). Активтерді басқару жөніндегі нарықты және сараптаманы дамыту АХҚО-ны одан әрі дамытуға бағытталған стратегиялық бағыт болып табылады. Активтерді басқару жөніндегі жетекші халықаралық компанияларды (бұдан әрі – БК) жергіліктендіру және озық әлемдік тәжірибеге сәйкес келетін активтерді басқару жөніндегі қатаң ішкі сараптаманы қалыптастыру АХҚО-ны Орталық Азияда активтерді басқару жөніндегі негізгі орталық ретінде саралауға қабілетті. Активтерді басқару жөніндегі орнықты ішкі нарық капиталдың өтімді жергілікті нарығын қалыптастыруға, ұлттық экономикаға сыртқы инвестицияларды тартуға, еңбек нарығын кәсібилендіруге және қосалқы көрсетілетін қызметтердің кластерін құруға ықпал етеді</w:t>
      </w:r>
      <w:r>
        <w:rPr>
          <w:rFonts w:ascii="Times New Roman"/>
          <w:b w:val="false"/>
          <w:i w:val="false"/>
          <w:color w:val="000000"/>
          <w:vertAlign w:val="superscript"/>
        </w:rPr>
        <w:t>16</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Нұр-Сұлтанның активтерді басқару жөніндегі өңірлік қаржы орталығы ретінде қалыптасу үшін қажетті нақты басымдылықтары бар. Бұл басымдылықтарға басқару үшін қолжетімді қорлар қаражатының елеулі көлемі, қолайлы салықтық жағдай, экономикалық және саяси тұрақтылық жатады.";</w:t>
      </w:r>
    </w:p>
    <w:bookmarkEnd w:id="21"/>
    <w:bookmarkStart w:name="z24" w:id="22"/>
    <w:p>
      <w:pPr>
        <w:spacing w:after="0"/>
        <w:ind w:left="0"/>
        <w:jc w:val="both"/>
      </w:pPr>
      <w:r>
        <w:rPr>
          <w:rFonts w:ascii="Times New Roman"/>
          <w:b w:val="false"/>
          <w:i w:val="false"/>
          <w:color w:val="000000"/>
          <w:sz w:val="28"/>
        </w:rPr>
        <w:t xml:space="preserve">
      бесінші бөлік мынадай редакцияда жазылсын: </w:t>
      </w:r>
    </w:p>
    <w:bookmarkEnd w:id="22"/>
    <w:p>
      <w:pPr>
        <w:spacing w:after="0"/>
        <w:ind w:left="0"/>
        <w:jc w:val="both"/>
      </w:pPr>
      <w:r>
        <w:rPr>
          <w:rFonts w:ascii="Times New Roman"/>
          <w:b w:val="false"/>
          <w:i w:val="false"/>
          <w:color w:val="000000"/>
          <w:sz w:val="28"/>
        </w:rPr>
        <w:t>
      "Мемлекет отандық ойыншылардың рөлін арттыруда және нығайтуда және Нұр-Сұлтанға сыртқы БК тартуда ынталандырушы рөлін атқаруға тиіс екенін атап өткен жөн.";</w:t>
      </w:r>
    </w:p>
    <w:bookmarkStart w:name="z25" w:id="23"/>
    <w:p>
      <w:pPr>
        <w:spacing w:after="0"/>
        <w:ind w:left="0"/>
        <w:jc w:val="both"/>
      </w:pPr>
      <w:r>
        <w:rPr>
          <w:rFonts w:ascii="Times New Roman"/>
          <w:b w:val="false"/>
          <w:i w:val="false"/>
          <w:color w:val="000000"/>
          <w:sz w:val="28"/>
        </w:rPr>
        <w:t xml:space="preserve">
      "Әлеует" деген 2.5.2-тарауда екінші бөлік мынадай редакцияда жазылсын: </w:t>
      </w:r>
    </w:p>
    <w:bookmarkEnd w:id="23"/>
    <w:bookmarkStart w:name="z26" w:id="24"/>
    <w:p>
      <w:pPr>
        <w:spacing w:after="0"/>
        <w:ind w:left="0"/>
        <w:jc w:val="both"/>
      </w:pPr>
      <w:r>
        <w:rPr>
          <w:rFonts w:ascii="Times New Roman"/>
          <w:b w:val="false"/>
          <w:i w:val="false"/>
          <w:color w:val="000000"/>
          <w:sz w:val="28"/>
        </w:rPr>
        <w:t xml:space="preserve">
      "Біріншіден, халықаралық сыртқы БК жергіліктендіруге бағытталған </w:t>
      </w:r>
      <w:r>
        <w:br/>
      </w:r>
      <w:r>
        <w:rPr>
          <w:rFonts w:ascii="Times New Roman"/>
          <w:b w:val="false"/>
          <w:i w:val="false"/>
          <w:color w:val="000000"/>
          <w:sz w:val="28"/>
        </w:rPr>
        <w:t>іс-қимыл кешенін іске асыру болашақта активтерді басқару жөніндегі жергілікті нарықты қалыптастыра алады. Мәселен, сыртқы БК жергіліктендіру бір мезгілде қазақстандық нарықта кәсіби басқарушылар ортасын қалыптастыра отырып және осы компаниялардың Қазақстан Республикасында басқарудан түскен кірістерін жергілікті тіркей отырып, 2025 жылы Нұр-Сұлтаннан 123 млрд. жуық АҚШ доллары мөлшеріндегі қаражатты басқаруды жүзеге асыруға мүмкіндік береді. Бұл ретте аталған қаражаттың кемінде 17 %-ы Қазақстан Республикасының жергілікті капитал нарығына (23 млрд. жуық АҚШ доллары) инвестицияланады.";</w:t>
      </w:r>
    </w:p>
    <w:bookmarkEnd w:id="24"/>
    <w:bookmarkStart w:name="z27" w:id="25"/>
    <w:p>
      <w:pPr>
        <w:spacing w:after="0"/>
        <w:ind w:left="0"/>
        <w:jc w:val="both"/>
      </w:pPr>
      <w:r>
        <w:rPr>
          <w:rFonts w:ascii="Times New Roman"/>
          <w:b w:val="false"/>
          <w:i w:val="false"/>
          <w:color w:val="000000"/>
          <w:sz w:val="28"/>
        </w:rPr>
        <w:t>
      алтыншы бөліктің 6) тармақшасы мынадай редакцияда жазылсын:</w:t>
      </w:r>
    </w:p>
    <w:bookmarkEnd w:id="25"/>
    <w:bookmarkStart w:name="z28" w:id="26"/>
    <w:p>
      <w:pPr>
        <w:spacing w:after="0"/>
        <w:ind w:left="0"/>
        <w:jc w:val="both"/>
      </w:pPr>
      <w:r>
        <w:rPr>
          <w:rFonts w:ascii="Times New Roman"/>
          <w:b w:val="false"/>
          <w:i w:val="false"/>
          <w:color w:val="000000"/>
          <w:sz w:val="28"/>
        </w:rPr>
        <w:t>
      "6) Нұр-Сұлтанды Орталық Азия аумағында корпоративтік қаржы және активтерді басқару саласындағы негізгі білім орталығы ретінде дамыту.";</w:t>
      </w:r>
    </w:p>
    <w:bookmarkEnd w:id="26"/>
    <w:bookmarkStart w:name="z29" w:id="27"/>
    <w:p>
      <w:pPr>
        <w:spacing w:after="0"/>
        <w:ind w:left="0"/>
        <w:jc w:val="both"/>
      </w:pPr>
      <w:r>
        <w:rPr>
          <w:rFonts w:ascii="Times New Roman"/>
          <w:b w:val="false"/>
          <w:i w:val="false"/>
          <w:color w:val="000000"/>
          <w:sz w:val="28"/>
        </w:rPr>
        <w:t xml:space="preserve">
      "Жеке тұлғалардың әл-ауқатын басқару нарығын дамыту – Private Banking" қосымша бағыты" деген 2.6-кіші </w:t>
      </w:r>
      <w:r>
        <w:rPr>
          <w:rFonts w:ascii="Times New Roman"/>
          <w:b w:val="false"/>
          <w:i w:val="false"/>
          <w:color w:val="000000"/>
          <w:sz w:val="28"/>
        </w:rPr>
        <w:t>бөлімде</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"Әлеует" деген </w:t>
      </w:r>
      <w:r>
        <w:rPr>
          <w:rFonts w:ascii="Times New Roman"/>
          <w:b w:val="false"/>
          <w:i w:val="false"/>
          <w:color w:val="000000"/>
          <w:sz w:val="28"/>
        </w:rPr>
        <w:t>2.6.2-тарауда</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жетінші бөліктің 3) тармақшасының екінші абзацы мынадай редакцияда жазылсын:</w:t>
      </w:r>
    </w:p>
    <w:bookmarkEnd w:id="29"/>
    <w:bookmarkStart w:name="z32" w:id="30"/>
    <w:p>
      <w:pPr>
        <w:spacing w:after="0"/>
        <w:ind w:left="0"/>
        <w:jc w:val="both"/>
      </w:pPr>
      <w:r>
        <w:rPr>
          <w:rFonts w:ascii="Times New Roman"/>
          <w:b w:val="false"/>
          <w:i w:val="false"/>
          <w:color w:val="000000"/>
          <w:sz w:val="28"/>
        </w:rPr>
        <w:t>
      "Private Banking бағытын дамыту халықаралық банктерді Нұр-Сұлтанда орналастыруға және бірінші кезекте ауқатты клиенттер сегментіне негізделіп төрт кезеңмен өтетін болады.";</w:t>
      </w:r>
    </w:p>
    <w:bookmarkEnd w:id="30"/>
    <w:bookmarkStart w:name="z33" w:id="31"/>
    <w:p>
      <w:pPr>
        <w:spacing w:after="0"/>
        <w:ind w:left="0"/>
        <w:jc w:val="both"/>
      </w:pPr>
      <w:r>
        <w:rPr>
          <w:rFonts w:ascii="Times New Roman"/>
          <w:b w:val="false"/>
          <w:i w:val="false"/>
          <w:color w:val="000000"/>
          <w:sz w:val="28"/>
        </w:rPr>
        <w:t xml:space="preserve">
      "Қолайлы іскерлік орта құру" қолдаушы бағыты" деген 2.8-кіші </w:t>
      </w:r>
      <w:r>
        <w:rPr>
          <w:rFonts w:ascii="Times New Roman"/>
          <w:b w:val="false"/>
          <w:i w:val="false"/>
          <w:color w:val="000000"/>
          <w:sz w:val="28"/>
        </w:rPr>
        <w:t>бөлімде</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"Нарықтық және IТ-инфрақұрылым" деген </w:t>
      </w:r>
      <w:r>
        <w:rPr>
          <w:rFonts w:ascii="Times New Roman"/>
          <w:b w:val="false"/>
          <w:i w:val="false"/>
          <w:color w:val="000000"/>
          <w:sz w:val="28"/>
        </w:rPr>
        <w:t>2.8.3-тарауда</w:t>
      </w:r>
      <w:r>
        <w:rPr>
          <w:rFonts w:ascii="Times New Roman"/>
          <w:b w:val="false"/>
          <w:i w:val="false"/>
          <w:color w:val="000000"/>
          <w:sz w:val="28"/>
        </w:rPr>
        <w:t xml:space="preserve">: </w:t>
      </w:r>
    </w:p>
    <w:bookmarkEnd w:id="32"/>
    <w:bookmarkStart w:name="z35" w:id="33"/>
    <w:p>
      <w:pPr>
        <w:spacing w:after="0"/>
        <w:ind w:left="0"/>
        <w:jc w:val="both"/>
      </w:pPr>
      <w:r>
        <w:rPr>
          <w:rFonts w:ascii="Times New Roman"/>
          <w:b w:val="false"/>
          <w:i w:val="false"/>
          <w:color w:val="000000"/>
          <w:sz w:val="28"/>
        </w:rPr>
        <w:t>
      төртінші бөлік мынадай редакцияда жазылсын:</w:t>
      </w:r>
    </w:p>
    <w:bookmarkEnd w:id="33"/>
    <w:bookmarkStart w:name="z36" w:id="34"/>
    <w:p>
      <w:pPr>
        <w:spacing w:after="0"/>
        <w:ind w:left="0"/>
        <w:jc w:val="both"/>
      </w:pPr>
      <w:r>
        <w:rPr>
          <w:rFonts w:ascii="Times New Roman"/>
          <w:b w:val="false"/>
          <w:i w:val="false"/>
          <w:color w:val="000000"/>
          <w:sz w:val="28"/>
        </w:rPr>
        <w:t xml:space="preserve">
      "Бір-бірімен жоғары жылдамдықтағы каналдар арқылы байланысқан Нұр-Сұлтан және Алматы қалаларында орналасқан ҰБ дата-орталықтары негіз болып табылады. Бұл ретте Алматы қаласында АХҚО-ның қатысушыларына өзінің қызметін ұсынатын деректер резервтік қоймасы орналастырылады. АХҚО-ға қатысушылардың транзакциялық шығындарын төмендету мақсатында xалықаралық жоғары жылдамдықтағы байланыс каналдарын енгізу қажет."; </w:t>
      </w:r>
    </w:p>
    <w:bookmarkEnd w:id="34"/>
    <w:bookmarkStart w:name="z37" w:id="35"/>
    <w:p>
      <w:pPr>
        <w:spacing w:after="0"/>
        <w:ind w:left="0"/>
        <w:jc w:val="both"/>
      </w:pPr>
      <w:r>
        <w:rPr>
          <w:rFonts w:ascii="Times New Roman"/>
          <w:b w:val="false"/>
          <w:i w:val="false"/>
          <w:color w:val="000000"/>
          <w:sz w:val="28"/>
        </w:rPr>
        <w:t xml:space="preserve">
      "Ішкі және сыртқы логистика" деген </w:t>
      </w:r>
      <w:r>
        <w:rPr>
          <w:rFonts w:ascii="Times New Roman"/>
          <w:b w:val="false"/>
          <w:i w:val="false"/>
          <w:color w:val="000000"/>
          <w:sz w:val="28"/>
        </w:rPr>
        <w:t>2.8.5-тарауда</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үшінші бөлік мынадай редакцияда жазылсын:</w:t>
      </w:r>
    </w:p>
    <w:bookmarkEnd w:id="36"/>
    <w:bookmarkStart w:name="z39" w:id="37"/>
    <w:p>
      <w:pPr>
        <w:spacing w:after="0"/>
        <w:ind w:left="0"/>
        <w:jc w:val="both"/>
      </w:pPr>
      <w:r>
        <w:rPr>
          <w:rFonts w:ascii="Times New Roman"/>
          <w:b w:val="false"/>
          <w:i w:val="false"/>
          <w:color w:val="000000"/>
          <w:sz w:val="28"/>
        </w:rPr>
        <w:t>
      "Әбу-Дабидің метросы 4 бағыт пен 82 станцияны қамтиды (қосымша 2 станцияның құрылысы жүріп жатыр). Сингапурдың метросына 5 бағыт пен 107 станция кіреді. Бұған қоса, Әбу-Даби мен Сингапурдың метроларымен қаладан әуежайға тікелей жетуге болады. Қазіргі уақытта Нұр-Сұлтан қаласында метро жоқ.";</w:t>
      </w:r>
    </w:p>
    <w:bookmarkEnd w:id="37"/>
    <w:bookmarkStart w:name="z40" w:id="38"/>
    <w:p>
      <w:pPr>
        <w:spacing w:after="0"/>
        <w:ind w:left="0"/>
        <w:jc w:val="both"/>
      </w:pPr>
      <w:r>
        <w:rPr>
          <w:rFonts w:ascii="Times New Roman"/>
          <w:b w:val="false"/>
          <w:i w:val="false"/>
          <w:color w:val="000000"/>
          <w:sz w:val="28"/>
        </w:rPr>
        <w:t>
      "Астанадан және бәсекелес қаржы орталықтарынан тікелей әуе рейстерінің санын салыстыру" деген 17-суреттің атауы мынадай редакцияда жазылсын:</w:t>
      </w:r>
    </w:p>
    <w:bookmarkEnd w:id="38"/>
    <w:bookmarkStart w:name="z41" w:id="39"/>
    <w:p>
      <w:pPr>
        <w:spacing w:after="0"/>
        <w:ind w:left="0"/>
        <w:jc w:val="both"/>
      </w:pPr>
      <w:r>
        <w:rPr>
          <w:rFonts w:ascii="Times New Roman"/>
          <w:b w:val="false"/>
          <w:i w:val="false"/>
          <w:color w:val="000000"/>
          <w:sz w:val="28"/>
        </w:rPr>
        <w:t>
      "17-сурет. Нұр-Сұлтаннан және бәсекелес қаржы орталықтарынан тікелей әуе рейстерінің санын салыстыру";</w:t>
      </w:r>
    </w:p>
    <w:bookmarkEnd w:id="39"/>
    <w:bookmarkStart w:name="z42" w:id="40"/>
    <w:p>
      <w:pPr>
        <w:spacing w:after="0"/>
        <w:ind w:left="0"/>
        <w:jc w:val="both"/>
      </w:pPr>
      <w:r>
        <w:rPr>
          <w:rFonts w:ascii="Times New Roman"/>
          <w:b w:val="false"/>
          <w:i w:val="false"/>
          <w:color w:val="000000"/>
          <w:sz w:val="28"/>
        </w:rPr>
        <w:t>
      бесінші бөлік мынадай редакцияда жазылсын:</w:t>
      </w:r>
    </w:p>
    <w:bookmarkEnd w:id="40"/>
    <w:bookmarkStart w:name="z43" w:id="41"/>
    <w:p>
      <w:pPr>
        <w:spacing w:after="0"/>
        <w:ind w:left="0"/>
        <w:jc w:val="both"/>
      </w:pPr>
      <w:r>
        <w:rPr>
          <w:rFonts w:ascii="Times New Roman"/>
          <w:b w:val="false"/>
          <w:i w:val="false"/>
          <w:color w:val="000000"/>
          <w:sz w:val="28"/>
        </w:rPr>
        <w:t>
      "Осы орайда АХҚО-ны дамыту үшін Іс-қимыл жоспарына қосымшада көрсетілген және Нұр-Сұлтанның өңірлік және халықаралық көліктік қолжетімділігін арттыруға бағытталған бірқатар іс-шараларды іске асыру қажет.";</w:t>
      </w:r>
    </w:p>
    <w:bookmarkEnd w:id="41"/>
    <w:bookmarkStart w:name="z44" w:id="42"/>
    <w:p>
      <w:pPr>
        <w:spacing w:after="0"/>
        <w:ind w:left="0"/>
        <w:jc w:val="both"/>
      </w:pPr>
      <w:r>
        <w:rPr>
          <w:rFonts w:ascii="Times New Roman"/>
          <w:b w:val="false"/>
          <w:i w:val="false"/>
          <w:color w:val="000000"/>
          <w:sz w:val="28"/>
        </w:rPr>
        <w:t>
      жетінші бөлік мынадай редакцияда жазылсын:</w:t>
      </w:r>
    </w:p>
    <w:bookmarkEnd w:id="42"/>
    <w:bookmarkStart w:name="z45" w:id="43"/>
    <w:p>
      <w:pPr>
        <w:spacing w:after="0"/>
        <w:ind w:left="0"/>
        <w:jc w:val="both"/>
      </w:pPr>
      <w:r>
        <w:rPr>
          <w:rFonts w:ascii="Times New Roman"/>
          <w:b w:val="false"/>
          <w:i w:val="false"/>
          <w:color w:val="000000"/>
          <w:sz w:val="28"/>
        </w:rPr>
        <w:t xml:space="preserve">
      "Air Astana компаниясы салыстырмалы түрде аз ғана авиамаршруттарға қызмет етсе (28), Әбу-Даби (Etihad) мен Сингапурдың (Singapore Airlines және 67 бәсекелес авиатасымалдаушылары) негізгі авиакомпаниялары тиісінше </w:t>
      </w:r>
      <w:r>
        <w:br/>
      </w:r>
      <w:r>
        <w:rPr>
          <w:rFonts w:ascii="Times New Roman"/>
          <w:b w:val="false"/>
          <w:i w:val="false"/>
          <w:color w:val="000000"/>
          <w:sz w:val="28"/>
        </w:rPr>
        <w:t>100-ден және 60-тан астам географиялық бағытта ұшады. Нұр-Сұлтан қаласы әуежайының инфрақұрылымы мен ұйымдастырылуы жыл сайынғы жүктемені (бұл ретте жүктеме аса көп болғанда ұзақ-сонар кезек пайда болады) қинала орындайды. Әбу-Даби мен Сингапурдың әуежайлары арқылы жыл сайын тиісінше 15 және 50 млн. астам жолаушы өтеді.";</w:t>
      </w:r>
    </w:p>
    <w:bookmarkEnd w:id="43"/>
    <w:bookmarkStart w:name="z46" w:id="44"/>
    <w:p>
      <w:pPr>
        <w:spacing w:after="0"/>
        <w:ind w:left="0"/>
        <w:jc w:val="both"/>
      </w:pPr>
      <w:r>
        <w:rPr>
          <w:rFonts w:ascii="Times New Roman"/>
          <w:b w:val="false"/>
          <w:i w:val="false"/>
          <w:color w:val="000000"/>
          <w:sz w:val="28"/>
        </w:rPr>
        <w:t xml:space="preserve">
      "Қалалық және әлеуметтік инфрақұрылым" деген </w:t>
      </w:r>
      <w:r>
        <w:rPr>
          <w:rFonts w:ascii="Times New Roman"/>
          <w:b w:val="false"/>
          <w:i w:val="false"/>
          <w:color w:val="000000"/>
          <w:sz w:val="28"/>
        </w:rPr>
        <w:t>2.8.6-тарауда</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екінші бөлік мынадай редакцияда жазылсын:</w:t>
      </w:r>
    </w:p>
    <w:bookmarkEnd w:id="45"/>
    <w:bookmarkStart w:name="z48" w:id="46"/>
    <w:p>
      <w:pPr>
        <w:spacing w:after="0"/>
        <w:ind w:left="0"/>
        <w:jc w:val="both"/>
      </w:pPr>
      <w:r>
        <w:rPr>
          <w:rFonts w:ascii="Times New Roman"/>
          <w:b w:val="false"/>
          <w:i w:val="false"/>
          <w:color w:val="000000"/>
          <w:sz w:val="28"/>
        </w:rPr>
        <w:t>
      "Басқа қаржы орталықтарымен бәсекеге төтеп беру үшін Нұр-Сұлтан қаласына қалалық және әлеуметтік инфрақұрылымды қалыптастыру және дамыту мәселесіне ұзақ мерзімді тұрғыдан қарап, сондай-ақ бұл процесті АХҚО-ны дамытумен қатар алып жүру қажет.";</w:t>
      </w:r>
    </w:p>
    <w:bookmarkEnd w:id="46"/>
    <w:bookmarkStart w:name="z49" w:id="47"/>
    <w:p>
      <w:pPr>
        <w:spacing w:after="0"/>
        <w:ind w:left="0"/>
        <w:jc w:val="both"/>
      </w:pPr>
      <w:r>
        <w:rPr>
          <w:rFonts w:ascii="Times New Roman"/>
          <w:b w:val="false"/>
          <w:i w:val="false"/>
          <w:color w:val="000000"/>
          <w:sz w:val="28"/>
        </w:rPr>
        <w:t>
      бесінші, алтыншы, жетінші және сегізінші бөліктер мынадай редакцияда жазылсын:</w:t>
      </w:r>
    </w:p>
    <w:bookmarkEnd w:id="47"/>
    <w:p>
      <w:pPr>
        <w:spacing w:after="0"/>
        <w:ind w:left="0"/>
        <w:jc w:val="both"/>
      </w:pPr>
      <w:r>
        <w:rPr>
          <w:rFonts w:ascii="Times New Roman"/>
          <w:b w:val="false"/>
          <w:i w:val="false"/>
          <w:color w:val="000000"/>
          <w:sz w:val="28"/>
        </w:rPr>
        <w:t>
      "Сонымен қатар АХҚО юрисдикциясына "Әбу-Даби Плаза" көпфункционалды кешенін қосу мәселесі қаралатын болады, ол қаржы орталығы аумақтарының жалпы санын ұлғайтуға, оның юрисдикциясының шегін Нұр-Сұлтан қаласының мемлекеттік-әкімшілік ауданына жақындата отырып, АХҚО-ның көлік инфрақұрылымын біріктіруге мүмкіндік береді, сондай-ақ DIFC ұқсас үлгі бойынша үйлесімді сәулет ансамблін жасайды.</w:t>
      </w:r>
    </w:p>
    <w:bookmarkStart w:name="z50" w:id="48"/>
    <w:p>
      <w:pPr>
        <w:spacing w:after="0"/>
        <w:ind w:left="0"/>
        <w:jc w:val="both"/>
      </w:pPr>
      <w:r>
        <w:rPr>
          <w:rFonts w:ascii="Times New Roman"/>
          <w:b w:val="false"/>
          <w:i w:val="false"/>
          <w:color w:val="000000"/>
          <w:sz w:val="28"/>
        </w:rPr>
        <w:t>
      Әлемнің негізгі халықаралық қаржы орталықтарымен авиақатынастарының болуы халықаралық қаржы орталығының табысты жұмыс істеуінің негізгі факторы болып табылады. Қазіргі кезде Нұр-Сұлтан Майндағы Франкфурт, Лондон, Токио, Әбу-Даби, Дубай, Бейжің, Сеул, Ыстамбұл,  Париж және Мәскеу қалаларымен тікелей авиақатынас орнатқан. Женева, Гонконг, Сингапур, Шанхай қалаларымен тікелей авиақатынас қажет.</w:t>
      </w:r>
    </w:p>
    <w:bookmarkEnd w:id="48"/>
    <w:p>
      <w:pPr>
        <w:spacing w:after="0"/>
        <w:ind w:left="0"/>
        <w:jc w:val="both"/>
      </w:pPr>
      <w:r>
        <w:rPr>
          <w:rFonts w:ascii="Times New Roman"/>
          <w:b w:val="false"/>
          <w:i w:val="false"/>
          <w:color w:val="000000"/>
          <w:sz w:val="28"/>
        </w:rPr>
        <w:t>
      Орталықты халықаралық әуежаймен, тұрғын үй, сауда және ойын-сауық аймақтарымен, сондай-ақ қызмет көрсету орталықтарымен көлік арқылы біріктіру оның жұмыс істеуі үшін маңызды жағдай болып табылады. ЭКСПО – 2017 даму жоспары қаланың әкімшілік-іскерлік орталығын елорданың халықаралық әуежайымен жүрдек көлікпен тікелей біріктіруді білдіреді.</w:t>
      </w:r>
    </w:p>
    <w:p>
      <w:pPr>
        <w:spacing w:after="0"/>
        <w:ind w:left="0"/>
        <w:jc w:val="both"/>
      </w:pPr>
      <w:r>
        <w:rPr>
          <w:rFonts w:ascii="Times New Roman"/>
          <w:b w:val="false"/>
          <w:i w:val="false"/>
          <w:color w:val="000000"/>
          <w:sz w:val="28"/>
        </w:rPr>
        <w:t>
      Елорда әуежайының ауданы 40 шаршы метр қосымша терминалын салу 2015 жылға жоспарланды. Жаңа терминалдың жұмысы өткізу қабілетін екі есеге дерлік ұлғайта алады. Қазір ол қарбалас уақытта 750 жолаушыны құрайды. Болашақта бұл көрсеткіш сағатына 1375 адамға ұлғаяды.";</w:t>
      </w:r>
    </w:p>
    <w:bookmarkStart w:name="z51" w:id="49"/>
    <w:p>
      <w:pPr>
        <w:spacing w:after="0"/>
        <w:ind w:left="0"/>
        <w:jc w:val="both"/>
      </w:pPr>
      <w:r>
        <w:rPr>
          <w:rFonts w:ascii="Times New Roman"/>
          <w:b w:val="false"/>
          <w:i w:val="false"/>
          <w:color w:val="000000"/>
          <w:sz w:val="28"/>
        </w:rPr>
        <w:t>
       оныншы бөлік мынадай редакцияда жазылсын:</w:t>
      </w:r>
    </w:p>
    <w:bookmarkEnd w:id="49"/>
    <w:bookmarkStart w:name="z52" w:id="50"/>
    <w:p>
      <w:pPr>
        <w:spacing w:after="0"/>
        <w:ind w:left="0"/>
        <w:jc w:val="both"/>
      </w:pPr>
      <w:r>
        <w:rPr>
          <w:rFonts w:ascii="Times New Roman"/>
          <w:b w:val="false"/>
          <w:i w:val="false"/>
          <w:color w:val="000000"/>
          <w:sz w:val="28"/>
        </w:rPr>
        <w:t>
      "Нұр-Сұлтан қаласын дамытудың бас жоспары шеңберінде қалалық және әлеуметтік инфрақұрылымды жақсартуға бағытталған бірқатар бастамалар іске асырылғанын атап өту қажет. Сонымен бірге АХҚО-да тұрақты жұмыс істеу және Нұр-Сұлтанда тұру үшін жоғары білікті мамандарды тарту мақсатында Іс-қимыл жоспарын іске асыру жөніндегі іс-шаралар жоспарында (қосымша) ұсынылған әлеуметтік және қалалық инфрақұрылым объектілерін одан әрі дамыту және жаңғырту саласында іс-шаралар кешенін жүзеге асыру қажет.";</w:t>
      </w:r>
    </w:p>
    <w:bookmarkEnd w:id="50"/>
    <w:bookmarkStart w:name="z53" w:id="51"/>
    <w:p>
      <w:pPr>
        <w:spacing w:after="0"/>
        <w:ind w:left="0"/>
        <w:jc w:val="both"/>
      </w:pPr>
      <w:r>
        <w:rPr>
          <w:rFonts w:ascii="Times New Roman"/>
          <w:b w:val="false"/>
          <w:i w:val="false"/>
          <w:color w:val="000000"/>
          <w:sz w:val="28"/>
        </w:rPr>
        <w:t>
      "АХҚО құру мен дамыту жөніндегі іс-қимыл жоспарын іске асыру" деген</w:t>
      </w:r>
      <w:r>
        <w:br/>
      </w:r>
      <w:r>
        <w:rPr>
          <w:rFonts w:ascii="Times New Roman"/>
          <w:b w:val="false"/>
          <w:i w:val="false"/>
          <w:color w:val="000000"/>
          <w:sz w:val="28"/>
        </w:rPr>
        <w:t>3-бөлімде</w:t>
      </w:r>
      <w:r>
        <w:rPr>
          <w:rFonts w:ascii="Times New Roman"/>
          <w:b w:val="false"/>
          <w:i w:val="false"/>
          <w:color w:val="000000"/>
          <w:sz w:val="28"/>
        </w:rPr>
        <w:t>:</w:t>
      </w:r>
    </w:p>
    <w:bookmarkEnd w:id="51"/>
    <w:bookmarkStart w:name="z54" w:id="52"/>
    <w:p>
      <w:pPr>
        <w:spacing w:after="0"/>
        <w:ind w:left="0"/>
        <w:jc w:val="both"/>
      </w:pPr>
      <w:r>
        <w:rPr>
          <w:rFonts w:ascii="Times New Roman"/>
          <w:b w:val="false"/>
          <w:i w:val="false"/>
          <w:color w:val="000000"/>
          <w:sz w:val="28"/>
        </w:rPr>
        <w:t>
      екінші бөлік мынадай редакцияда жазылсын:</w:t>
      </w:r>
    </w:p>
    <w:bookmarkEnd w:id="52"/>
    <w:p>
      <w:pPr>
        <w:spacing w:after="0"/>
        <w:ind w:left="0"/>
        <w:jc w:val="both"/>
      </w:pPr>
      <w:r>
        <w:rPr>
          <w:rFonts w:ascii="Times New Roman"/>
          <w:b w:val="false"/>
          <w:i w:val="false"/>
          <w:color w:val="000000"/>
          <w:sz w:val="28"/>
        </w:rPr>
        <w:t>
      "Жобаның табысты болуы қатысушылардың әрқайсысының күш салуына тікелей байланысты болғанымен, жұмылдырылған көптеген тараптар үшін АХҚО-ны дамыту негізгі функция болып табылмайды. Осылайша, қойылған міндеттерді толық орындамау, жоспарланған мерзімдерді сақтамау және соның салдарынан Нұр-Сұлтан қаласында қаржы орталығын құрудың жалпы мақсатына қол жеткізбеу тәуекелі бар.";</w:t>
      </w:r>
    </w:p>
    <w:bookmarkStart w:name="z55" w:id="53"/>
    <w:p>
      <w:pPr>
        <w:spacing w:after="0"/>
        <w:ind w:left="0"/>
        <w:jc w:val="both"/>
      </w:pPr>
      <w:r>
        <w:rPr>
          <w:rFonts w:ascii="Times New Roman"/>
          <w:b w:val="false"/>
          <w:i w:val="false"/>
          <w:color w:val="000000"/>
          <w:sz w:val="28"/>
        </w:rPr>
        <w:t>
      жетінші бөлік мынадай редакцияда жазылсын:</w:t>
      </w:r>
    </w:p>
    <w:bookmarkEnd w:id="53"/>
    <w:bookmarkStart w:name="z56" w:id="54"/>
    <w:p>
      <w:pPr>
        <w:spacing w:after="0"/>
        <w:ind w:left="0"/>
        <w:jc w:val="both"/>
      </w:pPr>
      <w:r>
        <w:rPr>
          <w:rFonts w:ascii="Times New Roman"/>
          <w:b w:val="false"/>
          <w:i w:val="false"/>
          <w:color w:val="000000"/>
          <w:sz w:val="28"/>
        </w:rPr>
        <w:t>
      "Қазақстанда орындалмайтын міндеттер жоқ: мен Нұр-Сұлтан 10 жыл ішінде қандай болғанын көргенде, бәріде мүмкін екенін түсінемін. Үш нәрсе: жігер мен ең жоғарғы деңгейден қолдау, барлық атқарушы органдар үшін міндеттер бірлігі, кәсіби мамандар қажет.";</w:t>
      </w:r>
    </w:p>
    <w:bookmarkEnd w:id="54"/>
    <w:bookmarkStart w:name="z57" w:id="55"/>
    <w:p>
      <w:pPr>
        <w:spacing w:after="0"/>
        <w:ind w:left="0"/>
        <w:jc w:val="both"/>
      </w:pPr>
      <w:r>
        <w:rPr>
          <w:rFonts w:ascii="Times New Roman"/>
          <w:b w:val="false"/>
          <w:i w:val="false"/>
          <w:color w:val="000000"/>
          <w:sz w:val="28"/>
        </w:rPr>
        <w:t xml:space="preserve">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 деген </w:t>
      </w:r>
      <w:r>
        <w:rPr>
          <w:rFonts w:ascii="Times New Roman"/>
          <w:b w:val="false"/>
          <w:i w:val="false"/>
          <w:color w:val="000000"/>
          <w:sz w:val="28"/>
        </w:rPr>
        <w:t>қосымшада</w:t>
      </w:r>
      <w:r>
        <w:rPr>
          <w:rFonts w:ascii="Times New Roman"/>
          <w:b w:val="false"/>
          <w:i w:val="false"/>
          <w:color w:val="000000"/>
          <w:sz w:val="28"/>
        </w:rPr>
        <w:t>:</w:t>
      </w:r>
    </w:p>
    <w:bookmarkEnd w:id="55"/>
    <w:bookmarkStart w:name="z58" w:id="56"/>
    <w:p>
      <w:pPr>
        <w:spacing w:after="0"/>
        <w:ind w:left="0"/>
        <w:jc w:val="both"/>
      </w:pPr>
      <w:r>
        <w:rPr>
          <w:rFonts w:ascii="Times New Roman"/>
          <w:b w:val="false"/>
          <w:i w:val="false"/>
          <w:color w:val="000000"/>
          <w:sz w:val="28"/>
        </w:rPr>
        <w:t>
      мынадай мазмұндағы реттік нөмірлері 1-1, 1-2, 1-3, 1-4 және 1-5-жолдармен толықтырылсын:</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403"/>
        <w:gridCol w:w="212"/>
        <w:gridCol w:w="1028"/>
        <w:gridCol w:w="5092"/>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квазимемлекеттік секторының бағалы қағаздарын орналастыру кезінде шетелдік және жергілікті инвесторлар үшін кең ауқымды ақпараттық науқан өткізу</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 сайын</w:t>
            </w:r>
            <w:r>
              <w:br/>
            </w:r>
            <w:r>
              <w:rPr>
                <w:rFonts w:ascii="Times New Roman"/>
                <w:b w:val="false"/>
                <w:i w:val="false"/>
                <w:color w:val="000000"/>
                <w:sz w:val="20"/>
              </w:rPr>
              <w:t>
</w:t>
            </w:r>
            <w:r>
              <w:rPr>
                <w:rFonts w:ascii="Times New Roman"/>
                <w:b w:val="false"/>
                <w:i/>
                <w:color w:val="000000"/>
                <w:sz w:val="20"/>
              </w:rPr>
              <w:t>2025 жылғы шілдеге дейін</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"Самұрық-Қазына" ҰӘҚ" АҚ (келісу бойынша), "Бәйтерек" ҰБХ" АҚ (келісу бойынша), "ҚазАгро" ҰБХ" АҚ" (келісу бойынша), "АХҚО әкімшілігі" АҚ (келісу бойынша)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базасында ШОБ-ты қаржыландыруға арналған жеке алаң құру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2019 жылғы</w:t>
            </w:r>
            <w:r>
              <w:br/>
            </w:r>
            <w:r>
              <w:rPr>
                <w:rFonts w:ascii="Times New Roman"/>
                <w:b w:val="false"/>
                <w:i w:val="false"/>
                <w:color w:val="000000"/>
                <w:sz w:val="20"/>
              </w:rPr>
              <w:t>
</w:t>
            </w:r>
            <w:r>
              <w:rPr>
                <w:rFonts w:ascii="Times New Roman"/>
                <w:b w:val="false"/>
                <w:i/>
                <w:color w:val="000000"/>
                <w:sz w:val="20"/>
              </w:rPr>
              <w:t>желтоқсан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"АХҚО әкімшілігі" АҚ (келісу бойынша), ҰЭМ, Қаржымині, "Бәйтерек" ҰБХ" АҚ (келісу бойынша), </w:t>
            </w:r>
            <w:r>
              <w:rPr>
                <w:rFonts w:ascii="Times New Roman"/>
                <w:b w:val="false"/>
                <w:i/>
                <w:color w:val="000000"/>
                <w:sz w:val="20"/>
              </w:rPr>
              <w:t>"Атамекен" ҰКП</w:t>
            </w:r>
            <w:r>
              <w:rPr>
                <w:rFonts w:ascii="Times New Roman"/>
                <w:b w:val="false"/>
                <w:i/>
                <w:color w:val="000000"/>
                <w:sz w:val="20"/>
              </w:rPr>
              <w:t xml:space="preserve"> (келісу бойынша)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Жекешелендірудің оңтайлы моделін жасау, елдің биржалық инфрақұрылымын құру және  MSCI Emerging Markets мәртебесін алу үшін АХҚО базасында капитал нарығын дамыту бойынша ЕҚДБ-мен жобаны іске асыру</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наурыз</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әкімшілігі" АҚ (келісу бойынша), Қаржымині, ҰЭМ, "АХҚО Биржасы" ЖК (келісу бойынша)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Бағалы қағаздар нарығында өтімділікті арттыру мақсатында инвесторлар үшін кредиттеу және қайта қаржыландыру (securities lending) жүйесін құру бойынша шаралар қабылдау</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наурыз</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Қаржымині, "Бәйтерек" ҰБХ" АҚ (келісу бойынша)</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Депозитарлық қолхаттарды акцияларға/ облигацияларға қолжетімді айырбастауды қамтамасыз ету бойынша шаралар қабылдау</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наурыз</w:t>
            </w:r>
          </w:p>
        </w:tc>
        <w:tc>
          <w:tcPr>
            <w:tcW w:w="5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"АХҚО әкімшілігі" АҚ (келісу бойынша), Қаржымині, </w:t>
            </w:r>
            <w:r>
              <w:rPr>
                <w:rFonts w:ascii="Times New Roman"/>
                <w:b w:val="false"/>
                <w:i w:val="false"/>
                <w:color w:val="000000"/>
                <w:sz w:val="20"/>
              </w:rPr>
              <w:t>"Самұрық-Қазына" ҰӘҚ" АҚ (келісу бойынша)</w:t>
            </w:r>
          </w:p>
        </w:tc>
      </w:tr>
    </w:tbl>
    <w:p>
      <w:pPr>
        <w:spacing w:after="0"/>
        <w:ind w:left="0"/>
        <w:jc w:val="both"/>
      </w:pP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реттік нөмірі 18-жол мынадай редакцияда жазылсын: </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738"/>
        <w:gridCol w:w="456"/>
        <w:gridCol w:w="202"/>
        <w:gridCol w:w="819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технологиялары нарығының ірі халықаралық қатысушыларын (стартап-акселераторларды, венчурлық қорларды, қаржы институттарын және технологиялық компанияларды) тарту</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меморандум, келіс</w:t>
            </w:r>
            <w:r>
              <w:rPr>
                <w:rFonts w:ascii="Times New Roman"/>
                <w:b/>
                <w:i w:val="false"/>
                <w:color w:val="000000"/>
                <w:sz w:val="20"/>
              </w:rPr>
              <w:t>у</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үнемі</w:t>
            </w:r>
          </w:p>
        </w:tc>
        <w:tc>
          <w:tcPr>
            <w:tcW w:w="8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әкімшілігі" АҚ (келісу бойынша) ЦДИАӨМ, ИИДМ, "KAZAKH INVEST" ҰК" АҚ (келісу бойынша)</w:t>
            </w:r>
          </w:p>
        </w:tc>
      </w:tr>
    </w:tbl>
    <w:p>
      <w:pPr>
        <w:spacing w:after="0"/>
        <w:ind w:left="0"/>
        <w:jc w:val="both"/>
      </w:pP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мынадай мазмұндағы реттік нөмірі 18-1-жолмен толықтырылсын:</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3975"/>
        <w:gridCol w:w="1404"/>
        <w:gridCol w:w="1487"/>
        <w:gridCol w:w="4289"/>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18-1</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ҚР заңнамасы шеңберінде АХҚО аумағында да, өңірлік ауқымда да қаржы технологияларын, инновациялық жобаларды және электронды коммерцияны дамытуға ықпал ететін қолайлы құқықтық жағдайлар жасау: </w:t>
            </w:r>
            <w:r>
              <w:br/>
            </w:r>
            <w:r>
              <w:rPr>
                <w:rFonts w:ascii="Times New Roman"/>
                <w:b w:val="false"/>
                <w:i w:val="false"/>
                <w:color w:val="000000"/>
                <w:sz w:val="20"/>
              </w:rPr>
              <w:t>
</w:t>
            </w:r>
            <w:r>
              <w:rPr>
                <w:rFonts w:ascii="Times New Roman"/>
                <w:b/>
                <w:i w:val="false"/>
                <w:color w:val="000000"/>
                <w:sz w:val="20"/>
              </w:rPr>
              <w:t xml:space="preserve">1. ҚР заңнамасында ҚР Үкіметі мен АХҚО тарапынан бірлесіп әкімшілендіру мүмкіндігімен АХҚО базасында Ұлттық реттеуші құм алаңын іске қосу мен жұмысы үшін қажетті құқықтық шарттарды жасау; </w:t>
            </w:r>
            <w:r>
              <w:br/>
            </w:r>
            <w:r>
              <w:rPr>
                <w:rFonts w:ascii="Times New Roman"/>
                <w:b w:val="false"/>
                <w:i w:val="false"/>
                <w:color w:val="000000"/>
                <w:sz w:val="20"/>
              </w:rPr>
              <w:t>
</w:t>
            </w:r>
            <w:r>
              <w:rPr>
                <w:rFonts w:ascii="Times New Roman"/>
                <w:b/>
                <w:i w:val="false"/>
                <w:color w:val="000000"/>
                <w:sz w:val="20"/>
              </w:rPr>
              <w:t>2. Өңірлік деңгейде (Еуразия өңірі мен Оңтүстік-Шығыс Азия елдерінде) қаржы технологиялары саласындағы қызметтерді көрсетуге берілетін лицензияларды өзара тану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ҚР заңнамалық актілеріне түзетулер жобасы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ниет туралы хат/</w:t>
            </w:r>
            <w:r>
              <w:br/>
            </w:r>
            <w:r>
              <w:rPr>
                <w:rFonts w:ascii="Times New Roman"/>
                <w:b w:val="false"/>
                <w:i w:val="false"/>
                <w:color w:val="000000"/>
                <w:sz w:val="20"/>
              </w:rPr>
              <w:t>
</w:t>
            </w:r>
            <w:r>
              <w:rPr>
                <w:rFonts w:ascii="Times New Roman"/>
                <w:b/>
                <w:i w:val="false"/>
                <w:color w:val="000000"/>
                <w:sz w:val="20"/>
              </w:rPr>
              <w:t>Еуразия өңірі мен Оңтүстік-Шығыс Азия елдері арасындағы үкіметаралық келісу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2020 жылғы желтоқсан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2020 жылғы желтоқсан</w:t>
            </w:r>
            <w:r>
              <w:br/>
            </w:r>
            <w:r>
              <w:rPr>
                <w:rFonts w:ascii="Times New Roman"/>
                <w:b w:val="false"/>
                <w:i w:val="false"/>
                <w:color w:val="000000"/>
                <w:sz w:val="20"/>
              </w:rPr>
              <w:t>
 </w:t>
            </w:r>
          </w:p>
        </w:tc>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АХҚО Қаржылық қызметтерді көрсетуді реттеу жөніндегі комитеті (келісу бойынша), "АХҚО әкімшілігі" АҚ (келісу бойынша), </w:t>
            </w:r>
            <w:r>
              <w:rPr>
                <w:rFonts w:ascii="Times New Roman"/>
                <w:b/>
                <w:i w:val="false"/>
                <w:color w:val="000000"/>
                <w:sz w:val="20"/>
              </w:rPr>
              <w:t>ЦДИАӨМ, Қаржымині, ҰЭМ, СІМ</w:t>
            </w:r>
            <w:r>
              <w:br/>
            </w:r>
            <w:r>
              <w:rPr>
                <w:rFonts w:ascii="Times New Roman"/>
                <w:b w:val="false"/>
                <w:i w:val="false"/>
                <w:color w:val="000000"/>
                <w:sz w:val="20"/>
              </w:rPr>
              <w:t>
</w:t>
            </w:r>
            <w:r>
              <w:rPr>
                <w:rFonts w:ascii="Times New Roman"/>
                <w:b/>
                <w:i w:val="false"/>
                <w:color w:val="000000"/>
                <w:sz w:val="20"/>
              </w:rPr>
              <w:t>АХҚО Қаржылық қызметтерді көрсетуді реттеу жөніндегі комитеті (келісу бойынша), "АХҚО әкімшілігі" АҚ (келісу бойынша), ЦДИАӨМ, Қаржымині, ҰЭМ, СІМ</w:t>
            </w:r>
          </w:p>
        </w:tc>
      </w:tr>
    </w:tbl>
    <w:p>
      <w:pPr>
        <w:spacing w:after="0"/>
        <w:ind w:left="0"/>
        <w:jc w:val="both"/>
      </w:pP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реттік нөмірі 31-жол алып тасталсын;</w:t>
      </w:r>
    </w:p>
    <w:bookmarkEnd w:id="59"/>
    <w:bookmarkStart w:name="z62" w:id="60"/>
    <w:p>
      <w:pPr>
        <w:spacing w:after="0"/>
        <w:ind w:left="0"/>
        <w:jc w:val="both"/>
      </w:pPr>
      <w:r>
        <w:rPr>
          <w:rFonts w:ascii="Times New Roman"/>
          <w:b w:val="false"/>
          <w:i w:val="false"/>
          <w:color w:val="000000"/>
          <w:sz w:val="28"/>
        </w:rPr>
        <w:t>
      мынадай мазмұндағы реттік нөмірі 41-1-жолмен толықтырылсын:</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6612"/>
        <w:gridCol w:w="412"/>
        <w:gridCol w:w="253"/>
        <w:gridCol w:w="3608"/>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қызметін қамтамасыз ету үшін құрылған, АХҚО қатысушыларына визаларды, ЖСН-ді, ЭЦҚ-ны және өзге де мемлекеттік қызметтерді ресімдеу бойынша "бір терезе" жұмысының аясында рәсімдерді оңтайландыру мәселелері жөнінде белсенді түрде ынтымақтасу және өзара әрекеттесу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үнемі</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"АХҚО әкімшілігі" АҚ (келісу бойынша), ІІМ, Қаржымині, Еңбекмині, ЦДИАӨМ, </w:t>
            </w:r>
            <w:r>
              <w:br/>
            </w:r>
            <w:r>
              <w:rPr>
                <w:rFonts w:ascii="Times New Roman"/>
                <w:b/>
                <w:i w:val="false"/>
                <w:color w:val="000000"/>
                <w:sz w:val="20"/>
              </w:rPr>
              <w:t xml:space="preserve">Нұр-Сұлтан қаласының әкімдігі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мынадай мазмұндағы реттік нөмірлері 50-1, 50-2 және 50-3-жолдармен толықтырылсын: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3695"/>
        <w:gridCol w:w="257"/>
        <w:gridCol w:w="1147"/>
        <w:gridCol w:w="6318"/>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АХҚО базасында Еуразиялық тауарлық нарықты іске қосу және дамыту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наурыз</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"АХҚО әкімшілігі" АҚ (келісу бойынша), ИИДМ, ҰЭМ, СИМ, Қаржымині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АХҚО-ны ел және Орталық Азия экономикасына тікелей инвестициялар салуды көздейтін холдингтік компанияларды, бірлескен кәсіпорындарды тіркеу, соның ішінде МЖӘ жобаларды іске асыру кезіндегі юрисдикция ретінде ілгерілету</w:t>
            </w:r>
            <w:r>
              <w:rPr>
                <w:rFonts w:ascii="Times New Roman"/>
                <w:b w:val="false"/>
                <w:i w:val="false"/>
                <w:color w:val="000000"/>
                <w:sz w:val="20"/>
              </w:rPr>
              <w:t xml:space="preserve"> </w:t>
            </w: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үнемі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 әкімшілігі" АҚ</w:t>
            </w:r>
            <w:r>
              <w:br/>
            </w:r>
            <w:r>
              <w:rPr>
                <w:rFonts w:ascii="Times New Roman"/>
                <w:b w:val="false"/>
                <w:i w:val="false"/>
                <w:color w:val="000000"/>
                <w:sz w:val="20"/>
              </w:rPr>
              <w:t>
</w:t>
            </w:r>
            <w:r>
              <w:rPr>
                <w:rFonts w:ascii="Times New Roman"/>
                <w:b w:val="false"/>
                <w:i/>
                <w:color w:val="000000"/>
                <w:sz w:val="20"/>
              </w:rPr>
              <w:t>(келісу бойынша), СІМ, ҰЭМ, ИИДМ, "KAZAKH INVEST" ҰК" (келісу бойынша), "Самұрық-Қазына" ҰӘҚ" АҚ</w:t>
            </w:r>
            <w:r>
              <w:br/>
            </w:r>
            <w:r>
              <w:rPr>
                <w:rFonts w:ascii="Times New Roman"/>
                <w:b w:val="false"/>
                <w:i w:val="false"/>
                <w:color w:val="000000"/>
                <w:sz w:val="20"/>
              </w:rPr>
              <w:t>
</w:t>
            </w:r>
            <w:r>
              <w:rPr>
                <w:rFonts w:ascii="Times New Roman"/>
                <w:b w:val="false"/>
                <w:i/>
                <w:color w:val="000000"/>
                <w:sz w:val="20"/>
              </w:rPr>
              <w:t>(келісу бойынша), "Бәйтерек" ҰБХ" АҚ</w:t>
            </w:r>
            <w:r>
              <w:br/>
            </w:r>
            <w:r>
              <w:rPr>
                <w:rFonts w:ascii="Times New Roman"/>
                <w:b w:val="false"/>
                <w:i w:val="false"/>
                <w:color w:val="000000"/>
                <w:sz w:val="20"/>
              </w:rPr>
              <w:t>
</w:t>
            </w:r>
            <w:r>
              <w:rPr>
                <w:rFonts w:ascii="Times New Roman"/>
                <w:b w:val="false"/>
                <w:i/>
                <w:color w:val="000000"/>
                <w:sz w:val="20"/>
              </w:rPr>
              <w:t>(келісу бойынша), "ҚазАгро" ҰБХ" АҚ"</w:t>
            </w:r>
            <w:r>
              <w:br/>
            </w:r>
            <w:r>
              <w:rPr>
                <w:rFonts w:ascii="Times New Roman"/>
                <w:b w:val="false"/>
                <w:i w:val="false"/>
                <w:color w:val="000000"/>
                <w:sz w:val="20"/>
              </w:rPr>
              <w:t>
</w:t>
            </w:r>
            <w:r>
              <w:rPr>
                <w:rFonts w:ascii="Times New Roman"/>
                <w:b w:val="false"/>
                <w:i/>
                <w:color w:val="000000"/>
                <w:sz w:val="20"/>
              </w:rPr>
              <w:t>(келісу бойынша),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Жобаларды қаржыландыру, АХҚО-ның мүмкіндіктері мен артықшылықтарын белсенді тарату, жобалар мен әлеуетті инвесторлар бойынша ақпарат пен деректер алмасу үшін АХҚО алаңын пайдалану  арқылы қаржы ағынын  тартуға арналған өңірлік алаң ретінде АХҚО-ны ілгерілетуге  жәрдемдесу</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үнемі</w:t>
            </w:r>
          </w:p>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ИИДМ, ҰЭМ, "KAZAKH INVEST" ҰК" АҚ</w:t>
            </w:r>
            <w:r>
              <w:br/>
            </w:r>
            <w:r>
              <w:rPr>
                <w:rFonts w:ascii="Times New Roman"/>
                <w:b w:val="false"/>
                <w:i w:val="false"/>
                <w:color w:val="000000"/>
                <w:sz w:val="20"/>
              </w:rPr>
              <w:t>
(келісу бойынша), "Самұрық-Қазына" ҰӘҚ" АҚ</w:t>
            </w:r>
            <w:r>
              <w:br/>
            </w:r>
            <w:r>
              <w:rPr>
                <w:rFonts w:ascii="Times New Roman"/>
                <w:b w:val="false"/>
                <w:i w:val="false"/>
                <w:color w:val="000000"/>
                <w:sz w:val="20"/>
              </w:rPr>
              <w:t>
(келісу бойынша),</w:t>
            </w:r>
            <w:r>
              <w:br/>
            </w:r>
            <w:r>
              <w:rPr>
                <w:rFonts w:ascii="Times New Roman"/>
                <w:b w:val="false"/>
                <w:i w:val="false"/>
                <w:color w:val="000000"/>
                <w:sz w:val="20"/>
              </w:rPr>
              <w:t>
"Қазақстандық мемлекеттік-жекеменшік әріптестік орталығы" АҚ (келісу бойынша), "ҚазАгро" ҰБХ" АҚ", "Бәйтерек" ҰБХ" АҚ</w:t>
            </w:r>
            <w:r>
              <w:br/>
            </w:r>
            <w:r>
              <w:rPr>
                <w:rFonts w:ascii="Times New Roman"/>
                <w:b w:val="false"/>
                <w:i w:val="false"/>
                <w:color w:val="000000"/>
                <w:sz w:val="20"/>
              </w:rPr>
              <w:t>
(келісу бойынша),</w:t>
            </w:r>
          </w:p>
        </w:tc>
      </w:tr>
    </w:tbl>
    <w:p>
      <w:pPr>
        <w:spacing w:after="0"/>
        <w:ind w:left="0"/>
        <w:jc w:val="both"/>
      </w:pPr>
      <w:r>
        <w:rPr>
          <w:rFonts w:ascii="Times New Roman"/>
          <w:b w:val="false"/>
          <w:i w:val="false"/>
          <w:color w:val="000000"/>
          <w:sz w:val="28"/>
        </w:rPr>
        <w:t>
      ";</w:t>
      </w:r>
    </w:p>
    <w:bookmarkStart w:name="z64" w:id="62"/>
    <w:p>
      <w:pPr>
        <w:spacing w:after="0"/>
        <w:ind w:left="0"/>
        <w:jc w:val="both"/>
      </w:pPr>
      <w:r>
        <w:rPr>
          <w:rFonts w:ascii="Times New Roman"/>
          <w:b w:val="false"/>
          <w:i w:val="false"/>
          <w:color w:val="000000"/>
          <w:sz w:val="28"/>
        </w:rPr>
        <w:t xml:space="preserve">
      реттік нөмірі 56-жол мынадай редакцияда жазылсын: </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5"/>
        <w:gridCol w:w="6725"/>
        <w:gridCol w:w="1170"/>
        <w:gridCol w:w="1170"/>
        <w:gridCol w:w="720"/>
      </w:tblGrid>
      <w:tr>
        <w:trPr>
          <w:trHeight w:val="30" w:hRule="atLeast"/>
        </w:trPr>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6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Нұр-Сұлтанды көрші өңірлермен байланыстыратын ескі өңірлік автомобиль магистральдарын жаңғырту және қосымша магистральдар салу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 сайын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r>
    </w:tbl>
    <w:p>
      <w:pPr>
        <w:spacing w:after="0"/>
        <w:ind w:left="0"/>
        <w:jc w:val="both"/>
      </w:pP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реттік нөмірі 58-жол мынадай редакцияда жазылсын: </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4260"/>
        <w:gridCol w:w="506"/>
        <w:gridCol w:w="1629"/>
        <w:gridCol w:w="5119"/>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қаласының сыртқы көліктік қолжетімділігін арттыру үшін шетелдік авиация билігімен келіссөздер жүргізу жолымен негізгі қаржы орталықтарына және өңірлерге күнделікті тікелей авиарейстер ашу үшін құқықтық базаны қамтамасыз ету:</w:t>
            </w:r>
            <w:r>
              <w:br/>
            </w:r>
            <w:r>
              <w:rPr>
                <w:rFonts w:ascii="Times New Roman"/>
                <w:b w:val="false"/>
                <w:i w:val="false"/>
                <w:color w:val="000000"/>
                <w:sz w:val="20"/>
              </w:rPr>
              <w:t>
</w:t>
            </w:r>
            <w:r>
              <w:rPr>
                <w:rFonts w:ascii="Times New Roman"/>
                <w:b/>
                <w:i w:val="false"/>
                <w:color w:val="000000"/>
                <w:sz w:val="20"/>
              </w:rPr>
              <w:t xml:space="preserve">1. Қысқа мерзімді перспективада: </w:t>
            </w:r>
            <w:r>
              <w:br/>
            </w:r>
            <w:r>
              <w:rPr>
                <w:rFonts w:ascii="Times New Roman"/>
                <w:b w:val="false"/>
                <w:i w:val="false"/>
                <w:color w:val="000000"/>
                <w:sz w:val="20"/>
              </w:rPr>
              <w:t>
</w:t>
            </w:r>
            <w:r>
              <w:rPr>
                <w:rFonts w:ascii="Times New Roman"/>
                <w:b/>
                <w:i w:val="false"/>
                <w:color w:val="000000"/>
                <w:sz w:val="20"/>
              </w:rPr>
              <w:t>Нью-Йорк, Цюрих.</w:t>
            </w:r>
            <w:r>
              <w:br/>
            </w:r>
            <w:r>
              <w:rPr>
                <w:rFonts w:ascii="Times New Roman"/>
                <w:b w:val="false"/>
                <w:i w:val="false"/>
                <w:color w:val="000000"/>
                <w:sz w:val="20"/>
              </w:rPr>
              <w:t>
</w:t>
            </w:r>
            <w:r>
              <w:rPr>
                <w:rFonts w:ascii="Times New Roman"/>
                <w:b/>
                <w:i w:val="false"/>
                <w:color w:val="000000"/>
                <w:sz w:val="20"/>
              </w:rPr>
              <w:t>2. Орта мерзімді перспективада: Женева, Шэньчжень, Джакарта, Дублин.</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келісу, меморандум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2019 жылғы желтоқсан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2020 жылғы желтоқсан</w:t>
            </w:r>
            <w:r>
              <w:br/>
            </w:r>
            <w:r>
              <w:rPr>
                <w:rFonts w:ascii="Times New Roman"/>
                <w:b w:val="false"/>
                <w:i w:val="false"/>
                <w:color w:val="000000"/>
                <w:sz w:val="20"/>
              </w:rPr>
              <w:t>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r>
              <w:rPr>
                <w:rFonts w:ascii="Times New Roman"/>
                <w:b/>
                <w:i w:val="false"/>
                <w:color w:val="000000"/>
                <w:sz w:val="20"/>
              </w:rPr>
              <w:t xml:space="preserve">, СІМ, ҰЭМ, </w:t>
            </w:r>
            <w:r>
              <w:rPr>
                <w:rFonts w:ascii="Times New Roman"/>
                <w:b/>
                <w:i w:val="false"/>
                <w:color w:val="000000"/>
                <w:sz w:val="20"/>
              </w:rPr>
              <w:t>"Самұрық-Қазына" ҰӘҚ" АҚ (келісу бойынша)</w:t>
            </w:r>
            <w:r>
              <w:rPr>
                <w:rFonts w:ascii="Times New Roman"/>
                <w:b/>
                <w:i w:val="false"/>
                <w:color w:val="000000"/>
                <w:sz w:val="20"/>
              </w:rPr>
              <w:t xml:space="preserve">, "Эйр Астана" АҚ </w:t>
            </w:r>
            <w:r>
              <w:rPr>
                <w:rFonts w:ascii="Times New Roman"/>
                <w:b/>
                <w:i w:val="false"/>
                <w:color w:val="000000"/>
                <w:sz w:val="20"/>
              </w:rPr>
              <w:t>(келісу бойынша)</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"АХҚО әкімшілігі" АҚ (келісу бойынша), </w:t>
            </w:r>
            <w:r>
              <w:br/>
            </w:r>
            <w:r>
              <w:rPr>
                <w:rFonts w:ascii="Times New Roman"/>
                <w:b/>
                <w:i w:val="false"/>
                <w:color w:val="000000"/>
                <w:sz w:val="20"/>
              </w:rPr>
              <w:t>Нұр-Сұлтан қаласының әуежайы</w:t>
            </w:r>
            <w:r>
              <w:br/>
            </w:r>
            <w:r>
              <w:rPr>
                <w:rFonts w:ascii="Times New Roman"/>
                <w:b w:val="false"/>
                <w:i w:val="false"/>
                <w:color w:val="000000"/>
                <w:sz w:val="20"/>
              </w:rPr>
              <w:t>
</w:t>
            </w:r>
            <w:r>
              <w:rPr>
                <w:rFonts w:ascii="Times New Roman"/>
                <w:b/>
                <w:i w:val="false"/>
                <w:color w:val="000000"/>
                <w:sz w:val="20"/>
              </w:rPr>
              <w:t>(келісу бойынша)</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мынадай мазмұндағы реттік нөмірі 58-1-жолмен толықтырылсын: </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2962"/>
        <w:gridCol w:w="361"/>
        <w:gridCol w:w="1612"/>
        <w:gridCol w:w="6124"/>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АХҚО-ны дамыту үшін басымдыққа ие бағыттар бойынша  нақты тәсілді пайдаланумен 5-еркін әуе кеңістігін ұсыну мүмкіндігін қарастыру</w:t>
            </w:r>
            <w:r>
              <w:rPr>
                <w:rFonts w:ascii="Times New Roman"/>
                <w:b w:val="false"/>
                <w:i w:val="false"/>
                <w:color w:val="000000"/>
                <w:sz w:val="20"/>
              </w:rPr>
              <w:t xml:space="preserve">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Қаржыминіне ақпарат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2020 жылғы желтоқсан</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r>
              <w:rPr>
                <w:rFonts w:ascii="Times New Roman"/>
                <w:b/>
                <w:i w:val="false"/>
                <w:color w:val="000000"/>
                <w:sz w:val="20"/>
              </w:rPr>
              <w:t xml:space="preserve">, </w:t>
            </w:r>
            <w:r>
              <w:rPr>
                <w:rFonts w:ascii="Times New Roman"/>
                <w:b/>
                <w:i w:val="false"/>
                <w:color w:val="000000"/>
                <w:sz w:val="20"/>
              </w:rPr>
              <w:t>СІМ</w:t>
            </w:r>
            <w:r>
              <w:rPr>
                <w:rFonts w:ascii="Times New Roman"/>
                <w:b/>
                <w:i w:val="false"/>
                <w:color w:val="000000"/>
                <w:sz w:val="20"/>
              </w:rPr>
              <w:t>, ҰЭМ, МСМ, "Самұрық-Қазына" ҰӘҚ" АҚ (келісу бойынша)</w:t>
            </w:r>
            <w:r>
              <w:rPr>
                <w:rFonts w:ascii="Times New Roman"/>
                <w:b w:val="false"/>
                <w:i/>
                <w:color w:val="000000"/>
                <w:sz w:val="20"/>
              </w:rPr>
              <w:t xml:space="preserve">, "Эйр Астана" АҚ </w:t>
            </w:r>
            <w:r>
              <w:rPr>
                <w:rFonts w:ascii="Times New Roman"/>
                <w:b/>
                <w:i w:val="false"/>
                <w:color w:val="000000"/>
                <w:sz w:val="20"/>
              </w:rPr>
              <w:t>(келісу бойынша)</w:t>
            </w:r>
            <w:r>
              <w:rPr>
                <w:rFonts w:ascii="Times New Roman"/>
                <w:b w:val="false"/>
                <w:i/>
                <w:color w:val="000000"/>
                <w:sz w:val="20"/>
              </w:rPr>
              <w:t xml:space="preserve">, </w:t>
            </w:r>
            <w:r>
              <w:rPr>
                <w:rFonts w:ascii="Times New Roman"/>
                <w:b/>
                <w:i w:val="false"/>
                <w:color w:val="000000"/>
                <w:sz w:val="20"/>
              </w:rPr>
              <w:t xml:space="preserve">АХҚО әкімшілігі </w:t>
            </w:r>
            <w:r>
              <w:rPr>
                <w:rFonts w:ascii="Times New Roman"/>
                <w:b/>
                <w:i w:val="false"/>
                <w:color w:val="000000"/>
                <w:sz w:val="20"/>
              </w:rPr>
              <w:t>(келісу бойынша)</w:t>
            </w:r>
          </w:p>
        </w:tc>
      </w:tr>
    </w:tbl>
    <w:p>
      <w:pPr>
        <w:spacing w:after="0"/>
        <w:ind w:left="0"/>
        <w:jc w:val="both"/>
      </w:pP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xml:space="preserve">
      реттік нөмірлері 59, 60, 61, 62, 63, 64, 65 және 66-жолдар мынадай редакцияда жазылсын: </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6517"/>
        <w:gridCol w:w="508"/>
        <w:gridCol w:w="1635"/>
        <w:gridCol w:w="2851"/>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Қолжетімділікті қамтамасыз ету: Нұр-Сұлтан қаласы мен Ашғабад, Бішкек, Баку қалалары арасындағы екі бағытта күнделікті авиарейстерді іске қосу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Қаржыминіне ақпарат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жылғы сәуір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ИИДМ</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әуежайының терминалын кеңейту жөніндегі жобаны іске асыру және ұшу-қону алаңын реконструкциялау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актісі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ҰӘҚ" АҚ (келісу бойынша)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тасымалдаушылар үшін "ашық аспан" қағидаты бойынша Нұр-Сұлтан әуежайына әуе тасымалдарының шарттарын кезең-кезеңмен ырықтандыру арқылы Нұр-Сұлтан қаласы мен жетекші халықаралық қаржы орталықтарының арасындағы тікелей әуе қатынасын қамтамасыз ету жөнінде қажетті шаралар қабылдау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келісу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шілде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"Самұрық-Қазына" ҰӘҚ" АҚ</w:t>
            </w:r>
            <w:r>
              <w:br/>
            </w:r>
            <w:r>
              <w:rPr>
                <w:rFonts w:ascii="Times New Roman"/>
                <w:b w:val="false"/>
                <w:i w:val="false"/>
                <w:color w:val="000000"/>
                <w:sz w:val="20"/>
              </w:rPr>
              <w:t>
(келісу бойынша)</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жаяу жүргінші және тұрақ аймақтарын салу бөлігінде қалалық инфрақұрылым элементтерінің "машиналарға арналған қала" форматынан "жаяу жүргіншілерге арналған қала" форматына біртіндеп көшуін жүзеге асыру арқылы отбасылық қолайлы тұру және демалу үшін халықаралық деңгейдегі қалалық және әлеуметтік инфрақұрылымды дамыту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қаласының шегінде орналасқан табиғи объектілерді ең алдымен, саябақ аймақтарын, </w:t>
            </w:r>
            <w:r>
              <w:br/>
            </w:r>
            <w:r>
              <w:rPr>
                <w:rFonts w:ascii="Times New Roman"/>
                <w:b w:val="false"/>
                <w:i w:val="false"/>
                <w:color w:val="000000"/>
                <w:sz w:val="20"/>
              </w:rPr>
              <w:t>Нұр-Сұлтан қаласы арқылы өтетін өзендерді қоқыстан үнемі тазалау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қаңтар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(шыны, пластик, металл, қағаз/картон және қалдықтардың өзге де түрлерін) бөлек жинауды ұйымдастыру және қатты тұрмыстық қалдықтарды қайта өңдеу қуаттарын іске қосуға дайындау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сәуір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бағдарламасының іс-шараларын іске асыру шеңберінде қолжетімді баға санатындағы қонақ үй желісін құруды ынталандыру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шілде</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әкімдігі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базасында бухгалтерлік есеп және аудит саласындағы тәуелсіз қадағалау органын құру орындылығын талдау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ақпарат</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 (келісу бойынша), Қаржымині, ҰБ (келісу бойынша)</w:t>
            </w:r>
          </w:p>
        </w:tc>
      </w:tr>
    </w:tbl>
    <w:p>
      <w:pPr>
        <w:spacing w:after="0"/>
        <w:ind w:left="0"/>
        <w:jc w:val="both"/>
      </w:pP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xml:space="preserve">
      реттік нөмірі 67-1-жол мынадай редакцияда жазылсын: </w:t>
      </w:r>
    </w:p>
    <w:bookmarkEnd w:id="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3817"/>
        <w:gridCol w:w="4778"/>
        <w:gridCol w:w="1094"/>
        <w:gridCol w:w="1769"/>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Құжаттарды ресімдеуге, көлік құралдарын тіркеуге және есепке алуға, тұрғын үй іздеуге жәрдем беруді және әлеуметтік институттармен өзара іс-қимылды қоса алғанда, "Бір терезе" қағидаты бойынша шетелдік мамандардың </w:t>
            </w:r>
            <w:r>
              <w:rPr>
                <w:rFonts w:ascii="Times New Roman"/>
                <w:b/>
                <w:i w:val="false"/>
                <w:color w:val="000000"/>
                <w:sz w:val="20"/>
              </w:rPr>
              <w:t xml:space="preserve">жергіліктендіру </w:t>
            </w:r>
            <w:r>
              <w:rPr>
                <w:rFonts w:ascii="Times New Roman"/>
                <w:b/>
                <w:i w:val="false"/>
                <w:color w:val="000000"/>
                <w:sz w:val="20"/>
              </w:rPr>
              <w:t xml:space="preserve">үшін қолайлы жағдайлар жасау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Басқарушысы 2018 жылғы 3 қарашадағы № 27 және Қазақстан Республикасы Ішкі істер министрі </w:t>
            </w:r>
            <w:r>
              <w:br/>
            </w:r>
            <w:r>
              <w:rPr>
                <w:rFonts w:ascii="Times New Roman"/>
                <w:b/>
                <w:i w:val="false"/>
                <w:color w:val="000000"/>
                <w:sz w:val="20"/>
              </w:rPr>
              <w:t xml:space="preserve">2017 жылғы 7 қарашадағы № 736 бекіткен "Астана" халықаралық қаржы орталығының әкімшілігі" АҚ-ның Қазақстан Республикасы Ішкі істер министрлігімен АХҚО Экспат Орталығының қызметін ұйымдастыру мәселелері бойынша өзара </w:t>
            </w:r>
            <w:r>
              <w:br/>
            </w:r>
            <w:r>
              <w:rPr>
                <w:rFonts w:ascii="Times New Roman"/>
                <w:b w:val="false"/>
                <w:i w:val="false"/>
                <w:color w:val="000000"/>
                <w:sz w:val="20"/>
              </w:rPr>
              <w:t>
</w:t>
            </w:r>
            <w:r>
              <w:rPr>
                <w:rFonts w:ascii="Times New Roman"/>
                <w:b/>
                <w:i w:val="false"/>
                <w:color w:val="000000"/>
                <w:sz w:val="20"/>
              </w:rPr>
              <w:t>іс-қимыл жасасу регламентін бекіту туралы" АХҚО мен ІІМ-нің бірлескен бұйрығына өзгерістер мен толықтырулар енгізу</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жылғы шілде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"АХҚО әкімшілігі" АҚ (келісу бойынша), ІІМ,</w:t>
            </w:r>
            <w:r>
              <w:rPr>
                <w:rFonts w:ascii="Times New Roman"/>
                <w:b w:val="false"/>
                <w:i w:val="false"/>
                <w:color w:val="000000"/>
                <w:sz w:val="20"/>
              </w:rPr>
              <w:t xml:space="preserve"> </w:t>
            </w:r>
            <w:r>
              <w:rPr>
                <w:rFonts w:ascii="Times New Roman"/>
                <w:b/>
                <w:i w:val="false"/>
                <w:color w:val="000000"/>
                <w:sz w:val="20"/>
              </w:rPr>
              <w:t xml:space="preserve">ЦДИАӨМ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реттік нөмірі 67-4-жол мынадай редакцияда жазылсын: </w:t>
      </w:r>
    </w:p>
    <w:bookmarkEnd w:id="6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7791"/>
        <w:gridCol w:w="392"/>
        <w:gridCol w:w="241"/>
        <w:gridCol w:w="2529"/>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67-4</w:t>
            </w:r>
          </w:p>
        </w:tc>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 2020 жылдарға арналған бірыңғай медиа-жоспар шеңберінде АХҚО-ның қызметін отандық ақпараттық кеңістікте және шет елдерде электрондық, баспа БАҚ-та және телевизияда жариялау мен ілгерілету бойынша ақпараттық жұмыстар жүргізу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Қаржыминіне </w:t>
            </w:r>
            <w:r>
              <w:rPr>
                <w:rFonts w:ascii="Times New Roman"/>
                <w:b/>
                <w:i w:val="false"/>
                <w:color w:val="000000"/>
                <w:sz w:val="20"/>
              </w:rPr>
              <w:t>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үнемі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АҚДМ, СІМ, "АХҚО әкімшілігі" АҚ (келісу бойынша)</w:t>
            </w:r>
          </w:p>
        </w:tc>
      </w:tr>
    </w:tbl>
    <w:p>
      <w:pPr>
        <w:spacing w:after="0"/>
        <w:ind w:left="0"/>
        <w:jc w:val="both"/>
      </w:pP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реттік нөмірі 78-жол мынадай редакцияда жазылсын: </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221"/>
        <w:gridCol w:w="160"/>
        <w:gridCol w:w="346"/>
        <w:gridCol w:w="919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Үкіметке ұсыну үшін Іс-қимыл жоспарын және оған қоса берілген Іс-шаралар жоспарын іске асыру бойынша бірыңғай қорытынды есепті қалыптастыру (әрбір жарты жыл сайын мүдделі мемлекеттік органдардың және ұйымдардан барлық есептерін шоғырландыру)</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Үкіметке ақпарат</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 сайын, </w:t>
            </w:r>
            <w:r>
              <w:br/>
            </w:r>
            <w:r>
              <w:rPr>
                <w:rFonts w:ascii="Times New Roman"/>
                <w:b w:val="false"/>
                <w:i w:val="false"/>
                <w:color w:val="000000"/>
                <w:sz w:val="20"/>
              </w:rPr>
              <w:t>
</w:t>
            </w:r>
            <w:r>
              <w:rPr>
                <w:rFonts w:ascii="Times New Roman"/>
                <w:b/>
                <w:i w:val="false"/>
                <w:color w:val="000000"/>
                <w:sz w:val="20"/>
              </w:rPr>
              <w:t xml:space="preserve">1 наурыз және </w:t>
            </w:r>
            <w:r>
              <w:br/>
            </w:r>
            <w:r>
              <w:rPr>
                <w:rFonts w:ascii="Times New Roman"/>
                <w:b w:val="false"/>
                <w:i w:val="false"/>
                <w:color w:val="000000"/>
                <w:sz w:val="20"/>
              </w:rPr>
              <w:t>
</w:t>
            </w:r>
            <w:r>
              <w:rPr>
                <w:rFonts w:ascii="Times New Roman"/>
                <w:b/>
                <w:i w:val="false"/>
                <w:color w:val="000000"/>
                <w:sz w:val="20"/>
              </w:rPr>
              <w:t>1 қыркүйек</w:t>
            </w:r>
          </w:p>
        </w:tc>
        <w:tc>
          <w:tcPr>
            <w:tcW w:w="9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Қаржымині, "АХҚО әкімшілігі" АҚ (келісу бойынша), ҰБ (келісу бойынша), ҰЭМ, ИИДМ, СІМ, ІІМ, БҒМ, ЭМ, АҚДМ, </w:t>
            </w:r>
            <w:r>
              <w:rPr>
                <w:rFonts w:ascii="Times New Roman"/>
                <w:b/>
                <w:i w:val="false"/>
                <w:color w:val="000000"/>
                <w:sz w:val="20"/>
              </w:rPr>
              <w:t xml:space="preserve">Еңбекмині, МСМ, ЦДИАӨМ, СИМ, </w:t>
            </w:r>
            <w:r>
              <w:br/>
            </w:r>
            <w:r>
              <w:rPr>
                <w:rFonts w:ascii="Times New Roman"/>
                <w:b w:val="false"/>
                <w:i w:val="false"/>
                <w:color w:val="000000"/>
                <w:sz w:val="20"/>
              </w:rPr>
              <w:t>
</w:t>
            </w:r>
            <w:r>
              <w:rPr>
                <w:rFonts w:ascii="Times New Roman"/>
                <w:b/>
                <w:i w:val="false"/>
                <w:color w:val="000000"/>
                <w:sz w:val="20"/>
              </w:rPr>
              <w:t>Нұр-Сұлтан қаласының әкімдігі, ҰҚК (келісу бойынша), "Самұрық-Қазына" ҰӘҚ" АҚ (келісу бойынша), "Бәйтерек" ҰБХ" АҚ (келісу бойынша), "ҚазАгро" ҰБХ" АҚ (келісу бойынша), "Астана ЭКСПО-2017" ҰК" АҚ (келісу бойынша), "Даму" КДҚ" АҚ (келісу бойынша), "KAZAKH INVEST" ҰК" АҚ (келісу бойынша)</w:t>
            </w:r>
            <w:r>
              <w:br/>
            </w:r>
            <w:r>
              <w:rPr>
                <w:rFonts w:ascii="Times New Roman"/>
                <w:b w:val="false"/>
                <w:i w:val="false"/>
                <w:color w:val="000000"/>
                <w:sz w:val="20"/>
              </w:rPr>
              <w:t>
</w:t>
            </w:r>
            <w:r>
              <w:rPr>
                <w:rFonts w:ascii="Times New Roman"/>
                <w:b/>
                <w:i w:val="false"/>
                <w:color w:val="000000"/>
                <w:sz w:val="20"/>
              </w:rPr>
              <w:t xml:space="preserve">"Эйр Астана" АҚ (келісу бойынша) "Қазақстандық мемлекеттік-жекеменшік әріптестік орталығы" АҚ  (келісу бойынша) </w:t>
            </w:r>
          </w:p>
        </w:tc>
      </w:tr>
    </w:tbl>
    <w:p>
      <w:pPr>
        <w:spacing w:after="0"/>
        <w:ind w:left="0"/>
        <w:jc w:val="both"/>
      </w:pP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Ескертпе: аббревиатуралардың және қысқартулардың толық жазылуы мынадай редакцияда жазылсын:</w:t>
      </w:r>
    </w:p>
    <w:bookmarkEnd w:id="69"/>
    <w:bookmarkStart w:name="z72" w:id="70"/>
    <w:p>
      <w:pPr>
        <w:spacing w:after="0"/>
        <w:ind w:left="0"/>
        <w:jc w:val="both"/>
      </w:pPr>
      <w:r>
        <w:rPr>
          <w:rFonts w:ascii="Times New Roman"/>
          <w:b w:val="false"/>
          <w:i w:val="false"/>
          <w:color w:val="000000"/>
          <w:sz w:val="28"/>
        </w:rPr>
        <w:t>
      "Ескертпе: аббревиатуралар мен қысқартулардың толық жазылуы:</w:t>
      </w:r>
    </w:p>
    <w:bookmarkEnd w:id="70"/>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"Астана ЭКСПО-2017" ҰК" АҚ – "Астана ЭКСПО-2017" ұлттық компаниясы" акционерлік қоғамы</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АХҚО – "Астана" халықаралық қаржы орталығы</w:t>
      </w:r>
    </w:p>
    <w:p>
      <w:pPr>
        <w:spacing w:after="0"/>
        <w:ind w:left="0"/>
        <w:jc w:val="both"/>
      </w:pPr>
      <w:r>
        <w:rPr>
          <w:rFonts w:ascii="Times New Roman"/>
          <w:b w:val="false"/>
          <w:i w:val="false"/>
          <w:color w:val="000000"/>
          <w:sz w:val="28"/>
        </w:rPr>
        <w:t>
      "АХҚО әкімшілігі" АҚ – "Астана" халықаралық қаржы орталығының әкімшілігі" акционерлік қоғамы</w:t>
      </w:r>
    </w:p>
    <w:p>
      <w:pPr>
        <w:spacing w:after="0"/>
        <w:ind w:left="0"/>
        <w:jc w:val="both"/>
      </w:pPr>
      <w:r>
        <w:rPr>
          <w:rFonts w:ascii="Times New Roman"/>
          <w:b w:val="false"/>
          <w:i w:val="false"/>
          <w:color w:val="000000"/>
          <w:sz w:val="28"/>
        </w:rPr>
        <w:t>
      "АХҚО Биржасы" ЖК – "Астана" халықаралық қаржы орталығының Биржасы" жеке компаниясы</w:t>
      </w:r>
    </w:p>
    <w:p>
      <w:pPr>
        <w:spacing w:after="0"/>
        <w:ind w:left="0"/>
        <w:jc w:val="both"/>
      </w:pPr>
      <w:r>
        <w:rPr>
          <w:rFonts w:ascii="Times New Roman"/>
          <w:b w:val="false"/>
          <w:i w:val="false"/>
          <w:color w:val="000000"/>
          <w:sz w:val="28"/>
        </w:rPr>
        <w:t>
      АХҚО Қаржылық қызметтерді көрсетуді реттеу жөніндегі комитеті – "Астана" халықаралық қаржы орталығының Қаржылық қызметтерді көрсетуді реттеу жөніндегі комитеті</w:t>
      </w:r>
    </w:p>
    <w:p>
      <w:pPr>
        <w:spacing w:after="0"/>
        <w:ind w:left="0"/>
        <w:jc w:val="both"/>
      </w:pPr>
      <w:r>
        <w:rPr>
          <w:rFonts w:ascii="Times New Roman"/>
          <w:b w:val="false"/>
          <w:i w:val="false"/>
          <w:color w:val="000000"/>
          <w:sz w:val="28"/>
        </w:rPr>
        <w:t>
      АХҚО ХТО – "Астана" халықаралық қаржы орталығының Халықаралық төрелік сот орталығы</w:t>
      </w:r>
    </w:p>
    <w:p>
      <w:pPr>
        <w:spacing w:after="0"/>
        <w:ind w:left="0"/>
        <w:jc w:val="both"/>
      </w:pPr>
      <w:r>
        <w:rPr>
          <w:rFonts w:ascii="Times New Roman"/>
          <w:b w:val="false"/>
          <w:i w:val="false"/>
          <w:color w:val="000000"/>
          <w:sz w:val="28"/>
        </w:rPr>
        <w:t xml:space="preserve">
      БАҚ – бұқаралық ақпарат құралдары </w:t>
      </w:r>
    </w:p>
    <w:p>
      <w:pPr>
        <w:spacing w:after="0"/>
        <w:ind w:left="0"/>
        <w:jc w:val="both"/>
      </w:pPr>
      <w:r>
        <w:rPr>
          <w:rFonts w:ascii="Times New Roman"/>
          <w:b w:val="false"/>
          <w:i w:val="false"/>
          <w:color w:val="000000"/>
          <w:sz w:val="28"/>
        </w:rPr>
        <w:t xml:space="preserve">
      "Бәйтерек" ҰБХ" АҚ – "Бәйтерек" ұлттық басқарушы холдингі" акционерлік қоғамы </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xml:space="preserve">
      БК – басқарушы компания </w:t>
      </w:r>
    </w:p>
    <w:p>
      <w:pPr>
        <w:spacing w:after="0"/>
        <w:ind w:left="0"/>
        <w:jc w:val="both"/>
      </w:pPr>
      <w:r>
        <w:rPr>
          <w:rFonts w:ascii="Times New Roman"/>
          <w:b w:val="false"/>
          <w:i w:val="false"/>
          <w:color w:val="000000"/>
          <w:sz w:val="28"/>
        </w:rPr>
        <w:t xml:space="preserve">
      "Даму" КДҚ" АҚ – "Даму" кәсіпкерлікті дамыту қоры" акционерлік қоғамы </w:t>
      </w:r>
    </w:p>
    <w:p>
      <w:pPr>
        <w:spacing w:after="0"/>
        <w:ind w:left="0"/>
        <w:jc w:val="both"/>
      </w:pPr>
      <w:r>
        <w:rPr>
          <w:rFonts w:ascii="Times New Roman"/>
          <w:b w:val="false"/>
          <w:i w:val="false"/>
          <w:color w:val="000000"/>
          <w:sz w:val="28"/>
        </w:rPr>
        <w:t>
      ЕҚДБ – Еуропа қайта құру және даму банкі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xml:space="preserve">
      ЖБК – жобаны басқару кеңсесі </w:t>
      </w:r>
    </w:p>
    <w:p>
      <w:pPr>
        <w:spacing w:after="0"/>
        <w:ind w:left="0"/>
        <w:jc w:val="both"/>
      </w:pPr>
      <w:r>
        <w:rPr>
          <w:rFonts w:ascii="Times New Roman"/>
          <w:b w:val="false"/>
          <w:i w:val="false"/>
          <w:color w:val="000000"/>
          <w:sz w:val="28"/>
        </w:rPr>
        <w:t>
      ЖС – Қазақстан Республикасының Жоғарғы Соты</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xml:space="preserve">
      ИПҚ – инвестициялық пай қоры </w:t>
      </w:r>
    </w:p>
    <w:p>
      <w:pPr>
        <w:spacing w:after="0"/>
        <w:ind w:left="0"/>
        <w:jc w:val="both"/>
      </w:pPr>
      <w:r>
        <w:rPr>
          <w:rFonts w:ascii="Times New Roman"/>
          <w:b w:val="false"/>
          <w:i w:val="false"/>
          <w:color w:val="000000"/>
          <w:sz w:val="28"/>
        </w:rPr>
        <w:t>
      "KAZAKH INVEST" ҰК" АҚ – "KAZAKH INVEST" ұлттық компаниясы" акционерлік қоғамы</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"Қазақстандық мемлекеттік-жекеменшік әріптестік орталығы" АҚ  – "Қазақстандық мемлекеттік-жекеменшік әріптестік орталығы" акционерлік қоғамы</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"Назарбаев Университеті" ДБҰ – "Назарбаев Университеті" дербес білім беру ұйымы</w:t>
      </w:r>
    </w:p>
    <w:p>
      <w:pPr>
        <w:spacing w:after="0"/>
        <w:ind w:left="0"/>
        <w:jc w:val="both"/>
      </w:pPr>
      <w:r>
        <w:rPr>
          <w:rFonts w:ascii="Times New Roman"/>
          <w:b w:val="false"/>
          <w:i w:val="false"/>
          <w:color w:val="000000"/>
          <w:sz w:val="28"/>
        </w:rPr>
        <w:t>
      "Самұрық-Қазына"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СИМ – Қазақстан Республикасының Сауда жəне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xml:space="preserve">
      ТНК – тиімділіктің негізгі көрсеткіштері </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Үкімет – Қазақстан Республикасының Үкіметі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ШОБ – шағын және орта бизнес </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xml:space="preserve">
      ЭБАҚ – электрондық бұқаралық ақпарат құралдары </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"Эйр Астана" АҚ – "Эйр Астана" акционерлік қоғамы</w:t>
      </w:r>
    </w:p>
    <w:p>
      <w:pPr>
        <w:spacing w:after="0"/>
        <w:ind w:left="0"/>
        <w:jc w:val="both"/>
      </w:pPr>
      <w:r>
        <w:rPr>
          <w:rFonts w:ascii="Times New Roman"/>
          <w:b w:val="false"/>
          <w:i w:val="false"/>
          <w:color w:val="000000"/>
          <w:sz w:val="28"/>
        </w:rPr>
        <w:t>
      ЭЫДҰ – Экономикалық ынтымақтастық және даму ұйымы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АССА – Association of Chartered Certified Accountants</w:t>
      </w:r>
    </w:p>
    <w:p>
      <w:pPr>
        <w:spacing w:after="0"/>
        <w:ind w:left="0"/>
        <w:jc w:val="both"/>
      </w:pPr>
      <w:r>
        <w:rPr>
          <w:rFonts w:ascii="Times New Roman"/>
          <w:b w:val="false"/>
          <w:i w:val="false"/>
          <w:color w:val="000000"/>
          <w:sz w:val="28"/>
        </w:rPr>
        <w:t>
      AML – Anti Money Laundering</w:t>
      </w:r>
    </w:p>
    <w:p>
      <w:pPr>
        <w:spacing w:after="0"/>
        <w:ind w:left="0"/>
        <w:jc w:val="both"/>
      </w:pPr>
      <w:r>
        <w:rPr>
          <w:rFonts w:ascii="Times New Roman"/>
          <w:b w:val="false"/>
          <w:i w:val="false"/>
          <w:color w:val="000000"/>
          <w:sz w:val="28"/>
        </w:rPr>
        <w:t>
      CFA – Chartered Financial Analyst</w:t>
      </w:r>
    </w:p>
    <w:p>
      <w:pPr>
        <w:spacing w:after="0"/>
        <w:ind w:left="0"/>
        <w:jc w:val="both"/>
      </w:pPr>
      <w:r>
        <w:rPr>
          <w:rFonts w:ascii="Times New Roman"/>
          <w:b w:val="false"/>
          <w:i w:val="false"/>
          <w:color w:val="000000"/>
          <w:sz w:val="28"/>
        </w:rPr>
        <w:t>
      ETF – Exchange Traded Fund</w:t>
      </w:r>
    </w:p>
    <w:p>
      <w:pPr>
        <w:spacing w:after="0"/>
        <w:ind w:left="0"/>
        <w:jc w:val="both"/>
      </w:pPr>
      <w:r>
        <w:rPr>
          <w:rFonts w:ascii="Times New Roman"/>
          <w:b w:val="false"/>
          <w:i w:val="false"/>
          <w:color w:val="000000"/>
          <w:sz w:val="28"/>
        </w:rPr>
        <w:t>
      FATCA – Foreign Account Tax Compliance Act</w:t>
      </w:r>
    </w:p>
    <w:p>
      <w:pPr>
        <w:spacing w:after="0"/>
        <w:ind w:left="0"/>
        <w:jc w:val="both"/>
      </w:pPr>
      <w:r>
        <w:rPr>
          <w:rFonts w:ascii="Times New Roman"/>
          <w:b w:val="false"/>
          <w:i w:val="false"/>
          <w:color w:val="000000"/>
          <w:sz w:val="28"/>
        </w:rPr>
        <w:t>
      FRM – Financial Risk Manager</w:t>
      </w:r>
    </w:p>
    <w:p>
      <w:pPr>
        <w:spacing w:after="0"/>
        <w:ind w:left="0"/>
        <w:jc w:val="both"/>
      </w:pPr>
      <w:r>
        <w:rPr>
          <w:rFonts w:ascii="Times New Roman"/>
          <w:b w:val="false"/>
          <w:i w:val="false"/>
          <w:color w:val="000000"/>
          <w:sz w:val="28"/>
        </w:rPr>
        <w:t>
      GDR – Global Depositary Receipt</w:t>
      </w:r>
    </w:p>
    <w:p>
      <w:pPr>
        <w:spacing w:after="0"/>
        <w:ind w:left="0"/>
        <w:jc w:val="both"/>
      </w:pPr>
      <w:r>
        <w:rPr>
          <w:rFonts w:ascii="Times New Roman"/>
          <w:b w:val="false"/>
          <w:i w:val="false"/>
          <w:color w:val="000000"/>
          <w:sz w:val="28"/>
        </w:rPr>
        <w:t>
      IPO – Initial Public Offering</w:t>
      </w:r>
    </w:p>
    <w:p>
      <w:pPr>
        <w:spacing w:after="0"/>
        <w:ind w:left="0"/>
        <w:jc w:val="both"/>
      </w:pPr>
      <w:r>
        <w:rPr>
          <w:rFonts w:ascii="Times New Roman"/>
          <w:b w:val="false"/>
          <w:i w:val="false"/>
          <w:color w:val="000000"/>
          <w:sz w:val="28"/>
        </w:rPr>
        <w:t>
      MSCI Emerging Markets –Morgan Stanley Capital International Emerging Markets Index</w:t>
      </w:r>
    </w:p>
    <w:p>
      <w:pPr>
        <w:spacing w:after="0"/>
        <w:ind w:left="0"/>
        <w:jc w:val="both"/>
      </w:pPr>
      <w:r>
        <w:rPr>
          <w:rFonts w:ascii="Times New Roman"/>
          <w:b w:val="false"/>
          <w:i w:val="false"/>
          <w:color w:val="000000"/>
          <w:sz w:val="28"/>
        </w:rPr>
        <w:t>
      SPO – Secondary Public Offering".</w:t>
      </w:r>
    </w:p>
    <w:bookmarkStart w:name="z73" w:id="71"/>
    <w:p>
      <w:pPr>
        <w:spacing w:after="0"/>
        <w:ind w:left="0"/>
        <w:jc w:val="both"/>
      </w:pPr>
      <w:r>
        <w:rPr>
          <w:rFonts w:ascii="Times New Roman"/>
          <w:b w:val="false"/>
          <w:i w:val="false"/>
          <w:color w:val="000000"/>
          <w:sz w:val="28"/>
        </w:rPr>
        <w:t>
      2. Осы қаулы қол қойылған күнінен бастап қолданысқа енгізіледі</w:t>
      </w:r>
      <w:r>
        <w:rPr>
          <w:rFonts w:ascii="Times New Roman"/>
          <w:b/>
          <w:i w:val="false"/>
          <w:color w:val="000000"/>
          <w:sz w:val="28"/>
        </w:rPr>
        <w:t>.</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