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b45" w14:textId="833b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"Қазтелерадио" акционерлік қоғамының акцияларын сыйға тарту шарты бойынша жеке меншіктен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қыркүйектегі № 687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"Қазтелерадио" акционерлік қоғамының (бұдан әрі – қоғам) акциялар пакетінің 100 (бір жүз) пайызын сыйға тарту шарты бойынша республикалық меншікке беру туралы "Зерде" ұлттық инфокоммуникация холдингі" акционерлік қоғамының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Мемлекеттік мүлік және жекешелендіру комитеті Қазақстан Республикасының заңнамасында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Ақпарат және қоғамдық даму министрлігіне қоғам акцияларының мемлекеттік пакетіне иелік ету және пайдалану құқығын беруді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бөлім мынадай мазмұндағы реттік нөмірі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123-152-жолмен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"123-152. "Қазтелерадио" акционерлік қоғамы.".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 және қоғамдық даму министрлігіне" деген бөлім мынадай мазмұндағы реттік нөмірі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375-9-5-жолмен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"375-9-5. "Қазтелерадио" акционерлік қоғамы.".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