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6f01" w14:textId="b346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қарауына 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шартқа қол қою туралы ұсыныс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қазандағы № 811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қарауына 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 қою туралы ұсыныс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 шектес учаскелерін бөлу туралы шарт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 мен Түрікменстан,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мемлекет арасындағы тарихи достық байланыстарды нығайтуға ниет білдіре отырып,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5 шілдедегі Қазақстан Республикасы мен Түрікменстан арасындағы Қазақстан-Түрікменстан мемлекеттік шекарасын делимитациялау және оны демаркациялау процесі туралы шартқа, сондай-ақ 2017 жылғы 18 сәуірдегі Қазақстан Республикасы мен Түрікменстан арасындағы Қазақстан-Түрікмен мемлекеттік шекарасын шегендеу туралы келісімге негізделе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тамыздағы Каспий теңізінің құқықтық мәртебесі туралы конвенцияның (бұдан әрі - Конвенция) ережелерін, сондай-ақ халықаралық құқық қағидаттары мен нормаларын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Түрікменстан арасындағы Каспий теңізіндегі мемлекеттік шекара сызықтарының өтуін және балық аулау аймақтарын бөлуді айқындауға ниет білдіре отырып,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Түрікменстан арасындағы мемлекеттік шекара екі бауырлас халықтың мемлекеттері арасындағы бейбітшілік  пен келісім шекарасы болып табылатынын атап өте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 Тараптар арасындағы тату көршілікті одан әрі нығайтуға және өзара тиімді және тең құқықты ынтымақтастықты дамытуға ықпал ететініне сене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биологиялық ресурстары кәсіпшілігіне Тараптардың айрықша құқықтарын іске асыру үшін қолайлы жағдайларды қамтамасыз етуге ұмтыла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Шартта Тараптар Қазақстан Республикасы мен Түрікменстан арасындағы Каспий теңізіндегі өздерінің аумақтық суларын бөлетін мемлекеттік шекара сызығының (бұдан әрі – мемлекеттік теңіз шекарасы) және Қазақстан Республикасы мен Түрікменстан арасындағы Каспий теңізіндегі балық аулау аймақтарының шектес учаскелерін бөлу сызығының (бұдан әрі – балық аулау аймақтарын бөлу сызығы) өтуін айқындады.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Шартта пайдаланылатын терминдердің Конвенцияда айқындалған  мағынасы бар.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теңіз шекарасының сызығы және балық аулау аймақтарын бөлу сызығы осы Шарттың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 сәйкес бұрылыс нүктелерін қосатын геодезиялық сызықтар бойымен өтеді.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Кронштадт футштогының нөліне қатысты 1977 жылғы Балтық биіктіктері жүйесінің минус 28.0 метрлік белгісіне тең Каспий теңізінің орташа көпжылдық деңгейі негізге алына отырып салынды.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 мемлекеттік теңіз шекарасының соңғы нүктесінен бастап салынған.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теңіз шекарасының сызығы мен балық аулау аймақтарын бөлу сызығының бұрылыс нүктелерінің координаттары Тараптар келіскен 1942 жылғы координаттар жүйесіндегі картографиялық материалдар негізінде айқындалған.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5 шілдедегі Қазақстан Республикасы мен Түрікменстан арасындағы Қазақстан-Түрікменстан мемлекеттік шекарасын делимитациялау және оны демаркациялау процесі туралы шартқа 1-қосымшада көрсетілген және 2017 жылғы 18 сәуірдегі Қазақстан Республикасы мен Түрікменстан арасындағы Қазақстан-Түрікмен мемлекеттік шекарасын шегендеу туралы келісімде көрсетілген солтүстік ендігінің 41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45'42.9'', шығыс бойлығының 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26'46.4'' координаттары бар шегенделген мемлекеттік шекара сызығының соңғы нүктесіне (162) сәйкес келетін № 13 шекаралық нүкте мемлекеттік теңіз шекарасы сызығының № 1 бастапқы нүктесі болып табылады.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теңіз шекарасының сызығы № 1 бастапқы нүктеден  батыс-оңтүстік-батыс бағытында № 2 нүктеге дейiн барады.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нүктенің солтүстік ендікте 41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44'00.0'', шығыс бойлықта 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18'54.0'' координаттары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және № 2 нүктелер арасындағы мемлекеттік теңіз шекарасы сызығының ұзындығы 6.14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№ 2 нүктеден батыс-оңтүстік-батыс бағытында № 3 нүктеге дейiн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нүктенің солтүстік ендікте 41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43'18.0'', шығыс бойлықта 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14'30.0'' координаттары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және № 3 нүктелер арасындағы мемлекеттік теңіз шекарасы сызығының ұзындығы 3.37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№ 3 нүктеден батыс-оңтүстік-батыс бағытында № 4 соңғы нүктеге дейiн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нүктенің солтүстік ендікте 41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41'33.2'', шығыс бойлықта 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07'30.6''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нүкте мен № 4 нүкте арасындағы мемлекеттік теңіз шекарасы сызығының ұзындығы 5.52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 сызығының жалпы ұзындығы бұрылу нүктелерінің болуы есебімен 15.03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сулардың ені 15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сызығының № 1 бастапқы нүктесі солтүстік ендікте 41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41'33.2'', шығыс бойлықта 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07'30.6'' координаттары бар мемлекеттік теңіз шекарасы сызығының соңғы нүктесі болып табылатын № 4 нүкте болып табылады.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Балық аулау аймақтарын бөлу сызығы № 1 бастапқы нүктеден батыс-оңтүстік-батыс бағытында № 2 нүктеге дейiн барады.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нүктенің солтүстік ендікте 41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41'24.0'', шығыс бойлықта 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06'54.0'' координаттары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және № 2 нүктелер арасындағы балық аулау аймақтарын бөлу сызығының ұзындығы 0.48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Балық аулау аймақтарын бөлу сызығы № 2 нүктеден батыс бағытында № 3 соңғы нүктеге дейiн барады.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нүктенің солтүстік ендікте 41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40'41.0'', шығыс бойлықта 51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54'00.5'' координаттары бар.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 мен № 3 нүкте арасындағы балық аулау аймақтарын бөлу сызығының ұзындығы 9.69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сызығының жалпы ұзындығы бұрылу нүктелерінің болуы есебімен 10.17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аймақтарының ені 10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6-бап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жердiң кез келген табиғи өзгерiстерi, оның ішінде Каспий теңізі деңгейінің ауытқулары мемлекеттiк теңіз шекарасы сызығының және балық аулау аймақтарын бөлу сызығының өтуiнде өзгерістерге алып келмейді.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7-бап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Шарттың ережелерiн түсiндіруге және қолдануға қатысты барлық мәселелер келiссөздер мен консультациялар арқылы шешіледі.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8-бап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 мерзімсіз болып табылады, күшін жоюға жатпайды және дипломатиялық арналар арқылы оны ратификациялау туралы соңғы жазбаша хабарлама алынған күннен бастап күшіне енеді.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201__ жылғы "___" ________  ___________ қаласында әрқайсысы қазақ, түрiкмен және орыс тiлдерiнде екi данада жасалды әрі барлық мәтiндердiң күшi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Шарттың ережелерін түсіндіруде келіспеушіліктер туындаған жағдайда Тараптар орыс тіліндегі мәтінді пайдаланады.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ТҮРIКМЕНСТАНҮШIН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