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9dd9" w14:textId="60a9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қарашадағы № 820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5 қаңтардағы жексенбіден 2020 жылғы 3 қаңтардағы жұмаға;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 11 мамырдағы дүйсенбіден 2020 жылғы 8 мамырдағы жұмаға;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20 желтоқсандағы жексенбіден 2020 жылғы 18 желтоқсандағы жұмаға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