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1e5e" w14:textId="3d31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"Бәйтерек" ұлттық басқарушы холдингі" акционерлік қоғамын бюджеттік кредиттеудің негізгі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20 қарашадағы № 858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180-бабының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"2019 – 2021 жылдарға арналған республикалық бюджет туралы" 2018 жылғы 30 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"Бизнестің жол картасы-2020" бизнесті қолдау мен дамытудың мемлекеттік бағдарламасы шеңберінде ұзақ мерзімді лизингтік қаржыландыруды беру мақсатында "ҚДБ-Лизинг" акционерлік қоғамын кредиттеу үшін "Қазақстанның Даму Банкі" акционерлік қоғамын кейіннен кредиттей отырып, "Бәйтерек" ұлттық басқарушы холдингі" акционерлік қоғамын бюджеттік кредиттеудің негізгі </w:t>
      </w:r>
      <w:r>
        <w:rPr>
          <w:rFonts w:ascii="Times New Roman"/>
          <w:b w:val="false"/>
          <w:i w:val="false"/>
          <w:color w:val="000000"/>
          <w:sz w:val="28"/>
        </w:rPr>
        <w:t>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Қаржы, Индустрия және инфрақұрылымдық даму министрліктері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"Бәйтерек" ұлттық басқарушы холдингі" акционерлік қоғамымен кредиттік шарт жасасуды;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кредиттеудің негізгі және қосымша шарттарының орындалуын бақылауды;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бюджеттік кредиттің нысаналы және тиімді пайдаланылуын, өтелуі мен оған қызмет көрсетілуін бақылауды және мониторингтеуді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"Бәйтерек" ұлттық басқарушы холдингі" акционерлік қоғамы (келісу бойынша) тоқсан сайын, есептік кезеңнен кейінгі айдың 10-күнінен кешіктірмей Қазақстан Республикасының Индустрия және инфрақұрылымдық даму министрлігіне кредиттің игерілуі туралы ақпарат берсін.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Қазақстан Республикасының Индустрия және инфрақұрылымдық даму министрлігіне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қол қойылған күнінен бастап қолданысқа енгізіледі.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мемлекеттік бағдарламасы шеңберінде ұзақ мерзімді лизингтік қаржыландыруды беру мақсатында "ҚДБ-Лизинг" акционерлік қоғамын кредиттеу үшін "Қазақстанның Даму Банкі" акционерлік қоғамын кейіннен кредиттей отырып, "Бәйтерек" ұлттық басқарушы холдингі" акционерлік қоғамын бюджеттік кредиттеудің негізгі шарттары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"Бәйтерек" ұлттық басқарушы холдингі" акционерлік қоғамына (бұдан әрі – қарыз алушы) кредит беру үшін мынадай негізгі шарттар белгіленеді: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кредит "2019 – 2021 жылдарға арналған республикалық бюджет туралы" 2018 жылғы 30 қарашадағы Қазақстан Республикасының Заңында 220 "Ұлттық экономиканың бәсекеге қабілеттілігі мен орнықтылығын қамтамасыз ету үшін "Бәйтерек" ұлттық басқарушы холдингі" АҚ-ға кредиттеу" бюджеттік бағдарламасы бойынша көзделген 6000000000 (алты миллиард) теңге сомасында беріледі;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кредит қарыз алушыға мерзімділік, ақылылық және қайтарымдылық шарттарында 8 (сегіз) жыл мерзімге жылдық 0,1%-ға тең сыйақы мөлшерлемесі бойынша теңгемен беріледі;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республикалық бюджеттен кредитті бөлу қарыз алушының шотына кредиттің барлық сомасын біржолғы аудару жолымен жүзеге асырылады;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игеру кезеңі қарыз алушының шотына кредит аударылған күннен бастап 2 (екі) жылды құрайды;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кредит бойынша есептелген сыйақыны төлеу жылына 2 (екі) рет жартыжылдық төлемдермен жүзеге асырылады;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кредит бойынша негізгі борышты өтеуді қарыз алушы 32 (отыз екі) айдан аспайтын кезеңді құрайтын жеңілдік кезеңі өткен соң тең бөліктермен жүзеге асырады;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бюджеттік кредит берудің мақсаты қарыз алушының "Бизнестің жол картасы-2020" бизнесті қолдау мен дамытудың мемлекеттік бағдарламасы шеңберінде ұзақ мерзімді лизингтік қаржыландыруды беру үшін 8 (сегіз) жыл мерзімге жылдық 0,2% сыйақы мөлшерлемесімен "ҚДБ-Лизинг" акционерлік қоғамын кейіннен кредиттеу үшін жылдық 0,15% сыйақы мөлшерлемесімен "Қазақстанның Даму Банкі" акционерлік қоғамын кейіннен кредиттеуі болып табылады.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Кредиттерді беру, өтеу және қызмет көрсету бойынша қосымша шарттар Қазақстан Республикасының бюджет заңнамасына сәйкес кредиттік шарттарда белгіленеді.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