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828f" w14:textId="50c8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"Әлеуметтік-кәсіпкерлік корпорациялар қызметінің кейбір мәселелері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30 желтоқсандағы № 1008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"Әлеуметтік-кәсіпкерлік корпорациялар қызметінің кейбір мәселелері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Әлеуметтік-кәсіпкерлік корпорациялар қызметінің кейбір мәселелері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2015 жылғы 4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39-бабы 3-тармағының 27) және 56) тармақшаларына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кепілдік берілген әлеуметтік топтамамен қамтамасыз ету шеңберінде әлеуметтік-кәсіпкерлік корпорацияларға тауарларды беруге және қызметтерді көрсетуге өкілеттік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азаматтарды кепілдік берілген әлеуметтік топтамамен қамтамасыз ету шеңберінде әлеуметтік-кәсіпкерлік корпорациялар тауарларды және көрсетілетін қызметтерді сатып алатын тұлғаларды анықтасын;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бойынша өзге де шаралардың қабылдануын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Әкімшілігіне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