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d2b7" w14:textId="dbad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Халықтың коныстануы саласындағы қорының арасындағы Біріккен Ұлттар Ұйымының Халықтың қоныстануы саласындағы қорының Қазақстан Республикасындағы елдік офисінің құқықтық мәртебесіне қатысты хаттар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30 желтоқсандағы № 1011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Біріккен Ұлттар Ұйымының Халықтың қоныстануы саласындағы қорының арасындағы Біріккен Ұлттар Ұйымының Халықтың қоныстануы саласындағы қорының Қазақстан Республикасындағы елдік офисінің құқықтық мәртебесіне қатысты хаттар алмасу нысанындағы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министрі Мұхтар Бескенұлы Тілеуберді Қазақстан Республикасының Үкіметі мен Біріккен Ұлттар Ұйымының Халықтың коныстануы саласындағы қорының арасындағы Біріккен Ұлттар Ұйымының Халықтың қоныстануы саласындағы қорының Қазақстан Республикасындағы елдік офисінің құқықтық мәртебесіне қатысты хаттар алмасу нысанындағы келісімге Қазақстан Республикасы Үкіметінің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30 желтоқсаңдағы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Біріккен Ұлттар Ұйымының Халықтың қоныстануы саласындағы қорының арасындағы Біріккен Ұлттар Ұйымының Халықтың қоныстануы саласындағы қорының Қазақстан Республикасындағы елдік офисінің құқықтық мәртебесіне қатысты хаттар алмасу нысанындағы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Жоғары Мәртебелі</w:t>
      </w:r>
    </w:p>
    <w:p>
      <w:pPr>
        <w:spacing w:after="0"/>
        <w:ind w:left="0"/>
        <w:jc w:val="both"/>
      </w:pPr>
      <w:r>
        <w:rPr>
          <w:rFonts w:ascii="Times New Roman"/>
          <w:b w:val="false"/>
          <w:i w:val="false"/>
          <w:color w:val="000000"/>
          <w:sz w:val="28"/>
        </w:rPr>
        <w:t>
      Мұхтар Тілеуберді мырзаға</w:t>
      </w:r>
    </w:p>
    <w:p>
      <w:pPr>
        <w:spacing w:after="0"/>
        <w:ind w:left="0"/>
        <w:jc w:val="both"/>
      </w:pPr>
      <w:r>
        <w:rPr>
          <w:rFonts w:ascii="Times New Roman"/>
          <w:b w:val="false"/>
          <w:i w:val="false"/>
          <w:color w:val="000000"/>
          <w:sz w:val="28"/>
        </w:rPr>
        <w:t>
      Нұр-Сұлтан қаласы</w:t>
      </w:r>
    </w:p>
    <w:p>
      <w:pPr>
        <w:spacing w:after="0"/>
        <w:ind w:left="0"/>
        <w:jc w:val="both"/>
      </w:pPr>
      <w:r>
        <w:rPr>
          <w:rFonts w:ascii="Times New Roman"/>
          <w:b w:val="false"/>
          <w:i w:val="false"/>
          <w:color w:val="000000"/>
          <w:sz w:val="28"/>
        </w:rPr>
        <w:t xml:space="preserve">
      2019 жылғы "__" _________      </w:t>
      </w:r>
    </w:p>
    <w:bookmarkStart w:name="z7" w:id="5"/>
    <w:p>
      <w:pPr>
        <w:spacing w:after="0"/>
        <w:ind w:left="0"/>
        <w:jc w:val="left"/>
      </w:pPr>
      <w:r>
        <w:rPr>
          <w:rFonts w:ascii="Times New Roman"/>
          <w:b/>
          <w:i w:val="false"/>
          <w:color w:val="000000"/>
        </w:rPr>
        <w:t xml:space="preserve"> Жоғары Мәртебелі!</w:t>
      </w:r>
    </w:p>
    <w:bookmarkEnd w:id="5"/>
    <w:bookmarkStart w:name="z8" w:id="6"/>
    <w:p>
      <w:pPr>
        <w:spacing w:after="0"/>
        <w:ind w:left="0"/>
        <w:jc w:val="both"/>
      </w:pPr>
      <w:r>
        <w:rPr>
          <w:rFonts w:ascii="Times New Roman"/>
          <w:b w:val="false"/>
          <w:i w:val="false"/>
          <w:color w:val="000000"/>
          <w:sz w:val="28"/>
        </w:rPr>
        <w:t>
      Біріккен Ұлттар Ұйымының Халықтың қоныстануы саласындағы корының (ЮНФПА) атынан Сізге мынадай мазмұндағы хат жолдауды өзіме мәртебе санаймын:</w:t>
      </w:r>
    </w:p>
    <w:bookmarkEnd w:id="6"/>
    <w:bookmarkStart w:name="z9" w:id="7"/>
    <w:p>
      <w:pPr>
        <w:spacing w:after="0"/>
        <w:ind w:left="0"/>
        <w:jc w:val="both"/>
      </w:pPr>
      <w:r>
        <w:rPr>
          <w:rFonts w:ascii="Times New Roman"/>
          <w:b w:val="false"/>
          <w:i w:val="false"/>
          <w:color w:val="000000"/>
          <w:sz w:val="28"/>
        </w:rPr>
        <w:t>
      Біріккен Ұлттар Ұйымының Халықтың қоныстануы саласындағы қорының құрылуына негіз болған Біріккен Ұлттар Ұйымы Бас Ассамблеясының 1972 жылғы 18 желтоқсандағы 3019 (XXVII) қарарын назарға ала отырып,</w:t>
      </w:r>
    </w:p>
    <w:bookmarkEnd w:id="7"/>
    <w:bookmarkStart w:name="z10" w:id="8"/>
    <w:p>
      <w:pPr>
        <w:spacing w:after="0"/>
        <w:ind w:left="0"/>
        <w:jc w:val="both"/>
      </w:pPr>
      <w:r>
        <w:rPr>
          <w:rFonts w:ascii="Times New Roman"/>
          <w:b w:val="false"/>
          <w:i w:val="false"/>
          <w:color w:val="000000"/>
          <w:sz w:val="28"/>
        </w:rPr>
        <w:t>
      Біріккен Ұлттар Ұйымының Халықтың қоныстануы саласындағы қорының Қазақстан Республикасындағы қызметіне және болуына қолданылатын нормативтік-құқықтық базаны қабылдаудағы өзара мүдделілікті басшылыққа ала отырып,</w:t>
      </w:r>
    </w:p>
    <w:bookmarkEnd w:id="8"/>
    <w:bookmarkStart w:name="z11" w:id="9"/>
    <w:p>
      <w:pPr>
        <w:spacing w:after="0"/>
        <w:ind w:left="0"/>
        <w:jc w:val="both"/>
      </w:pPr>
      <w:r>
        <w:rPr>
          <w:rFonts w:ascii="Times New Roman"/>
          <w:b w:val="false"/>
          <w:i w:val="false"/>
          <w:color w:val="000000"/>
          <w:sz w:val="28"/>
        </w:rPr>
        <w:t>
      БҰҰ ДБ, ЮНИСЕФ, БҰҰ БЖКБ, БҰҰ ҚОБ және Біріккен Ұлттар Ұйымының басқа да ұйымдары мен бағдарламаларының Қазақстан Республикасының Үкіметімен Келісімнің құрамдас бөлігіне айналатын, Үкіметтің тиісті жобаларды іске асыруының шарттары туралы қосымша келісімдер жасауына негіз болатын 1992 жылғы 5 қазандағы Біріккен Ұлттар Ұйымы мен Қазақстан Республикасының Үкіметі арасындағы Біріккен Ұлттар Ұйымының Қазақстан Республикасындағы Өкілдігін ашу туралы келісімнің 18-бабының 1-тармағын басшылыққа ала отырып,</w:t>
      </w:r>
    </w:p>
    <w:bookmarkEnd w:id="9"/>
    <w:bookmarkStart w:name="z12" w:id="10"/>
    <w:p>
      <w:pPr>
        <w:spacing w:after="0"/>
        <w:ind w:left="0"/>
        <w:jc w:val="both"/>
      </w:pPr>
      <w:r>
        <w:rPr>
          <w:rFonts w:ascii="Times New Roman"/>
          <w:b w:val="false"/>
          <w:i w:val="false"/>
          <w:color w:val="000000"/>
          <w:sz w:val="28"/>
        </w:rPr>
        <w:t>
      1994 жылғы 4 қазандағы Қазақстан Республикасының Үкіметі мен Біріккен Ұлттар Ұйымының Даму бағдарламасы арасындағы келісімнің ережелерін Біріккен Ұлттар Ұйымы Халықтың қоныстануы саласындағы қорының Қазақстан Республикасындағы қызметі, активтері мен персоналына қатысты қолдануды ұсынуды мәртебе санаймын.</w:t>
      </w:r>
    </w:p>
    <w:bookmarkEnd w:id="10"/>
    <w:bookmarkStart w:name="z13" w:id="11"/>
    <w:p>
      <w:pPr>
        <w:spacing w:after="0"/>
        <w:ind w:left="0"/>
        <w:jc w:val="both"/>
      </w:pPr>
      <w:r>
        <w:rPr>
          <w:rFonts w:ascii="Times New Roman"/>
          <w:b w:val="false"/>
          <w:i w:val="false"/>
          <w:color w:val="000000"/>
          <w:sz w:val="28"/>
        </w:rPr>
        <w:t>
      Осы хат және Қазақстан Республикасы Үкіметінің жоғарыда көрсетілген ұсыныспен келісетінін растайтын Сіздің жауап хатыңыз осы Келісімнің күшіне енуі үшін қажетті мемлекетішілік рәсімдердің аяқталғаны туралы Қазақстан Республикасы Үкіметінен жазбаша хабарламаны Біріккен Ұлттар Ұйымының Халықтың қоныстануы саласындағы қоры дипломатиялық арналар арқылы алған күннен бастап күшіне енетін Қазақстан Республикасының Үкіметі мен Біріккен Ұлттар Ұйымының Халықтың қоныстануы саласындағы қорының арасындағы Біріккен Ұлттар Ұйымының Халықтың қоныстануы саласындағы қорының Қазақстан Республикасындағы елдік офисінің құқықтық мәртебесіне қатысты хаттар алмасу нысанындағы келісім ретінде әрекет етуін ұсынуды өзіме мәртебе санаймын. Келісім күшіне енгенге дейін Қазақстан Республикасының Үкіметі оны Қазақстан Республикасының қолданыстағы құқығына қайшы келмейтін бөлігінде уакытша қолданатын болады.</w:t>
      </w:r>
    </w:p>
    <w:bookmarkEnd w:id="11"/>
    <w:bookmarkStart w:name="z14" w:id="12"/>
    <w:p>
      <w:pPr>
        <w:spacing w:after="0"/>
        <w:ind w:left="0"/>
        <w:jc w:val="both"/>
      </w:pPr>
      <w:r>
        <w:rPr>
          <w:rFonts w:ascii="Times New Roman"/>
          <w:b w:val="false"/>
          <w:i w:val="false"/>
          <w:color w:val="000000"/>
          <w:sz w:val="28"/>
        </w:rPr>
        <w:t>
      Жоғары Мәртебелім, өзіңізге деген аса жоғары құрметімді қабыл алыңыз.</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Д-р Наталия Канем,</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 Хатшының орынбасары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ЮНФПА Атқарушы директоры</w:t>
            </w:r>
            <w:r>
              <w:rPr>
                <w:rFonts w:ascii="Times New Roman"/>
                <w:b w:val="false"/>
                <w:i w:val="false"/>
                <w:color w:val="000000"/>
                <w:sz w:val="20"/>
              </w:rPr>
              <w:t>
</w:t>
            </w:r>
          </w:p>
        </w:tc>
      </w:tr>
    </w:tbl>
    <w:bookmarkStart w:name="z15" w:id="13"/>
    <w:p>
      <w:pPr>
        <w:spacing w:after="0"/>
        <w:ind w:left="0"/>
        <w:jc w:val="both"/>
      </w:pPr>
      <w:r>
        <w:rPr>
          <w:rFonts w:ascii="Times New Roman"/>
          <w:b w:val="false"/>
          <w:i w:val="false"/>
          <w:color w:val="000000"/>
          <w:sz w:val="28"/>
        </w:rPr>
        <w:t>
      Бас Хатшының орынбасары –</w:t>
      </w:r>
    </w:p>
    <w:bookmarkEnd w:id="13"/>
    <w:p>
      <w:pPr>
        <w:spacing w:after="0"/>
        <w:ind w:left="0"/>
        <w:jc w:val="both"/>
      </w:pPr>
      <w:r>
        <w:rPr>
          <w:rFonts w:ascii="Times New Roman"/>
          <w:b w:val="false"/>
          <w:i w:val="false"/>
          <w:color w:val="000000"/>
          <w:sz w:val="28"/>
        </w:rPr>
        <w:t>
      ЮНФПА Атқарушы директоры,</w:t>
      </w:r>
    </w:p>
    <w:p>
      <w:pPr>
        <w:spacing w:after="0"/>
        <w:ind w:left="0"/>
        <w:jc w:val="both"/>
      </w:pPr>
      <w:r>
        <w:rPr>
          <w:rFonts w:ascii="Times New Roman"/>
          <w:b w:val="false"/>
          <w:i w:val="false"/>
          <w:color w:val="000000"/>
          <w:sz w:val="28"/>
        </w:rPr>
        <w:t>
      Жоғары Мәртебелі</w:t>
      </w:r>
    </w:p>
    <w:p>
      <w:pPr>
        <w:spacing w:after="0"/>
        <w:ind w:left="0"/>
        <w:jc w:val="both"/>
      </w:pPr>
      <w:r>
        <w:rPr>
          <w:rFonts w:ascii="Times New Roman"/>
          <w:b w:val="false"/>
          <w:i w:val="false"/>
          <w:color w:val="000000"/>
          <w:sz w:val="28"/>
        </w:rPr>
        <w:t>
      Д-р Наталия Канем</w:t>
      </w:r>
    </w:p>
    <w:p>
      <w:pPr>
        <w:spacing w:after="0"/>
        <w:ind w:left="0"/>
        <w:jc w:val="both"/>
      </w:pPr>
      <w:r>
        <w:rPr>
          <w:rFonts w:ascii="Times New Roman"/>
          <w:b w:val="false"/>
          <w:i w:val="false"/>
          <w:color w:val="000000"/>
          <w:sz w:val="28"/>
        </w:rPr>
        <w:t>
      Нью-Йорк қаласы</w:t>
      </w:r>
    </w:p>
    <w:p>
      <w:pPr>
        <w:spacing w:after="0"/>
        <w:ind w:left="0"/>
        <w:jc w:val="both"/>
      </w:pPr>
      <w:r>
        <w:rPr>
          <w:rFonts w:ascii="Times New Roman"/>
          <w:b w:val="false"/>
          <w:i w:val="false"/>
          <w:color w:val="000000"/>
          <w:sz w:val="28"/>
        </w:rPr>
        <w:t>
      2019 жылғы "__" _________</w:t>
      </w:r>
    </w:p>
    <w:bookmarkStart w:name="z16" w:id="14"/>
    <w:p>
      <w:pPr>
        <w:spacing w:after="0"/>
        <w:ind w:left="0"/>
        <w:jc w:val="left"/>
      </w:pPr>
      <w:r>
        <w:rPr>
          <w:rFonts w:ascii="Times New Roman"/>
          <w:b/>
          <w:i w:val="false"/>
          <w:color w:val="000000"/>
        </w:rPr>
        <w:t xml:space="preserve"> Жоғары Мәртебелі!</w:t>
      </w:r>
    </w:p>
    <w:bookmarkEnd w:id="14"/>
    <w:bookmarkStart w:name="z17" w:id="15"/>
    <w:p>
      <w:pPr>
        <w:spacing w:after="0"/>
        <w:ind w:left="0"/>
        <w:jc w:val="both"/>
      </w:pPr>
      <w:r>
        <w:rPr>
          <w:rFonts w:ascii="Times New Roman"/>
          <w:b w:val="false"/>
          <w:i w:val="false"/>
          <w:color w:val="000000"/>
          <w:sz w:val="28"/>
        </w:rPr>
        <w:t>
      Сіздің 2019 жылғы "__" ___________ мынадай мазмұндағы хатыңызды алғанымды растауды құрмет санаймын.</w:t>
      </w:r>
    </w:p>
    <w:bookmarkEnd w:id="15"/>
    <w:bookmarkStart w:name="z18" w:id="16"/>
    <w:p>
      <w:pPr>
        <w:spacing w:after="0"/>
        <w:ind w:left="0"/>
        <w:jc w:val="both"/>
      </w:pPr>
      <w:r>
        <w:rPr>
          <w:rFonts w:ascii="Times New Roman"/>
          <w:b w:val="false"/>
          <w:i w:val="false"/>
          <w:color w:val="000000"/>
          <w:sz w:val="28"/>
        </w:rPr>
        <w:t>
      "Біріккен Ұлттар Ұйымының Халықтың қоныстануы саласындағы қорының (ЮНФПА) атынан Сізге мынадай мазмұндағы хат жолдауды өзіме мәртебе санаймын:</w:t>
      </w:r>
    </w:p>
    <w:bookmarkEnd w:id="16"/>
    <w:bookmarkStart w:name="z19" w:id="17"/>
    <w:p>
      <w:pPr>
        <w:spacing w:after="0"/>
        <w:ind w:left="0"/>
        <w:jc w:val="both"/>
      </w:pPr>
      <w:r>
        <w:rPr>
          <w:rFonts w:ascii="Times New Roman"/>
          <w:b w:val="false"/>
          <w:i w:val="false"/>
          <w:color w:val="000000"/>
          <w:sz w:val="28"/>
        </w:rPr>
        <w:t>
      Біріккен Ұлттар Ұйымының Халықтың қоныстануы саласындағы қорының құрылуына негіз болған Біріккен Ұлттар Ұйымы Бас Ассамблеясының 1972 жылғы 18 желтоқсандағы 3019 (XXVII) қарарын назарға ала отырып,</w:t>
      </w:r>
    </w:p>
    <w:bookmarkEnd w:id="17"/>
    <w:p>
      <w:pPr>
        <w:spacing w:after="0"/>
        <w:ind w:left="0"/>
        <w:jc w:val="both"/>
      </w:pPr>
      <w:r>
        <w:rPr>
          <w:rFonts w:ascii="Times New Roman"/>
          <w:b w:val="false"/>
          <w:i w:val="false"/>
          <w:color w:val="000000"/>
          <w:sz w:val="28"/>
        </w:rPr>
        <w:t>
      Біріккен Ұлттар Ұйымының Халықтың қоныстануы саласындағы қорының Қазақстан Республикасындағы қызметіне және болуына қолданылатын нормативтік-құқықтық базаны қабылдаудағы өзара мүдделілікті басшылыққа ала отырып,</w:t>
      </w:r>
    </w:p>
    <w:p>
      <w:pPr>
        <w:spacing w:after="0"/>
        <w:ind w:left="0"/>
        <w:jc w:val="both"/>
      </w:pPr>
      <w:r>
        <w:rPr>
          <w:rFonts w:ascii="Times New Roman"/>
          <w:b w:val="false"/>
          <w:i w:val="false"/>
          <w:color w:val="000000"/>
          <w:sz w:val="28"/>
        </w:rPr>
        <w:t>
      БҰҰ ДБ, ЮНИСЕФ, БҰҰ БЖКБ, БҰҰ ҚОБ және Біріккен Ұлттар Ұйымының басқа да ұйымдары мен бағдарламаларының Қазақстан Республикасының Үкіметімен Келісімнің құрамдас бөлігіне айналатын, Үкіметтің тиісті жобаларды іске асыруының шарттары туралы қосымша келісімдер жасауына негіз болатын 1992 жылғы 5 қазандағы Біріккен Ұлттар Ұйымы мен Қазақстан Республикасының Үкіметі арасындағы Біріккен Ұлттар Ұйымының Қазақстан Республикасындағы Өкілдігін ашу туралы келісімнің 18-бабының 1-тармағын басшылыққа ала отырып,</w:t>
      </w:r>
    </w:p>
    <w:p>
      <w:pPr>
        <w:spacing w:after="0"/>
        <w:ind w:left="0"/>
        <w:jc w:val="both"/>
      </w:pPr>
      <w:r>
        <w:rPr>
          <w:rFonts w:ascii="Times New Roman"/>
          <w:b w:val="false"/>
          <w:i w:val="false"/>
          <w:color w:val="000000"/>
          <w:sz w:val="28"/>
        </w:rPr>
        <w:t>
      1994 жылғы 4 қазандағы Қазақстан Республикасының Үкіметі мен Біріккен Ұлттар Ұйымының Даму бағдарламасы арасындағы келісімнің ережелерін Біріккен Ұлттар Ұйымы Халықтың коныстануы саласындағы қорының Қазақстан Республикасындағы қызметі, активтері мен персоналына қатысты қолдануды ұсынуды мәртебе санаймын.</w:t>
      </w:r>
    </w:p>
    <w:p>
      <w:pPr>
        <w:spacing w:after="0"/>
        <w:ind w:left="0"/>
        <w:jc w:val="both"/>
      </w:pPr>
      <w:r>
        <w:rPr>
          <w:rFonts w:ascii="Times New Roman"/>
          <w:b w:val="false"/>
          <w:i w:val="false"/>
          <w:color w:val="000000"/>
          <w:sz w:val="28"/>
        </w:rPr>
        <w:t>
      Осы хат және Қазақстан Республикасы Үкіметінің жоғарыда көрсетілген ұсыныспен келісетінін растайтын Сіздің жауап хатыңыз осы Келісімнің күшіне енуі үшін қажетті мемлекетішілік рәсімдердің аякталғаны туралы Қазақстан Республикасы Үкіметінен жазбаша хабарламаны Біріккен Ұлттар Ұйымының Халықтың коныстануы саласындағы қоры дипломатиялық арналар арқылы алған күннен бастап күшіне енетін Қазақстан Республикасының Үкіметі мен Біріккен Ұлттар Ұйымының Халықтың қоныстануы саласындағы қоры арасындағы Біріккен Ұлттар Ұйымының Халықтың қоныстануы саласындағы қорының Қазақстан Республикасындағы елдік офисінің құқықтық мәртебесіне қатысты хаттар алмасу нысанындағы келісім ретінде әрекет етуін ұсынуды өзіме мәртебе санаймын. Келісім күшіне енгенге дейін Қазақстан Республикасының Үкіметі оны Қазақстан Республикасының қолданыстағы құқығына қайшы келмейтін бөлігінде уақытша қолданатын болады.</w:t>
      </w:r>
    </w:p>
    <w:p>
      <w:pPr>
        <w:spacing w:after="0"/>
        <w:ind w:left="0"/>
        <w:jc w:val="both"/>
      </w:pPr>
      <w:r>
        <w:rPr>
          <w:rFonts w:ascii="Times New Roman"/>
          <w:b w:val="false"/>
          <w:i w:val="false"/>
          <w:color w:val="000000"/>
          <w:sz w:val="28"/>
        </w:rPr>
        <w:t>
      Жоғары Мәртебелім, өзіңізге деген аса жоғары құрметімді қабыл алыңыз.".</w:t>
      </w:r>
    </w:p>
    <w:p>
      <w:pPr>
        <w:spacing w:after="0"/>
        <w:ind w:left="0"/>
        <w:jc w:val="both"/>
      </w:pPr>
      <w:r>
        <w:rPr>
          <w:rFonts w:ascii="Times New Roman"/>
          <w:b w:val="false"/>
          <w:i w:val="false"/>
          <w:color w:val="000000"/>
          <w:sz w:val="28"/>
        </w:rPr>
        <w:t>
      Мен Қазақстан Республикасы Үкіметінің атынан жоғарыда көрсетілген ұсыныспен және осы хат және Сіздің хатыңыз осы Келісімнің күшіне енуі үшін қажетті мемлекетішілік рәсімдердің аяқталғаны туралы жазбаша хабарламаны Біріккен Ұлттар Ұйымының Халықтың қоныстануы саласындағы қоры Қазақстан Республикасы Үкіметінен дипломатиялық арналар арқылы алған күннен бастап күшіне енетін Қазақстан Республикасының Үкіметі мен Біріккен Ұлттар Ұйымының Халықтың қоныстануы саласындағы қорының арасындағы Біріккен Ұлттар Ұйымының Халықтың қоныстануы саласындағы қорының Қазақстан Рсспубликасындағы елдік офисінің құқықтық мәртебесіне қатысты хаттар алмасу мысанындағы келісім ретінде қызмет етуімен келісетінімізді растауды мәртебе санаймын. Келісім күшіне енгенге дейін Қазақстан Республикасының Үкіметі оны Қазақстан Республикасының колданыстағы құқығына қайшы келмейтін бөлігінде уақытша қолданатын болады.</w:t>
      </w:r>
    </w:p>
    <w:bookmarkStart w:name="z20" w:id="18"/>
    <w:p>
      <w:pPr>
        <w:spacing w:after="0"/>
        <w:ind w:left="0"/>
        <w:jc w:val="both"/>
      </w:pPr>
      <w:r>
        <w:rPr>
          <w:rFonts w:ascii="Times New Roman"/>
          <w:b w:val="false"/>
          <w:i w:val="false"/>
          <w:color w:val="000000"/>
          <w:sz w:val="28"/>
        </w:rPr>
        <w:t>
      Жоғары Мәртебелім, өзіңізге деген зор құрметімді қабыл алыңыз.</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М</w:t>
      </w:r>
      <w:r>
        <w:rPr>
          <w:rFonts w:ascii="Times New Roman"/>
          <w:b/>
          <w:i w:val="false"/>
          <w:color w:val="000000"/>
          <w:sz w:val="28"/>
        </w:rPr>
        <w:t>ұ</w:t>
      </w:r>
      <w:r>
        <w:rPr>
          <w:rFonts w:ascii="Times New Roman"/>
          <w:b/>
          <w:i w:val="false"/>
          <w:color w:val="000000"/>
          <w:sz w:val="28"/>
        </w:rPr>
        <w:t>хтар</w:t>
      </w:r>
      <w:r>
        <w:rPr>
          <w:rFonts w:ascii="Times New Roman"/>
          <w:b w:val="false"/>
          <w:i w:val="false"/>
          <w:color w:val="000000"/>
          <w:sz w:val="28"/>
        </w:rPr>
        <w:t xml:space="preserve"> </w:t>
      </w:r>
      <w:r>
        <w:rPr>
          <w:rFonts w:ascii="Times New Roman"/>
          <w:b/>
          <w:i w:val="false"/>
          <w:color w:val="000000"/>
          <w:sz w:val="28"/>
        </w:rPr>
        <w:t>Тілеуберді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істер</w:t>
      </w:r>
      <w:r>
        <w:rPr>
          <w:rFonts w:ascii="Times New Roman"/>
          <w:b w:val="false"/>
          <w:i w:val="false"/>
          <w:color w:val="000000"/>
          <w:sz w:val="28"/>
        </w:rPr>
        <w:t xml:space="preserve"> </w:t>
      </w:r>
      <w:r>
        <w:rPr>
          <w:rFonts w:ascii="Times New Roman"/>
          <w:b/>
          <w:i w:val="false"/>
          <w:color w:val="000000"/>
          <w:sz w:val="28"/>
        </w:rPr>
        <w:t>мііннстрі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