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568a" w14:textId="1f45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28 қаңтардағы № 11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32"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87-88, 631-құжат)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"2) ұйымдар қызметкерлерінің ЛА (тарифтік мөлшерлемесі)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ЛА (тарифтік мөлшерлемесі)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3"/>
    <w:bookmarkStart w:name="z5" w:id="4"/>
    <w:p>
      <w:pPr>
        <w:spacing w:after="0"/>
        <w:ind w:left="0"/>
        <w:jc w:val="both"/>
      </w:pPr>
      <w:r>
        <w:rPr>
          <w:rFonts w:ascii="Times New Roman"/>
          <w:b w:val="false"/>
          <w:i w:val="false"/>
          <w:color w:val="000000"/>
          <w:sz w:val="28"/>
        </w:rPr>
        <w:t>
      Педагогтердің жекелеген санаттары үшін ЛА (тарифтік мөлшерлемелер) бір аптаға белгіленген оқу жүктемесіне қарай айқындалады.</w:t>
      </w:r>
    </w:p>
    <w:bookmarkEnd w:id="4"/>
    <w:p>
      <w:pPr>
        <w:spacing w:after="0"/>
        <w:ind w:left="0"/>
        <w:jc w:val="both"/>
      </w:pPr>
      <w:r>
        <w:rPr>
          <w:rFonts w:ascii="Times New Roman"/>
          <w:b w:val="false"/>
          <w:i w:val="false"/>
          <w:color w:val="000000"/>
          <w:sz w:val="28"/>
        </w:rPr>
        <w:t>
      Заңнамаға сәйкес ерекше мәртебе берілген мемлекеттiк жоғары оқу орындарының мамандары мен қызметшілеріне ЛА (тарифтік мөлшерлемелер) ЛА белгіленген мөлшеріне арттыру коэффициентін қолдану арқылы айқындалады.</w:t>
      </w:r>
    </w:p>
    <w:bookmarkStart w:name="z6" w:id="5"/>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ұйымдарының педагогтеріне ЛА (тарифтік мөлшерлеме) ЛА белгіленген мөлшеріне түзету коэффициентін қолдану арқылы айқындалады:</w:t>
      </w:r>
    </w:p>
    <w:bookmarkEnd w:id="5"/>
    <w:p>
      <w:pPr>
        <w:spacing w:after="0"/>
        <w:ind w:left="0"/>
        <w:jc w:val="both"/>
      </w:pPr>
      <w:r>
        <w:rPr>
          <w:rFonts w:ascii="Times New Roman"/>
          <w:b w:val="false"/>
          <w:i w:val="false"/>
          <w:color w:val="000000"/>
          <w:sz w:val="28"/>
        </w:rPr>
        <w:t>
      2020 жылғы 1 қаңтардан бастап 1,25 мөлшерінде;</w:t>
      </w:r>
    </w:p>
    <w:p>
      <w:pPr>
        <w:spacing w:after="0"/>
        <w:ind w:left="0"/>
        <w:jc w:val="both"/>
      </w:pPr>
      <w:r>
        <w:rPr>
          <w:rFonts w:ascii="Times New Roman"/>
          <w:b w:val="false"/>
          <w:i w:val="false"/>
          <w:color w:val="000000"/>
          <w:sz w:val="28"/>
        </w:rPr>
        <w:t xml:space="preserve">
      2021 жылғы 1қаңтардан бастап 1,5 мөлшерінде; </w:t>
      </w:r>
    </w:p>
    <w:p>
      <w:pPr>
        <w:spacing w:after="0"/>
        <w:ind w:left="0"/>
        <w:jc w:val="both"/>
      </w:pPr>
      <w:r>
        <w:rPr>
          <w:rFonts w:ascii="Times New Roman"/>
          <w:b w:val="false"/>
          <w:i w:val="false"/>
          <w:color w:val="000000"/>
          <w:sz w:val="28"/>
        </w:rPr>
        <w:t xml:space="preserve">
      2022 жылғы 1 қаңтардан бастап 1,75 мөлшерінде; </w:t>
      </w:r>
    </w:p>
    <w:p>
      <w:pPr>
        <w:spacing w:after="0"/>
        <w:ind w:left="0"/>
        <w:jc w:val="both"/>
      </w:pPr>
      <w:r>
        <w:rPr>
          <w:rFonts w:ascii="Times New Roman"/>
          <w:b w:val="false"/>
          <w:i w:val="false"/>
          <w:color w:val="000000"/>
          <w:sz w:val="28"/>
        </w:rPr>
        <w:t xml:space="preserve">
      2023 жылғы 1 қаңтардан бастап 2,0 мөлшерінде;"; </w:t>
      </w:r>
    </w:p>
    <w:bookmarkStart w:name="z7" w:id="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"5) жан басына шаққанда нормативтік қаржыландырылатын орта білім беру ұйымдарының педагогтеріне еңбекақы төлеудің шарттары көрсетілетін білім беру қызметтерінің сапасы мен олардың қызмет нәтижелеріне қарай білім беру саласындағы уәкілетті орган айқындайтын тәртіппен белгіленеді;";</w:t>
      </w:r>
    </w:p>
    <w:bookmarkEnd w:id="7"/>
    <w:bookmarkStart w:name="z9" w:id="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реттік нөмірі 1-жолдың 2) тармақшасы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3022"/>
        <w:gridCol w:w="163"/>
        <w:gridCol w:w="2537"/>
        <w:gridCol w:w="5558"/>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кабинеттерін (зертханаларды, шеберханаларды, оқу-консультациялық пункттерді) меңгергені үшін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мектеп-интернаттарда, балалар үйлерінде</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шеберханалар болған кезде</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реттік нөмірі 2-жолдың 2), 3) және 4) тармақшалары мынадай редакцияда жазылсын:</w:t>
      </w:r>
    </w:p>
    <w:bookmarkEnd w:id="10"/>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5677"/>
        <w:gridCol w:w="114"/>
        <w:gridCol w:w="1771"/>
        <w:gridCol w:w="4026"/>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 (топ жетекшілігі) үшін</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сыныптар</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Дәптерлерді және жазбаша жұмыстарды тексергені үшін</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r>
              <w:br/>
            </w:r>
            <w:r>
              <w:rPr>
                <w:rFonts w:ascii="Times New Roman"/>
                <w:b w:val="false"/>
                <w:i w:val="false"/>
                <w:color w:val="000000"/>
                <w:sz w:val="20"/>
              </w:rPr>
              <w:t>
Қосымша ақы дәптерлер мен жазбаша жұмыстарды тексеру үлгілік оқу бағдарламаларында көзделген жағдайда белгіленеді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мұғалімдеріне</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орыс тілінде жүретін мектептерде (сыныптарда) қазақ тілі мен басқа да ұлттық тілдерді және оқу ұлттық тілдерде жүретін мектептерде (сыныптарда) орыс тілін 1-4 сыныпта жүргізетін осы пәндердің мұғалімдеріне</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жұмыстарды тексергені үшін 5-11 (12) сынып мұғалімдеріне, техникалық және кәсіптік білім беру ұйымдарының оқытушыларына:</w:t>
            </w:r>
            <w:r>
              <w:br/>
            </w:r>
            <w:r>
              <w:rPr>
                <w:rFonts w:ascii="Times New Roman"/>
                <w:b w:val="false"/>
                <w:i w:val="false"/>
                <w:color w:val="000000"/>
                <w:sz w:val="20"/>
              </w:rPr>
              <w:t>
қазақ, орыс тілдері, басқа ұлттық тілдер мен әдебиет бойынша;</w:t>
            </w:r>
            <w:r>
              <w:br/>
            </w:r>
            <w:r>
              <w:rPr>
                <w:rFonts w:ascii="Times New Roman"/>
                <w:b w:val="false"/>
                <w:i w:val="false"/>
                <w:color w:val="000000"/>
                <w:sz w:val="20"/>
              </w:rPr>
              <w:t>
математика, химия, физика, биология, шет тілі, стенография, сызу, құрастыру, техникалық механика бойынша</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БЛА-дан 50 %</w:t>
            </w:r>
            <w:r>
              <w:br/>
            </w:r>
            <w:r>
              <w:rPr>
                <w:rFonts w:ascii="Times New Roman"/>
                <w:b w:val="false"/>
                <w:i w:val="false"/>
                <w:color w:val="000000"/>
                <w:sz w:val="20"/>
              </w:rPr>
              <w:t xml:space="preserve">
БЛА-дан 40 %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білім беру ұйымдарында оқитын ерекше білім беру қажеттіліктері бар; психоневрологиялық паталогиясы бар (білім беру ұйымдарында оқуға тиіс емес) балалармен жұмыс істегені үшін</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БЛА-дан 40 % </w:t>
            </w:r>
            <w:r>
              <w:br/>
            </w:r>
            <w:r>
              <w:rPr>
                <w:rFonts w:ascii="Times New Roman"/>
                <w:b w:val="false"/>
                <w:i w:val="false"/>
                <w:color w:val="000000"/>
                <w:sz w:val="20"/>
              </w:rPr>
              <w:t xml:space="preserve">
БЛА-дан 50 %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r>
              <w:br/>
            </w: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xml:space="preserve">
      реттік нөмірі 2-жолдың 10) тармақшасы мынадай редакцияда жазылсын: </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6212"/>
        <w:gridCol w:w="130"/>
        <w:gridCol w:w="2570"/>
        <w:gridCol w:w="2247"/>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информатика пәндері бойынша негізгі және жалпы орта білім беретін оқу бағдарламаларын техникалық және кәсіптік, орта білімнен кейінгі білімнің оқу бағдарламаларын ағылшын тілінде іске асыратын білім беру ұйымдарының мұғалімдеріне және оқытушыларына</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200%-ға дейін</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xml:space="preserve">
      реттік нөмірі 3-жолдың 1) және 2) тармақшалары мынадай редакцияда жазылсын: </w:t>
      </w:r>
    </w:p>
    <w:bookmarkEnd w:id="13"/>
    <w:bookmarkStart w:name="z15"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8659"/>
        <w:gridCol w:w="153"/>
        <w:gridCol w:w="2378"/>
        <w:gridCol w:w="154"/>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мектептер мен дарынды балаларға арналған мектеп-интернаттарда, мектеп-интернат-колледждерде бейіндік бағыттағы пәндер бойынша педагогтерге</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40 %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пәндерді тереңдете оқытатын оқу орындарының (сыныптардың, топтардың) бейіндік бағыттағы пәндер бойынша жұмыс істейтін педагогтеріне;</w:t>
            </w:r>
            <w:r>
              <w:br/>
            </w:r>
            <w:r>
              <w:rPr>
                <w:rFonts w:ascii="Times New Roman"/>
                <w:b w:val="false"/>
                <w:i w:val="false"/>
                <w:color w:val="000000"/>
                <w:sz w:val="20"/>
              </w:rPr>
              <w:t>
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 тәрбие кешендерінің), сондай-ақ балаларды тәрбиелеу шет тілінде жүргізілетін мектепке дейінгі тәрбиелеу және білім беру ұйымдарында жұмыс істейтін педагогтерге</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20 %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реттік нөмірлері 4 және 7-жолдар мынадай редакцияда жазылсын:</w:t>
      </w:r>
    </w:p>
    <w:bookmarkEnd w:id="15"/>
    <w:bookmarkStart w:name="z17"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3776"/>
        <w:gridCol w:w="2844"/>
        <w:gridCol w:w="1138"/>
        <w:gridCol w:w="4115"/>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туберкулез (туберкулезге қарсы) мекемелерінде, диспансерлерінде, санаторийлерінде, санаторий-профилакторийлерінде, орталық аудандық ауруханалар бөлімшелерінде және басқа да денсаулық сақтау ұйымдары мен санаторий үлгісіндегі мектеп интернаттарда, мектепке дейінгі білім беру ұйымдарында жұмыс істегені үшін</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іске асыратын білім беру ұйымдарының педагогикалық шеберлік біліктілігі бар мұғалімдеріне, педагог-психологтарына:</w:t>
            </w:r>
            <w:r>
              <w:br/>
            </w:r>
            <w:r>
              <w:rPr>
                <w:rFonts w:ascii="Times New Roman"/>
                <w:b w:val="false"/>
                <w:i w:val="false"/>
                <w:color w:val="000000"/>
                <w:sz w:val="20"/>
              </w:rPr>
              <w:t>
педагог-шебер</w:t>
            </w:r>
            <w:r>
              <w:br/>
            </w:r>
            <w:r>
              <w:rPr>
                <w:rFonts w:ascii="Times New Roman"/>
                <w:b w:val="false"/>
                <w:i w:val="false"/>
                <w:color w:val="000000"/>
                <w:sz w:val="20"/>
              </w:rPr>
              <w:t>
педагог-зерттеуші</w:t>
            </w:r>
            <w:r>
              <w:br/>
            </w:r>
            <w:r>
              <w:rPr>
                <w:rFonts w:ascii="Times New Roman"/>
                <w:b w:val="false"/>
                <w:i w:val="false"/>
                <w:color w:val="000000"/>
                <w:sz w:val="20"/>
              </w:rPr>
              <w:t>
педагог-сарапшы</w:t>
            </w:r>
            <w:r>
              <w:br/>
            </w:r>
            <w:r>
              <w:rPr>
                <w:rFonts w:ascii="Times New Roman"/>
                <w:b w:val="false"/>
                <w:i w:val="false"/>
                <w:color w:val="000000"/>
                <w:sz w:val="20"/>
              </w:rPr>
              <w:t>
педагог-модератор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ЛА-дан 50 % </w:t>
            </w:r>
            <w:r>
              <w:br/>
            </w:r>
            <w:r>
              <w:rPr>
                <w:rFonts w:ascii="Times New Roman"/>
                <w:b w:val="false"/>
                <w:i w:val="false"/>
                <w:color w:val="000000"/>
                <w:sz w:val="20"/>
              </w:rPr>
              <w:t xml:space="preserve">
ЛА-дан 40 % </w:t>
            </w:r>
            <w:r>
              <w:br/>
            </w:r>
            <w:r>
              <w:rPr>
                <w:rFonts w:ascii="Times New Roman"/>
                <w:b w:val="false"/>
                <w:i w:val="false"/>
                <w:color w:val="000000"/>
                <w:sz w:val="20"/>
              </w:rPr>
              <w:t xml:space="preserve">
ЛА-дан 35 % </w:t>
            </w:r>
            <w:r>
              <w:br/>
            </w:r>
            <w:r>
              <w:rPr>
                <w:rFonts w:ascii="Times New Roman"/>
                <w:b w:val="false"/>
                <w:i w:val="false"/>
                <w:color w:val="000000"/>
                <w:sz w:val="20"/>
              </w:rPr>
              <w:t>
ЛА-дан 30 %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мынадай мазмұндағы реттік нөмірлері 8, 9, 10 және 11-жолдармен толықтырылсын:</w:t>
      </w:r>
    </w:p>
    <w:bookmarkEnd w:id="17"/>
    <w:bookmarkStart w:name="z1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4256"/>
        <w:gridCol w:w="1253"/>
        <w:gridCol w:w="2726"/>
        <w:gridCol w:w="3234"/>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педагогтерін және реттік нөмірі 7-жолда көрсетілген педагогтерді қоспағанда, біліктілік санаты бар білім беру ұйымдарының педагогтеріне:</w:t>
            </w:r>
            <w:r>
              <w:br/>
            </w:r>
            <w:r>
              <w:rPr>
                <w:rFonts w:ascii="Times New Roman"/>
                <w:b w:val="false"/>
                <w:i w:val="false"/>
                <w:color w:val="000000"/>
                <w:sz w:val="20"/>
              </w:rPr>
              <w:t>
педагог-шебер</w:t>
            </w:r>
            <w:r>
              <w:br/>
            </w:r>
            <w:r>
              <w:rPr>
                <w:rFonts w:ascii="Times New Roman"/>
                <w:b w:val="false"/>
                <w:i w:val="false"/>
                <w:color w:val="000000"/>
                <w:sz w:val="20"/>
              </w:rPr>
              <w:t>
педагог-зерттеуші</w:t>
            </w:r>
            <w:r>
              <w:br/>
            </w:r>
            <w:r>
              <w:rPr>
                <w:rFonts w:ascii="Times New Roman"/>
                <w:b w:val="false"/>
                <w:i w:val="false"/>
                <w:color w:val="000000"/>
                <w:sz w:val="20"/>
              </w:rPr>
              <w:t>
педагог-сарапшы</w:t>
            </w:r>
            <w:r>
              <w:br/>
            </w:r>
            <w:r>
              <w:rPr>
                <w:rFonts w:ascii="Times New Roman"/>
                <w:b w:val="false"/>
                <w:i w:val="false"/>
                <w:color w:val="000000"/>
                <w:sz w:val="20"/>
              </w:rPr>
              <w:t>
педагог-модератор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ЛА-дан 50 % </w:t>
            </w:r>
            <w:r>
              <w:br/>
            </w:r>
            <w:r>
              <w:rPr>
                <w:rFonts w:ascii="Times New Roman"/>
                <w:b w:val="false"/>
                <w:i w:val="false"/>
                <w:color w:val="000000"/>
                <w:sz w:val="20"/>
              </w:rPr>
              <w:t xml:space="preserve">
ЛА-дан 40 % </w:t>
            </w:r>
            <w:r>
              <w:br/>
            </w:r>
            <w:r>
              <w:rPr>
                <w:rFonts w:ascii="Times New Roman"/>
                <w:b w:val="false"/>
                <w:i w:val="false"/>
                <w:color w:val="000000"/>
                <w:sz w:val="20"/>
              </w:rPr>
              <w:t xml:space="preserve">
ЛА-дан 35 % </w:t>
            </w:r>
            <w:r>
              <w:br/>
            </w:r>
            <w:r>
              <w:rPr>
                <w:rFonts w:ascii="Times New Roman"/>
                <w:b w:val="false"/>
                <w:i w:val="false"/>
                <w:color w:val="000000"/>
                <w:sz w:val="20"/>
              </w:rPr>
              <w:t>
ЛА-дан 30 %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басқару біліктілік санаты бар басшылары мен олардың орынбасарларына:</w:t>
            </w:r>
            <w:r>
              <w:br/>
            </w:r>
            <w:r>
              <w:rPr>
                <w:rFonts w:ascii="Times New Roman"/>
                <w:b w:val="false"/>
                <w:i w:val="false"/>
                <w:color w:val="000000"/>
                <w:sz w:val="20"/>
              </w:rPr>
              <w:t>
- 1-санат</w:t>
            </w:r>
            <w:r>
              <w:br/>
            </w:r>
            <w:r>
              <w:rPr>
                <w:rFonts w:ascii="Times New Roman"/>
                <w:b w:val="false"/>
                <w:i w:val="false"/>
                <w:color w:val="000000"/>
                <w:sz w:val="20"/>
              </w:rPr>
              <w:t>
- 2-санат</w:t>
            </w:r>
            <w:r>
              <w:br/>
            </w:r>
            <w:r>
              <w:rPr>
                <w:rFonts w:ascii="Times New Roman"/>
                <w:b w:val="false"/>
                <w:i w:val="false"/>
                <w:color w:val="000000"/>
                <w:sz w:val="20"/>
              </w:rPr>
              <w:t>
- 3-санат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w:t>
            </w:r>
            <w:r>
              <w:br/>
            </w:r>
            <w:r>
              <w:rPr>
                <w:rFonts w:ascii="Times New Roman"/>
                <w:b w:val="false"/>
                <w:i w:val="false"/>
                <w:color w:val="000000"/>
                <w:sz w:val="20"/>
              </w:rPr>
              <w:t>
ЛА-дан 50%</w:t>
            </w:r>
            <w:r>
              <w:br/>
            </w:r>
            <w:r>
              <w:rPr>
                <w:rFonts w:ascii="Times New Roman"/>
                <w:b w:val="false"/>
                <w:i w:val="false"/>
                <w:color w:val="000000"/>
                <w:sz w:val="20"/>
              </w:rPr>
              <w:t xml:space="preserve">
ЛА-дан 30%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ұйымдарының мұғалімдеріне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 магистр дәрежесі үшін қосымша ақы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белгіленген және тиісті қаржы жылының 1 қаңтарына қолданыста болатын 10 АЕК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тиісті дипломы болған жағдайда және негізгі жұмыс орны бойынша нақты жүктемеге қарамастан белгіленеді.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үшін қосымша ақы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100%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r>
              <w:br/>
            </w:r>
            <w:r>
              <w:rPr>
                <w:rFonts w:ascii="Times New Roman"/>
                <w:b w:val="false"/>
                <w:i w:val="false"/>
                <w:color w:val="000000"/>
                <w:sz w:val="20"/>
              </w:rPr>
              <w:t>
Көрсетілген қосымша ақы нақты жүктемеге қарамастан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ескертпелер мынадай редакцияда жазылсын:</w:t>
      </w:r>
    </w:p>
    <w:bookmarkStart w:name="z21" w:id="19"/>
    <w:p>
      <w:pPr>
        <w:spacing w:after="0"/>
        <w:ind w:left="0"/>
        <w:jc w:val="both"/>
      </w:pPr>
      <w:r>
        <w:rPr>
          <w:rFonts w:ascii="Times New Roman"/>
          <w:b w:val="false"/>
          <w:i w:val="false"/>
          <w:color w:val="000000"/>
          <w:sz w:val="28"/>
        </w:rPr>
        <w:t>
      "Ескертпелер:</w:t>
      </w:r>
    </w:p>
    <w:bookmarkEnd w:id="19"/>
    <w:bookmarkStart w:name="z22" w:id="20"/>
    <w:p>
      <w:pPr>
        <w:spacing w:after="0"/>
        <w:ind w:left="0"/>
        <w:jc w:val="both"/>
      </w:pPr>
      <w:r>
        <w:rPr>
          <w:rFonts w:ascii="Times New Roman"/>
          <w:b w:val="false"/>
          <w:i w:val="false"/>
          <w:color w:val="000000"/>
          <w:sz w:val="28"/>
        </w:rPr>
        <w:t>
      1. Мектептер мен мектеп-интернаттардағы (ерекше білім беруді қажет ететін балаларға арналған арнаулы түзету ұйымдарынан басқа) оқушы (тәрбиеленуші) саны 15-тен кем сыныптарда сынып жетекшілігі, дәптерлер мен жазба жұмыстарын тексергені үшін лауазымдық айлықақыларына (мөлшерлемелеріне) қосымша ақы төлеу көрсетілген қосымша ақылардың белгіленген мөлшерінен 50 пайыз мөлшерінде жүргізіледі. Бұл тәртіп сыныптарды кіші топтарға бөлгенде де қолданылады.</w:t>
      </w:r>
    </w:p>
    <w:bookmarkEnd w:id="20"/>
    <w:bookmarkStart w:name="z23" w:id="21"/>
    <w:p>
      <w:pPr>
        <w:spacing w:after="0"/>
        <w:ind w:left="0"/>
        <w:jc w:val="both"/>
      </w:pPr>
      <w:r>
        <w:rPr>
          <w:rFonts w:ascii="Times New Roman"/>
          <w:b w:val="false"/>
          <w:i w:val="false"/>
          <w:color w:val="000000"/>
          <w:sz w:val="28"/>
        </w:rPr>
        <w:t>
      2. Оқушылардың күзгі, қысқы, көктемгі және жазғы каникулдары кезеңінде педагогтерге еңбекақы төлеу каникул басталар алдындағы тарифтеу кезінде (қосымша ақы есебімен) белгіленген жалақы есебімен жүргізіледі.</w:t>
      </w:r>
    </w:p>
    <w:bookmarkEnd w:id="21"/>
    <w:bookmarkStart w:name="z24" w:id="22"/>
    <w:p>
      <w:pPr>
        <w:spacing w:after="0"/>
        <w:ind w:left="0"/>
        <w:jc w:val="both"/>
      </w:pPr>
      <w:r>
        <w:rPr>
          <w:rFonts w:ascii="Times New Roman"/>
          <w:b w:val="false"/>
          <w:i w:val="false"/>
          <w:color w:val="000000"/>
          <w:sz w:val="28"/>
        </w:rPr>
        <w:t>
      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педагогтеріне,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қызметкерлеріне және бейіндік мақсаттағы пәндер бойынша педагогтеріне, әлеуметтік қамсыздандыру, денсаулық сақтау, мәдениет мемлекеттік мекемелері мен қазыналық кәсіпорындарының педагогтеріне, ішкі істер органдары, арнаулы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арнайы атақтары жоқ педагогтеріне қолданылады.";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19-қосымшаға</w:t>
      </w:r>
      <w:r>
        <w:rPr>
          <w:rFonts w:ascii="Times New Roman"/>
          <w:b w:val="false"/>
          <w:i w:val="false"/>
          <w:color w:val="000000"/>
          <w:sz w:val="28"/>
        </w:rPr>
        <w:t xml:space="preserve"> ескертпелер мынадай редакцияда жазылсын:</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Ұзақтығы кемінде бір сағат болатын біржолғы консультацияға бір сағат ретінде ақы төленеді.</w:t>
      </w:r>
    </w:p>
    <w:p>
      <w:pPr>
        <w:spacing w:after="0"/>
        <w:ind w:left="0"/>
        <w:jc w:val="both"/>
      </w:pPr>
      <w:r>
        <w:rPr>
          <w:rFonts w:ascii="Times New Roman"/>
          <w:b w:val="false"/>
          <w:i w:val="false"/>
          <w:color w:val="000000"/>
          <w:sz w:val="28"/>
        </w:rPr>
        <w:t>
      Сағат бойынша еңбекақы төлеуде ғылым докторының немесе кандидатының ғылыми дәрежесі үшін берілетін қосымша ақы ескеріледі.</w:t>
      </w:r>
    </w:p>
    <w:p>
      <w:pPr>
        <w:spacing w:after="0"/>
        <w:ind w:left="0"/>
        <w:jc w:val="both"/>
      </w:pPr>
      <w:r>
        <w:rPr>
          <w:rFonts w:ascii="Times New Roman"/>
          <w:b w:val="false"/>
          <w:i w:val="false"/>
          <w:color w:val="000000"/>
          <w:sz w:val="28"/>
        </w:rPr>
        <w:t>
      Жоғары оқу орындарының (бұдан әрі – ЖОО) жоғары білімі бар қызметкерлері негізгі лауазымы бойынша жұмыс күнінен тыс ЖОО ректорының рұқсатымен сол оқу орнында көлемі оқу жылына 225 сағаттан аспайтын, сағат бойынша еңбекақы төлеу шарттарында педагогтік қызметпен айналыса алады.</w:t>
      </w:r>
    </w:p>
    <w:p>
      <w:pPr>
        <w:spacing w:after="0"/>
        <w:ind w:left="0"/>
        <w:jc w:val="both"/>
      </w:pPr>
      <w:r>
        <w:rPr>
          <w:rFonts w:ascii="Times New Roman"/>
          <w:b w:val="false"/>
          <w:i w:val="false"/>
          <w:color w:val="000000"/>
          <w:sz w:val="28"/>
        </w:rPr>
        <w:t>
      "Халық" деген құрметті атағы бар адамдарға сағат бойынша еңбекақы төлеу мөлшерлемесі профессорлар, ғылым докторлары үшін көзделген мөлшерде, ал "Еңбек сіңірген" құрметті атағы бар адамдарға доценттер, ғылым кандидаттары үшін көзделген мөлшерде белгіленеді.</w:t>
      </w:r>
    </w:p>
    <w:p>
      <w:pPr>
        <w:spacing w:after="0"/>
        <w:ind w:left="0"/>
        <w:jc w:val="both"/>
      </w:pPr>
      <w:r>
        <w:rPr>
          <w:rFonts w:ascii="Times New Roman"/>
          <w:b w:val="false"/>
          <w:i w:val="false"/>
          <w:color w:val="000000"/>
          <w:sz w:val="28"/>
        </w:rPr>
        <w:t>
      Конкурстар мен байқаулардың қазылар алқасының мүшелеріне, сондай-ақ конкурстық жұмыс рецензенттеріне еңбекақы төлеу студенттермен оқу сабақтарын жүргізетін адамдарға көзделген сағат бойынша еңбекақы төлеу мөлшерлемесі бойынша жүргізіледі.</w:t>
      </w:r>
    </w:p>
    <w:bookmarkStart w:name="z26" w:id="23"/>
    <w:p>
      <w:pPr>
        <w:spacing w:after="0"/>
        <w:ind w:left="0"/>
        <w:jc w:val="both"/>
      </w:pPr>
      <w:r>
        <w:rPr>
          <w:rFonts w:ascii="Times New Roman"/>
          <w:b w:val="false"/>
          <w:i w:val="false"/>
          <w:color w:val="000000"/>
          <w:sz w:val="28"/>
        </w:rPr>
        <w:t>
      * Сағат бойынша ақы төлеу мөлшерлемесі Қазақстан Республикасының Үкіметі белгілеген базалық лауазымдық айлықақыны және сағат бойынша ақы төлеу коэффициенттерінің тиісті мөлшерін ескере отырып анықталады.</w:t>
      </w:r>
    </w:p>
    <w:bookmarkEnd w:id="23"/>
    <w:bookmarkStart w:name="z27" w:id="24"/>
    <w:p>
      <w:pPr>
        <w:spacing w:after="0"/>
        <w:ind w:left="0"/>
        <w:jc w:val="both"/>
      </w:pPr>
      <w:r>
        <w:rPr>
          <w:rFonts w:ascii="Times New Roman"/>
          <w:b w:val="false"/>
          <w:i w:val="false"/>
          <w:color w:val="000000"/>
          <w:sz w:val="28"/>
        </w:rPr>
        <w:t>
      ** Сағат бойынша ақы төлеу мөлшерлемесі лауазымдық айлықақыдан пайызбен белгіленеді.</w:t>
      </w:r>
    </w:p>
    <w:bookmarkEnd w:id="24"/>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жоғары оқу орнына түсуге даярлау, секциялық және жаттықтырушы жұмыстары бойынша курстардың оқытушыларына/педагогтеріне еңбекақы төлеу үшін;</w:t>
      </w:r>
    </w:p>
    <w:p>
      <w:pPr>
        <w:spacing w:after="0"/>
        <w:ind w:left="0"/>
        <w:jc w:val="both"/>
      </w:pPr>
      <w:r>
        <w:rPr>
          <w:rFonts w:ascii="Times New Roman"/>
          <w:b w:val="false"/>
          <w:i w:val="false"/>
          <w:color w:val="000000"/>
          <w:sz w:val="28"/>
        </w:rPr>
        <w:t>
      тілдерді үйрету жөніндегі курстар оқытушыларына/педагогтеріне еңбекақы төлеу үшін;</w:t>
      </w:r>
    </w:p>
    <w:p>
      <w:pPr>
        <w:spacing w:after="0"/>
        <w:ind w:left="0"/>
        <w:jc w:val="both"/>
      </w:pPr>
      <w:r>
        <w:rPr>
          <w:rFonts w:ascii="Times New Roman"/>
          <w:b w:val="false"/>
          <w:i w:val="false"/>
          <w:color w:val="000000"/>
          <w:sz w:val="28"/>
        </w:rPr>
        <w:t>
      университеттердің, педагогикалық, инженерлік-педагогикалық институттардың (факультеттердің) студенттері педагогикалық практика өтетін оқу-тәрбие мекемелері қызметкерлеріне еңбекақы төлеу үшін қолданылуы мүмкін.</w:t>
      </w:r>
    </w:p>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басқа жоғары оқу орындарынан тартылатын емтихан комиссиясының төрағалары мен мүшелеріне, сондай-ақ өндірістерден тартылатын мамандарына еңбекақы төлеу үшін;</w:t>
      </w:r>
    </w:p>
    <w:bookmarkStart w:name="z28" w:id="25"/>
    <w:p>
      <w:pPr>
        <w:spacing w:after="0"/>
        <w:ind w:left="0"/>
        <w:jc w:val="both"/>
      </w:pPr>
      <w:r>
        <w:rPr>
          <w:rFonts w:ascii="Times New Roman"/>
          <w:b w:val="false"/>
          <w:i w:val="false"/>
          <w:color w:val="000000"/>
          <w:sz w:val="28"/>
        </w:rPr>
        <w:t>
      студенттерге өздері оқытқан пәндер бойынша мемлекеттік емтихан қабылдаған немесе дипломдық жоба жетекшісі бола отырып, дипломдық жобаны қорғауды қабылдаған жағдайларда, Мемлекеттік емтихан комиссиясына қатысқаны үшін ректорлар мен проректорларға еңбекақы төлеу үшін;</w:t>
      </w:r>
    </w:p>
    <w:bookmarkEnd w:id="25"/>
    <w:p>
      <w:pPr>
        <w:spacing w:after="0"/>
        <w:ind w:left="0"/>
        <w:jc w:val="both"/>
      </w:pPr>
      <w:r>
        <w:rPr>
          <w:rFonts w:ascii="Times New Roman"/>
          <w:b w:val="false"/>
          <w:i w:val="false"/>
          <w:color w:val="000000"/>
          <w:sz w:val="28"/>
        </w:rPr>
        <w:t>
      сағат бойынша жұмыс істейтін оқытушылар өнер және мәдениет ЖОО-да арнайы пәндер бойынша жеке сабақтарды жүргізген кезде;</w:t>
      </w:r>
    </w:p>
    <w:p>
      <w:pPr>
        <w:spacing w:after="0"/>
        <w:ind w:left="0"/>
        <w:jc w:val="both"/>
      </w:pPr>
      <w:r>
        <w:rPr>
          <w:rFonts w:ascii="Times New Roman"/>
          <w:b w:val="false"/>
          <w:i w:val="false"/>
          <w:color w:val="000000"/>
          <w:sz w:val="28"/>
        </w:rPr>
        <w:t>
      мейіргерлерді дайындау үшін азаматтық қорғаныс кафедрасына шақырылған медицина қызметкерлеріне, қоғамдық кәсіптер факультеттеріне оқытушылық жұмыстарға тартылған адамдарға еңбекақы төлеу үшін;</w:t>
      </w:r>
    </w:p>
    <w:bookmarkStart w:name="z29" w:id="26"/>
    <w:p>
      <w:pPr>
        <w:spacing w:after="0"/>
        <w:ind w:left="0"/>
        <w:jc w:val="both"/>
      </w:pPr>
      <w:r>
        <w:rPr>
          <w:rFonts w:ascii="Times New Roman"/>
          <w:b w:val="false"/>
          <w:i w:val="false"/>
          <w:color w:val="000000"/>
          <w:sz w:val="28"/>
        </w:rPr>
        <w:t>
      оқуға түсу емтихандарын қабылдау кезінде;</w:t>
      </w:r>
    </w:p>
    <w:bookmarkEnd w:id="26"/>
    <w:p>
      <w:pPr>
        <w:spacing w:after="0"/>
        <w:ind w:left="0"/>
        <w:jc w:val="both"/>
      </w:pPr>
      <w:r>
        <w:rPr>
          <w:rFonts w:ascii="Times New Roman"/>
          <w:b w:val="false"/>
          <w:i w:val="false"/>
          <w:color w:val="000000"/>
          <w:sz w:val="28"/>
        </w:rPr>
        <w:t>
      шет тілдерін қарқынды үйрету жөніндегі курстардың тыңдаушыларымен, магистранттармен сабақ жүргізу кезінде;</w:t>
      </w:r>
    </w:p>
    <w:p>
      <w:pPr>
        <w:spacing w:after="0"/>
        <w:ind w:left="0"/>
        <w:jc w:val="both"/>
      </w:pPr>
      <w:r>
        <w:rPr>
          <w:rFonts w:ascii="Times New Roman"/>
          <w:b w:val="false"/>
          <w:i w:val="false"/>
          <w:color w:val="000000"/>
          <w:sz w:val="28"/>
        </w:rPr>
        <w:t>
      басқа ЖОО-дан тартылатын оқытушыларға студенттердің далалық және педагогтік практикасына жетекшілік жасағаны үшін қолданылуы мүмкін.</w:t>
      </w:r>
    </w:p>
    <w:p>
      <w:pPr>
        <w:spacing w:after="0"/>
        <w:ind w:left="0"/>
        <w:jc w:val="both"/>
      </w:pPr>
      <w:r>
        <w:rPr>
          <w:rFonts w:ascii="Times New Roman"/>
          <w:b w:val="false"/>
          <w:i w:val="false"/>
          <w:color w:val="000000"/>
          <w:sz w:val="28"/>
        </w:rPr>
        <w:t>
      ***** Сағат бойынша ақы төлеу мөлшерлемелері, сондай-ақ:</w:t>
      </w:r>
    </w:p>
    <w:p>
      <w:pPr>
        <w:spacing w:after="0"/>
        <w:ind w:left="0"/>
        <w:jc w:val="both"/>
      </w:pPr>
      <w:r>
        <w:rPr>
          <w:rFonts w:ascii="Times New Roman"/>
          <w:b w:val="false"/>
          <w:i w:val="false"/>
          <w:color w:val="000000"/>
          <w:sz w:val="28"/>
        </w:rPr>
        <w:t>
      мекемелер экономикалық және құқықтық мәселелер бойынша ақылы қызметтер көрсету үшін тартатын ЖОО-ның профессорлық-оқытушылар құрамы мен мамандарына еңбекақы төлеу үшін;</w:t>
      </w:r>
    </w:p>
    <w:bookmarkStart w:name="z30" w:id="27"/>
    <w:p>
      <w:pPr>
        <w:spacing w:after="0"/>
        <w:ind w:left="0"/>
        <w:jc w:val="both"/>
      </w:pPr>
      <w:r>
        <w:rPr>
          <w:rFonts w:ascii="Times New Roman"/>
          <w:b w:val="false"/>
          <w:i w:val="false"/>
          <w:color w:val="000000"/>
          <w:sz w:val="28"/>
        </w:rPr>
        <w:t>
      диссертациялық зерттеулердің консультанттары ретінде тартылатын басқа ұйымдардың жетекші ғалымдары мен мамандарына еңбекақы төлеу үшін (бір докторантқа жылына 50 сағат);</w:t>
      </w:r>
    </w:p>
    <w:bookmarkEnd w:id="27"/>
    <w:p>
      <w:pPr>
        <w:spacing w:after="0"/>
        <w:ind w:left="0"/>
        <w:jc w:val="both"/>
      </w:pPr>
      <w:r>
        <w:rPr>
          <w:rFonts w:ascii="Times New Roman"/>
          <w:b w:val="false"/>
          <w:i w:val="false"/>
          <w:color w:val="000000"/>
          <w:sz w:val="28"/>
        </w:rPr>
        <w:t>
      басшы қызметкерлердің және мамандардың біліктілігін арттыру жөніндегі курстардың тыңдаушыларымен сабақ (лекция) өткізгені үшін ақы төлеу үшін;</w:t>
      </w:r>
    </w:p>
    <w:p>
      <w:pPr>
        <w:spacing w:after="0"/>
        <w:ind w:left="0"/>
        <w:jc w:val="both"/>
      </w:pPr>
      <w:r>
        <w:rPr>
          <w:rFonts w:ascii="Times New Roman"/>
          <w:b w:val="false"/>
          <w:i w:val="false"/>
          <w:color w:val="000000"/>
          <w:sz w:val="28"/>
        </w:rPr>
        <w:t>
      халықаралық олимпиадалардың қатысушыларымен сабақ (лекция) өткізгені үшін еңбекақы төлеу үшін қолданылуы мүмкін.</w:t>
      </w:r>
    </w:p>
    <w:bookmarkStart w:name="z31" w:id="28"/>
    <w:p>
      <w:pPr>
        <w:spacing w:after="0"/>
        <w:ind w:left="0"/>
        <w:jc w:val="both"/>
      </w:pPr>
      <w:r>
        <w:rPr>
          <w:rFonts w:ascii="Times New Roman"/>
          <w:b w:val="false"/>
          <w:i w:val="false"/>
          <w:color w:val="000000"/>
          <w:sz w:val="28"/>
        </w:rPr>
        <w:t>
      2. Осы қаулының 2020 жылғы 1 қыркүйектен бастап қолданысқа енгізілетін 1-тармағының он бесінші абзацын, жиырмасыншы абзацының 8 және 9-жолдарын қоспағанда, осы қаулы 2020 жылғы 1 қаңтардан бастап қолданысқа енгізіледі және ресми жариялануға тиіс.</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