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3242" w14:textId="4a63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30 наурыздағы № 157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7" w:id="4"/>
    <w:p>
      <w:pPr>
        <w:spacing w:after="0"/>
        <w:ind w:left="0"/>
        <w:jc w:val="both"/>
      </w:pPr>
      <w:r>
        <w:rPr>
          <w:rFonts w:ascii="Times New Roman"/>
          <w:b w:val="false"/>
          <w:i w:val="false"/>
          <w:color w:val="000000"/>
          <w:sz w:val="28"/>
        </w:rPr>
        <w:t>
      "2-тарау. Министрліктің миссиясы, негізгі міндеттері, функциялары, құқықтары мен міндеттері";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орталық аппараттың функцияларында: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"17-1) стандарттау саласындағы уәкілетті органға енгізу үшін ұлттық, мемлекетаралық стандарттарды, ұлттық техникалық-экономикалық ақпаратты сыныптауыштарды және стандарттау жөніндегі ұсынымдарды әзірлеуді, өзгерістер енгізу, қайта қарау және күшін жою жөнінде ұсыныстар дайындауды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"19) Қазақстан Республикасы Кәсіпкерлік кодексінің 132-бабының</w:t>
      </w:r>
      <w:r>
        <w:rPr>
          <w:rFonts w:ascii="Times New Roman"/>
          <w:b w:val="false"/>
          <w:i w:val="false"/>
          <w:color w:val="000000"/>
          <w:sz w:val="28"/>
        </w:rPr>
        <w:t xml:space="preserve"> 2-тармағына сәйкес мемлекеттік бақылау және қадағалау субъектiлерінiң (объектілерінің) қызметiне қойылатын талаптарды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"20) мемлекеттік қызметтер көрсету тәртібін айқындайтын заңға тәуелді нормативтік құқықтық актілерді әзірлейді және бекітеді;";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тармақша</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"37) Қазақстан Республикасы Кәсіпкерлік кодексінің 82-бабының </w:t>
      </w:r>
      <w:r>
        <w:rPr>
          <w:rFonts w:ascii="Times New Roman"/>
          <w:b w:val="false"/>
          <w:i w:val="false"/>
          <w:color w:val="000000"/>
          <w:sz w:val="28"/>
        </w:rPr>
        <w:t>2-тармағында көзделген құжаттар бойынша кәсіпкерлік жөніндегі уәкілетті орган айқындайтын тәртіппен реттеушілік әсерге талдау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"60) көмірсутектер бойынша жер қойнауын пайдалану құқығын беру жөніндегі комиссияның ережесі мен құрамын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"71) көмірсутектер бойынша жер қойнауын пайдалану құқығын беруге арналған аукциондарын ұйымдастырады;";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"74) базалық жобалау құжаттарының және әзірлеу талдауларының мемлекеттік сараптамасын жүргізуді ұйымдастырады;";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8" w:id="13"/>
    <w:p>
      <w:pPr>
        <w:spacing w:after="0"/>
        <w:ind w:left="0"/>
        <w:jc w:val="both"/>
      </w:pPr>
      <w:r>
        <w:rPr>
          <w:rFonts w:ascii="Times New Roman"/>
          <w:b w:val="false"/>
          <w:i w:val="false"/>
          <w:color w:val="000000"/>
          <w:sz w:val="28"/>
        </w:rPr>
        <w:t>
      "79) жер қойнауының стратегиялық учаскелерінің тізбесін әзірлейді;";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және 140) тармақшалар мынадай редакцияда жазылсын:</w:t>
      </w:r>
    </w:p>
    <w:bookmarkStart w:name="z33" w:id="14"/>
    <w:p>
      <w:pPr>
        <w:spacing w:after="0"/>
        <w:ind w:left="0"/>
        <w:jc w:val="both"/>
      </w:pPr>
      <w:r>
        <w:rPr>
          <w:rFonts w:ascii="Times New Roman"/>
          <w:b w:val="false"/>
          <w:i w:val="false"/>
          <w:color w:val="000000"/>
          <w:sz w:val="28"/>
        </w:rPr>
        <w:t>
      "139) табиғи монополиялардың тиісті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w:t>
      </w:r>
    </w:p>
    <w:bookmarkEnd w:id="14"/>
    <w:bookmarkStart w:name="z34" w:id="15"/>
    <w:p>
      <w:pPr>
        <w:spacing w:after="0"/>
        <w:ind w:left="0"/>
        <w:jc w:val="both"/>
      </w:pPr>
      <w:r>
        <w:rPr>
          <w:rFonts w:ascii="Times New Roman"/>
          <w:b w:val="false"/>
          <w:i w:val="false"/>
          <w:color w:val="000000"/>
          <w:sz w:val="28"/>
        </w:rPr>
        <w:t>
      140) табиғи монополиялардың тиісті салаларында басшылықты жүзеге асыратын уәкілетті органмен келісу бойынша жоспарланып отырған кезең басталғанға дейін күнтізбелік он бес күннен кешіктірілмейтін мерзімде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алдағы тоқсанға арналған шекті бағаларын бекітеді;";</w:t>
      </w:r>
    </w:p>
    <w:bookmarkEnd w:id="15"/>
    <w:bookmarkStart w:name="z35" w:id="16"/>
    <w:p>
      <w:pPr>
        <w:spacing w:after="0"/>
        <w:ind w:left="0"/>
        <w:jc w:val="both"/>
      </w:pPr>
      <w:r>
        <w:rPr>
          <w:rFonts w:ascii="Times New Roman"/>
          <w:b w:val="false"/>
          <w:i w:val="false"/>
          <w:color w:val="000000"/>
          <w:sz w:val="28"/>
        </w:rPr>
        <w:t>
      мынадай мазмұндағы 140-1) және 140-2) тармақшалармен толықтырылсын:</w:t>
      </w:r>
    </w:p>
    <w:bookmarkEnd w:id="16"/>
    <w:bookmarkStart w:name="z36" w:id="17"/>
    <w:p>
      <w:pPr>
        <w:spacing w:after="0"/>
        <w:ind w:left="0"/>
        <w:jc w:val="both"/>
      </w:pPr>
      <w:r>
        <w:rPr>
          <w:rFonts w:ascii="Times New Roman"/>
          <w:b w:val="false"/>
          <w:i w:val="false"/>
          <w:color w:val="000000"/>
          <w:sz w:val="28"/>
        </w:rPr>
        <w:t>
      "140-1)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өнеркәсіптік өндірісте отын және (немесе) шикізат ретінде пайдалану үшін тауарлық газды сатып алатын өнеркәсіптік тұтынушы-инвестор үшін тауарлық газды ішкі нарықта көтерме саудада өткiзудiң шектi бағаларын кейіннен жыл сайын 15 мамырдан кешiктiрiлмейтiн мерзімде бекіте отырып, оны пайдалануға енгізілген күніне дейін отыз жұмыс күнінен кешiктiрмей бекiтедi;</w:t>
      </w:r>
    </w:p>
    <w:bookmarkEnd w:id="17"/>
    <w:bookmarkStart w:name="z37" w:id="18"/>
    <w:p>
      <w:pPr>
        <w:spacing w:after="0"/>
        <w:ind w:left="0"/>
        <w:jc w:val="both"/>
      </w:pPr>
      <w:r>
        <w:rPr>
          <w:rFonts w:ascii="Times New Roman"/>
          <w:b w:val="false"/>
          <w:i w:val="false"/>
          <w:color w:val="000000"/>
          <w:sz w:val="28"/>
        </w:rPr>
        <w:t>
      140-2)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18"/>
    <w:bookmarkStart w:name="z38" w:id="19"/>
    <w:p>
      <w:pPr>
        <w:spacing w:after="0"/>
        <w:ind w:left="0"/>
        <w:jc w:val="both"/>
      </w:pPr>
      <w:r>
        <w:rPr>
          <w:rFonts w:ascii="Times New Roman"/>
          <w:b w:val="false"/>
          <w:i w:val="false"/>
          <w:color w:val="000000"/>
          <w:sz w:val="28"/>
        </w:rPr>
        <w:t>
      185) тармақша мынадай редакцияда жазылсын:</w:t>
      </w:r>
    </w:p>
    <w:bookmarkEnd w:id="19"/>
    <w:bookmarkStart w:name="z39" w:id="20"/>
    <w:p>
      <w:pPr>
        <w:spacing w:after="0"/>
        <w:ind w:left="0"/>
        <w:jc w:val="both"/>
      </w:pPr>
      <w:r>
        <w:rPr>
          <w:rFonts w:ascii="Times New Roman"/>
          <w:b w:val="false"/>
          <w:i w:val="false"/>
          <w:color w:val="000000"/>
          <w:sz w:val="28"/>
        </w:rPr>
        <w:t>
      "185) тиісті табиғи монополиялар салаларында басшылықты жүзеге асыратын уәкілетті органмен бірлесіп, Табиғи монополиялар субъектілерінің мемлекеттік тіркелімінің республикалық бөліміне енгізілген табиғи монополия субъектісінің инвестициялық бағдарламасын бекітеді және өзгерістер енгізеді;";</w:t>
      </w:r>
    </w:p>
    <w:bookmarkEnd w:id="20"/>
    <w:bookmarkStart w:name="z40" w:id="21"/>
    <w:p>
      <w:pPr>
        <w:spacing w:after="0"/>
        <w:ind w:left="0"/>
        <w:jc w:val="both"/>
      </w:pPr>
      <w:r>
        <w:rPr>
          <w:rFonts w:ascii="Times New Roman"/>
          <w:b w:val="false"/>
          <w:i w:val="false"/>
          <w:color w:val="000000"/>
          <w:sz w:val="28"/>
        </w:rPr>
        <w:t>
      мынадай мазмұндағы 189-1) тармақшамен толықтырылсын:</w:t>
      </w:r>
    </w:p>
    <w:bookmarkEnd w:id="21"/>
    <w:bookmarkStart w:name="z41" w:id="22"/>
    <w:p>
      <w:pPr>
        <w:spacing w:after="0"/>
        <w:ind w:left="0"/>
        <w:jc w:val="both"/>
      </w:pPr>
      <w:r>
        <w:rPr>
          <w:rFonts w:ascii="Times New Roman"/>
          <w:b w:val="false"/>
          <w:i w:val="false"/>
          <w:color w:val="000000"/>
          <w:sz w:val="28"/>
        </w:rPr>
        <w:t>
      "189-1) жаңадан іске қосылатын энергия өндіруші ұйымдар үшін электр энергиясына шекті тарифті бекіту тәртібін айқындайды;";</w:t>
      </w:r>
    </w:p>
    <w:bookmarkEnd w:id="22"/>
    <w:bookmarkStart w:name="z42" w:id="23"/>
    <w:p>
      <w:pPr>
        <w:spacing w:after="0"/>
        <w:ind w:left="0"/>
        <w:jc w:val="both"/>
      </w:pPr>
      <w:r>
        <w:rPr>
          <w:rFonts w:ascii="Times New Roman"/>
          <w:b w:val="false"/>
          <w:i w:val="false"/>
          <w:color w:val="000000"/>
          <w:sz w:val="28"/>
        </w:rPr>
        <w:t>
      191) тармақша алып тасталсын;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420) тармақша</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"420) электрондық нысанда көмірсутектер бойынша жер қойнауын пайдалану құқығын беруге электрондық аукциондар операторының интернет-ресурсын пайдалана отырып аукцион өткізу тәртібін айқындайды;";</w:t>
      </w:r>
    </w:p>
    <w:bookmarkEnd w:id="24"/>
    <w:bookmarkStart w:name="z45" w:id="25"/>
    <w:p>
      <w:pPr>
        <w:spacing w:after="0"/>
        <w:ind w:left="0"/>
        <w:jc w:val="both"/>
      </w:pPr>
      <w:r>
        <w:rPr>
          <w:rFonts w:ascii="Times New Roman"/>
          <w:b w:val="false"/>
          <w:i w:val="false"/>
          <w:color w:val="000000"/>
          <w:sz w:val="28"/>
        </w:rPr>
        <w:t>
      444), 445) және 446) тармақшалар алып тасталсын;</w:t>
      </w:r>
    </w:p>
    <w:bookmarkEnd w:id="25"/>
    <w:bookmarkStart w:name="z46" w:id="26"/>
    <w:p>
      <w:pPr>
        <w:spacing w:after="0"/>
        <w:ind w:left="0"/>
        <w:jc w:val="both"/>
      </w:pPr>
      <w:r>
        <w:rPr>
          <w:rFonts w:ascii="Times New Roman"/>
          <w:b w:val="false"/>
          <w:i w:val="false"/>
          <w:color w:val="000000"/>
          <w:sz w:val="28"/>
        </w:rPr>
        <w:t>
      мынадай мазмұндағы 460-1), 460-2), 460-3), 460-4), 460-5), 460-6), 460-7), 460-8) тармақшалармен толықтырылсын:</w:t>
      </w:r>
    </w:p>
    <w:bookmarkEnd w:id="26"/>
    <w:bookmarkStart w:name="z47" w:id="27"/>
    <w:p>
      <w:pPr>
        <w:spacing w:after="0"/>
        <w:ind w:left="0"/>
        <w:jc w:val="both"/>
      </w:pPr>
      <w:r>
        <w:rPr>
          <w:rFonts w:ascii="Times New Roman"/>
          <w:b w:val="false"/>
          <w:i w:val="false"/>
          <w:color w:val="000000"/>
          <w:sz w:val="28"/>
        </w:rPr>
        <w:t>
      "460-1) көмірсутектер бойынша жер қойнауын пайдалану құқығын беруге электрондық аукциондар операторын айқындайды;</w:t>
      </w:r>
    </w:p>
    <w:bookmarkEnd w:id="27"/>
    <w:bookmarkStart w:name="z48" w:id="28"/>
    <w:p>
      <w:pPr>
        <w:spacing w:after="0"/>
        <w:ind w:left="0"/>
        <w:jc w:val="both"/>
      </w:pPr>
      <w:r>
        <w:rPr>
          <w:rFonts w:ascii="Times New Roman"/>
          <w:b w:val="false"/>
          <w:i w:val="false"/>
          <w:color w:val="000000"/>
          <w:sz w:val="28"/>
        </w:rPr>
        <w:t>
      460-2) көмірсутектер бойынша жер қойнауын пайдалану құқығын беруге электрондық аукциондар операторын айқындау жөніндегі өлшемшарттарды бекітеді;</w:t>
      </w:r>
    </w:p>
    <w:bookmarkEnd w:id="28"/>
    <w:bookmarkStart w:name="z49" w:id="29"/>
    <w:p>
      <w:pPr>
        <w:spacing w:after="0"/>
        <w:ind w:left="0"/>
        <w:jc w:val="both"/>
      </w:pPr>
      <w:r>
        <w:rPr>
          <w:rFonts w:ascii="Times New Roman"/>
          <w:b w:val="false"/>
          <w:i w:val="false"/>
          <w:color w:val="000000"/>
          <w:sz w:val="28"/>
        </w:rPr>
        <w:t>
      460-3) табиғи монополиялардың тиісті салаларында басшылықты жүзеге асыратын уәкілетті органмен келісу бойынша тәуелсіз сараптама операторының базалық жобалау құжаттары мен әзірлеуді талдауларының тәуелсіз сараптамасын ұйымдастыру мен жүргізуге арналған шығындарын айқындау қағидаларын бекітеді;</w:t>
      </w:r>
    </w:p>
    <w:bookmarkEnd w:id="29"/>
    <w:bookmarkStart w:name="z50" w:id="30"/>
    <w:p>
      <w:pPr>
        <w:spacing w:after="0"/>
        <w:ind w:left="0"/>
        <w:jc w:val="both"/>
      </w:pPr>
      <w:r>
        <w:rPr>
          <w:rFonts w:ascii="Times New Roman"/>
          <w:b w:val="false"/>
          <w:i w:val="false"/>
          <w:color w:val="000000"/>
          <w:sz w:val="28"/>
        </w:rPr>
        <w:t>
      460-4) базалық жобалау құжаттарының және әзірлеуді талдауларының тәуелсіз сараптамасын жүргізу үшін тәуелсіз сарапшыларды біліктілік іріктеу жөніндегі талаптарды бекітеді;</w:t>
      </w:r>
    </w:p>
    <w:bookmarkEnd w:id="30"/>
    <w:bookmarkStart w:name="z51" w:id="31"/>
    <w:p>
      <w:pPr>
        <w:spacing w:after="0"/>
        <w:ind w:left="0"/>
        <w:jc w:val="both"/>
      </w:pPr>
      <w:r>
        <w:rPr>
          <w:rFonts w:ascii="Times New Roman"/>
          <w:b w:val="false"/>
          <w:i w:val="false"/>
          <w:color w:val="000000"/>
          <w:sz w:val="28"/>
        </w:rPr>
        <w:t>
      460-5) электр станцияларының тізбесіне тұтынушыларды енгізу қағидаларын әзірлейді және бекітеді;</w:t>
      </w:r>
    </w:p>
    <w:bookmarkEnd w:id="31"/>
    <w:bookmarkStart w:name="z52" w:id="32"/>
    <w:p>
      <w:pPr>
        <w:spacing w:after="0"/>
        <w:ind w:left="0"/>
        <w:jc w:val="both"/>
      </w:pPr>
      <w:r>
        <w:rPr>
          <w:rFonts w:ascii="Times New Roman"/>
          <w:b w:val="false"/>
          <w:i w:val="false"/>
          <w:color w:val="000000"/>
          <w:sz w:val="28"/>
        </w:rPr>
        <w:t>
      460-6) электр станцияларының тізбесін бекітеді;</w:t>
      </w:r>
    </w:p>
    <w:bookmarkEnd w:id="32"/>
    <w:bookmarkStart w:name="z53" w:id="33"/>
    <w:p>
      <w:pPr>
        <w:spacing w:after="0"/>
        <w:ind w:left="0"/>
        <w:jc w:val="both"/>
      </w:pPr>
      <w:r>
        <w:rPr>
          <w:rFonts w:ascii="Times New Roman"/>
          <w:b w:val="false"/>
          <w:i w:val="false"/>
          <w:color w:val="000000"/>
          <w:sz w:val="28"/>
        </w:rPr>
        <w:t>
      460-7) мұнай-газ-химия өнімдерін өндіру жөніндегі инвестициялық жобалардың тізбесін қалыптастыру қағидаларын әзірлейді және бекітеді;</w:t>
      </w:r>
    </w:p>
    <w:bookmarkEnd w:id="33"/>
    <w:bookmarkStart w:name="z54" w:id="34"/>
    <w:p>
      <w:pPr>
        <w:spacing w:after="0"/>
        <w:ind w:left="0"/>
        <w:jc w:val="both"/>
      </w:pPr>
      <w:r>
        <w:rPr>
          <w:rFonts w:ascii="Times New Roman"/>
          <w:b w:val="false"/>
          <w:i w:val="false"/>
          <w:color w:val="000000"/>
          <w:sz w:val="28"/>
        </w:rPr>
        <w:t>
      460-8) индустриялық-инновациялық қызметті мемлекеттік қолдау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 мен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34"/>
    <w:bookmarkStart w:name="z55" w:id="35"/>
    <w:p>
      <w:pPr>
        <w:spacing w:after="0"/>
        <w:ind w:left="0"/>
        <w:jc w:val="both"/>
      </w:pPr>
      <w:r>
        <w:rPr>
          <w:rFonts w:ascii="Times New Roman"/>
          <w:b w:val="false"/>
          <w:i w:val="false"/>
          <w:color w:val="000000"/>
          <w:sz w:val="28"/>
        </w:rPr>
        <w:t>
      мынадай мазмұндағы 461-1) тармақшамен толықтырылсын:</w:t>
      </w:r>
    </w:p>
    <w:bookmarkEnd w:id="35"/>
    <w:bookmarkStart w:name="z56" w:id="36"/>
    <w:p>
      <w:pPr>
        <w:spacing w:after="0"/>
        <w:ind w:left="0"/>
        <w:jc w:val="both"/>
      </w:pPr>
      <w:r>
        <w:rPr>
          <w:rFonts w:ascii="Times New Roman"/>
          <w:b w:val="false"/>
          <w:i w:val="false"/>
          <w:color w:val="000000"/>
          <w:sz w:val="28"/>
        </w:rPr>
        <w:t>
      "461-1) Қазақстан Республикасының заңнамасында белгіленген құзырет шегінде терроризмге қарсы іс-қимылды жүзеге асырады;";</w:t>
      </w:r>
    </w:p>
    <w:bookmarkEnd w:id="36"/>
    <w:bookmarkStart w:name="z57" w:id="37"/>
    <w:p>
      <w:pPr>
        <w:spacing w:after="0"/>
        <w:ind w:left="0"/>
        <w:jc w:val="both"/>
      </w:pPr>
      <w:r>
        <w:rPr>
          <w:rFonts w:ascii="Times New Roman"/>
          <w:b w:val="false"/>
          <w:i w:val="false"/>
          <w:color w:val="000000"/>
          <w:sz w:val="28"/>
        </w:rPr>
        <w:t xml:space="preserve">
      ведомстволардың функцияларында: </w:t>
      </w:r>
    </w:p>
    <w:bookmarkEnd w:id="37"/>
    <w:bookmarkStart w:name="z58" w:id="38"/>
    <w:p>
      <w:pPr>
        <w:spacing w:after="0"/>
        <w:ind w:left="0"/>
        <w:jc w:val="both"/>
      </w:pPr>
      <w:r>
        <w:rPr>
          <w:rFonts w:ascii="Times New Roman"/>
          <w:b w:val="false"/>
          <w:i w:val="false"/>
          <w:color w:val="000000"/>
          <w:sz w:val="28"/>
        </w:rPr>
        <w:t>
      мынадай мазмұндағы 2-1) тармақшамен толықтырылсын:</w:t>
      </w:r>
    </w:p>
    <w:bookmarkEnd w:id="38"/>
    <w:bookmarkStart w:name="z59" w:id="39"/>
    <w:p>
      <w:pPr>
        <w:spacing w:after="0"/>
        <w:ind w:left="0"/>
        <w:jc w:val="both"/>
      </w:pPr>
      <w:r>
        <w:rPr>
          <w:rFonts w:ascii="Times New Roman"/>
          <w:b w:val="false"/>
          <w:i w:val="false"/>
          <w:color w:val="000000"/>
          <w:sz w:val="28"/>
        </w:rPr>
        <w:t>
      "2-1) мемлекеттік қызметтер көрсету тәртібін айқындайтын заңға тәуелді нормативтік құқықтық актілерді әзірлейді;";</w:t>
      </w:r>
    </w:p>
    <w:bookmarkEnd w:id="39"/>
    <w:bookmarkStart w:name="z60" w:id="40"/>
    <w:p>
      <w:pPr>
        <w:spacing w:after="0"/>
        <w:ind w:left="0"/>
        <w:jc w:val="both"/>
      </w:pPr>
      <w:r>
        <w:rPr>
          <w:rFonts w:ascii="Times New Roman"/>
          <w:b w:val="false"/>
          <w:i w:val="false"/>
          <w:color w:val="000000"/>
          <w:sz w:val="28"/>
        </w:rPr>
        <w:t>
      22) тармақша мынадай редакцияда жазылсын:</w:t>
      </w:r>
    </w:p>
    <w:bookmarkEnd w:id="40"/>
    <w:bookmarkStart w:name="z61" w:id="41"/>
    <w:p>
      <w:pPr>
        <w:spacing w:after="0"/>
        <w:ind w:left="0"/>
        <w:jc w:val="both"/>
      </w:pPr>
      <w:r>
        <w:rPr>
          <w:rFonts w:ascii="Times New Roman"/>
          <w:b w:val="false"/>
          <w:i w:val="false"/>
          <w:color w:val="000000"/>
          <w:sz w:val="28"/>
        </w:rPr>
        <w:t>
      "22) табиғи монополиялардың тиісті салаларында басшылықты жүзеге асыратын мемлекеттік органға электр энергиясын беру жөнінде қызмет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41"/>
    <w:bookmarkStart w:name="z62" w:id="42"/>
    <w:p>
      <w:pPr>
        <w:spacing w:after="0"/>
        <w:ind w:left="0"/>
        <w:jc w:val="both"/>
      </w:pPr>
      <w:r>
        <w:rPr>
          <w:rFonts w:ascii="Times New Roman"/>
          <w:b w:val="false"/>
          <w:i w:val="false"/>
          <w:color w:val="000000"/>
          <w:sz w:val="28"/>
        </w:rPr>
        <w:t>
      мынадай мазмұндағы 26-1) тармақшамен толықтырылсын:</w:t>
      </w:r>
    </w:p>
    <w:bookmarkEnd w:id="42"/>
    <w:bookmarkStart w:name="z63" w:id="43"/>
    <w:p>
      <w:pPr>
        <w:spacing w:after="0"/>
        <w:ind w:left="0"/>
        <w:jc w:val="both"/>
      </w:pPr>
      <w:r>
        <w:rPr>
          <w:rFonts w:ascii="Times New Roman"/>
          <w:b w:val="false"/>
          <w:i w:val="false"/>
          <w:color w:val="000000"/>
          <w:sz w:val="28"/>
        </w:rPr>
        <w:t>
      "26-1)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өндірістік объектілердің терроризмге қарсы қорғалу жай-күйінің мониторингін ұйымдастыруға қатысады;";</w:t>
      </w:r>
    </w:p>
    <w:bookmarkEnd w:id="43"/>
    <w:bookmarkStart w:name="z64" w:id="44"/>
    <w:p>
      <w:pPr>
        <w:spacing w:after="0"/>
        <w:ind w:left="0"/>
        <w:jc w:val="both"/>
      </w:pPr>
      <w:r>
        <w:rPr>
          <w:rFonts w:ascii="Times New Roman"/>
          <w:b w:val="false"/>
          <w:i w:val="false"/>
          <w:color w:val="000000"/>
          <w:sz w:val="28"/>
        </w:rPr>
        <w:t>
      мынадай мазмұндағы 41-1) тармақшамен толықтырылсын:</w:t>
      </w:r>
    </w:p>
    <w:bookmarkEnd w:id="44"/>
    <w:bookmarkStart w:name="z65" w:id="45"/>
    <w:p>
      <w:pPr>
        <w:spacing w:after="0"/>
        <w:ind w:left="0"/>
        <w:jc w:val="both"/>
      </w:pPr>
      <w:r>
        <w:rPr>
          <w:rFonts w:ascii="Times New Roman"/>
          <w:b w:val="false"/>
          <w:i w:val="false"/>
          <w:color w:val="000000"/>
          <w:sz w:val="28"/>
        </w:rPr>
        <w:t>
      "41-1)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45"/>
    <w:bookmarkStart w:name="z66" w:id="46"/>
    <w:p>
      <w:pPr>
        <w:spacing w:after="0"/>
        <w:ind w:left="0"/>
        <w:jc w:val="both"/>
      </w:pPr>
      <w:r>
        <w:rPr>
          <w:rFonts w:ascii="Times New Roman"/>
          <w:b w:val="false"/>
          <w:i w:val="false"/>
          <w:color w:val="000000"/>
          <w:sz w:val="28"/>
        </w:rPr>
        <w:t>
      42) тармақша алып тасталсын;</w:t>
      </w:r>
    </w:p>
    <w:bookmarkEnd w:id="46"/>
    <w:bookmarkStart w:name="z67" w:id="47"/>
    <w:p>
      <w:pPr>
        <w:spacing w:after="0"/>
        <w:ind w:left="0"/>
        <w:jc w:val="both"/>
      </w:pPr>
      <w:r>
        <w:rPr>
          <w:rFonts w:ascii="Times New Roman"/>
          <w:b w:val="false"/>
          <w:i w:val="false"/>
          <w:color w:val="000000"/>
          <w:sz w:val="28"/>
        </w:rPr>
        <w:t>
      48) тармақша мынадай редакцияда жазылсын:</w:t>
      </w:r>
    </w:p>
    <w:bookmarkEnd w:id="47"/>
    <w:bookmarkStart w:name="z68" w:id="48"/>
    <w:p>
      <w:pPr>
        <w:spacing w:after="0"/>
        <w:ind w:left="0"/>
        <w:jc w:val="both"/>
      </w:pPr>
      <w:r>
        <w:rPr>
          <w:rFonts w:ascii="Times New Roman"/>
          <w:b w:val="false"/>
          <w:i w:val="false"/>
          <w:color w:val="000000"/>
          <w:sz w:val="28"/>
        </w:rPr>
        <w:t>
      "48) ядролық, радиациялық және ядролық физикалық қауіпсіздік сараптамасын жүзеге асыратын аккредиттелген ұйымдар тізілімін Министрліктің интернет-ресурсында орналастырады;";</w:t>
      </w:r>
    </w:p>
    <w:bookmarkEnd w:id="48"/>
    <w:bookmarkStart w:name="z69" w:id="49"/>
    <w:p>
      <w:pPr>
        <w:spacing w:after="0"/>
        <w:ind w:left="0"/>
        <w:jc w:val="both"/>
      </w:pPr>
      <w:r>
        <w:rPr>
          <w:rFonts w:ascii="Times New Roman"/>
          <w:b w:val="false"/>
          <w:i w:val="false"/>
          <w:color w:val="000000"/>
          <w:sz w:val="28"/>
        </w:rPr>
        <w:t>
      50) тармақша алып тасталсын;</w:t>
      </w:r>
    </w:p>
    <w:bookmarkEnd w:id="49"/>
    <w:bookmarkStart w:name="z70" w:id="50"/>
    <w:p>
      <w:pPr>
        <w:spacing w:after="0"/>
        <w:ind w:left="0"/>
        <w:jc w:val="both"/>
      </w:pPr>
      <w:r>
        <w:rPr>
          <w:rFonts w:ascii="Times New Roman"/>
          <w:b w:val="false"/>
          <w:i w:val="false"/>
          <w:color w:val="000000"/>
          <w:sz w:val="28"/>
        </w:rPr>
        <w:t>
      56) тармақша мынадай редакцияда жазылсын:</w:t>
      </w:r>
    </w:p>
    <w:bookmarkEnd w:id="50"/>
    <w:bookmarkStart w:name="z71" w:id="51"/>
    <w:p>
      <w:pPr>
        <w:spacing w:after="0"/>
        <w:ind w:left="0"/>
        <w:jc w:val="both"/>
      </w:pPr>
      <w:r>
        <w:rPr>
          <w:rFonts w:ascii="Times New Roman"/>
          <w:b w:val="false"/>
          <w:i w:val="false"/>
          <w:color w:val="000000"/>
          <w:sz w:val="28"/>
        </w:rPr>
        <w:t>
      "56) радиациялық қауiпсiздiктi бағалауды жүзеге асырады;";</w:t>
      </w:r>
    </w:p>
    <w:bookmarkEnd w:id="51"/>
    <w:bookmarkStart w:name="z72" w:id="52"/>
    <w:p>
      <w:pPr>
        <w:spacing w:after="0"/>
        <w:ind w:left="0"/>
        <w:jc w:val="both"/>
      </w:pPr>
      <w:r>
        <w:rPr>
          <w:rFonts w:ascii="Times New Roman"/>
          <w:b w:val="false"/>
          <w:i w:val="false"/>
          <w:color w:val="000000"/>
          <w:sz w:val="28"/>
        </w:rPr>
        <w:t>
      мынадай мазмұндағы 56-1) тармақшамен толықтырылсын:</w:t>
      </w:r>
    </w:p>
    <w:bookmarkEnd w:id="52"/>
    <w:bookmarkStart w:name="z73" w:id="53"/>
    <w:p>
      <w:pPr>
        <w:spacing w:after="0"/>
        <w:ind w:left="0"/>
        <w:jc w:val="both"/>
      </w:pPr>
      <w:r>
        <w:rPr>
          <w:rFonts w:ascii="Times New Roman"/>
          <w:b w:val="false"/>
          <w:i w:val="false"/>
          <w:color w:val="000000"/>
          <w:sz w:val="28"/>
        </w:rPr>
        <w:t>
      "56-1) радиациялық қауiпсiздiктi бағалау нәтижелерiн талдайды және бекiтедi;";</w:t>
      </w:r>
    </w:p>
    <w:bookmarkEnd w:id="53"/>
    <w:bookmarkStart w:name="z74" w:id="54"/>
    <w:p>
      <w:pPr>
        <w:spacing w:after="0"/>
        <w:ind w:left="0"/>
        <w:jc w:val="both"/>
      </w:pPr>
      <w:r>
        <w:rPr>
          <w:rFonts w:ascii="Times New Roman"/>
          <w:b w:val="false"/>
          <w:i w:val="false"/>
          <w:color w:val="000000"/>
          <w:sz w:val="28"/>
        </w:rPr>
        <w:t>
      99) тармақша алып тасталсын;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атаулары мынадай редакцияда жазылсын:</w:t>
      </w:r>
    </w:p>
    <w:bookmarkStart w:name="z76" w:id="55"/>
    <w:p>
      <w:pPr>
        <w:spacing w:after="0"/>
        <w:ind w:left="0"/>
        <w:jc w:val="both"/>
      </w:pPr>
      <w:r>
        <w:rPr>
          <w:rFonts w:ascii="Times New Roman"/>
          <w:b w:val="false"/>
          <w:i w:val="false"/>
          <w:color w:val="000000"/>
          <w:sz w:val="28"/>
        </w:rPr>
        <w:t>
      "3-тарау. Министрліктің қызметін ұйымдастыру</w:t>
      </w:r>
    </w:p>
    <w:bookmarkEnd w:id="55"/>
    <w:bookmarkStart w:name="z77" w:id="56"/>
    <w:p>
      <w:pPr>
        <w:spacing w:after="0"/>
        <w:ind w:left="0"/>
        <w:jc w:val="both"/>
      </w:pPr>
      <w:r>
        <w:rPr>
          <w:rFonts w:ascii="Times New Roman"/>
          <w:b w:val="false"/>
          <w:i w:val="false"/>
          <w:color w:val="000000"/>
          <w:sz w:val="28"/>
        </w:rPr>
        <w:t>
      4-тарау. Министрліктің мүлкі</w:t>
      </w:r>
    </w:p>
    <w:bookmarkEnd w:id="56"/>
    <w:bookmarkStart w:name="z78" w:id="57"/>
    <w:p>
      <w:pPr>
        <w:spacing w:after="0"/>
        <w:ind w:left="0"/>
        <w:jc w:val="both"/>
      </w:pPr>
      <w:r>
        <w:rPr>
          <w:rFonts w:ascii="Times New Roman"/>
          <w:b w:val="false"/>
          <w:i w:val="false"/>
          <w:color w:val="000000"/>
          <w:sz w:val="28"/>
        </w:rPr>
        <w:t>
      5-тарау. Министрлікті қайта ұйымдастыру және тарату".</w:t>
      </w:r>
    </w:p>
    <w:bookmarkEnd w:id="57"/>
    <w:bookmarkStart w:name="z79" w:id="5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