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f048" w14:textId="7b3f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активтерін инвестициялауға арналған қаржы құралдарының тізбесі мен лимиттерін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13 сәуірдегі № 196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8" w:id="0"/>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Республикасының Заңы 8-бабының 4) тармақшасын іске асыру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активтерін инвестициялау үшін қаржы құралдарының тізбесі мен лимиттері айқындалсын.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2020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13 сәуірдегі</w:t>
            </w:r>
            <w:r>
              <w:br/>
            </w:r>
            <w:r>
              <w:rPr>
                <w:rFonts w:ascii="Times New Roman"/>
                <w:b w:val="false"/>
                <w:i w:val="false"/>
                <w:color w:val="000000"/>
                <w:sz w:val="20"/>
              </w:rPr>
              <w:t>№ 196 қаулысына</w:t>
            </w:r>
            <w:r>
              <w:br/>
            </w: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активтерін инвестициялауға арналған қаржы құралдарының тізбесі мен лимиттері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құралының түрі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Ұлттық Банкіндегі банктік шоттардағы ақшаларды қоса алғанда, инвестициялау мөлшері "Мемлекеттік әлеуметтік сақтандыру қоры" акционерлік қоғамы активтерінің қырық процентінен кем емес Қазақстан Республикасының мемлекеттік бағалы қағаздары (басқа мемлекеттердің заңнамаларына сәйкес эмитенттелгендерді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бес процентінен аспайтын Қазақстан Республикасының Ұлттық Банкіндегі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"А-"-дан төмен емес немесе Fitch, Moody’s Investors Service рейтингіне тең, бірақ "Мемлекеттік әлеуметтік сақтандыру қоры" акционерлік қоғамы активтерінің отыз процентінен аспайтын халықаралық қаржы ұйымдарының облигациялары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"ВВ-"-дан төмен емес немесе Fitch немесе Moody’s Investors Service рейтингіне тең, бірақ "Мемлекеттік әлеуметтік сақтандыру қоры" акционерлік қоғамы активтерінің қырық процентінен аспайтын квазимемлекеттік сектор субъектілерінің облигациялары, корпоративтік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Кері РЕПО мәмілесі бойынша кепілзат ретінде болатын қаржы құралдарының мүмкін болатын ең жоғары үлес салмағына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 шығарған, "Мемлекеттік әлеуметтік сақтандыру қоры" акционерлік қоғамы активтерінің он процентінен аспайтын агенттік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процентінен аспайтын Еуразия даму банкінің облигациялары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15 млрд. теңгеден аспайтын сомаға "Қазақстан инжиниринг" (Kazakhstan Engineering)" ұлттық компаниясы" акционерлік қоғамы шығарған облигациялар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13 сәуірдегі</w:t>
            </w:r>
            <w:r>
              <w:br/>
            </w:r>
            <w:r>
              <w:rPr>
                <w:rFonts w:ascii="Times New Roman"/>
                <w:b w:val="false"/>
                <w:i w:val="false"/>
                <w:color w:val="000000"/>
                <w:sz w:val="20"/>
              </w:rPr>
              <w:t>№ 196 қаулысына</w:t>
            </w:r>
            <w:r>
              <w:br/>
            </w:r>
            <w:r>
              <w:rPr>
                <w:rFonts w:ascii="Times New Roman"/>
                <w:b w:val="false"/>
                <w:i w:val="false"/>
                <w:color w:val="000000"/>
                <w:sz w:val="20"/>
              </w:rPr>
              <w:t>2-қосымша</w:t>
            </w:r>
          </w:p>
        </w:tc>
      </w:tr>
    </w:tbl>
    <w:bookmarkStart w:name="z7"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506-құжат).</w:t>
      </w:r>
    </w:p>
    <w:bookmarkEnd w:id="6"/>
    <w:bookmarkStart w:name="z10" w:id="7"/>
    <w:p>
      <w:pPr>
        <w:spacing w:after="0"/>
        <w:ind w:left="0"/>
        <w:jc w:val="both"/>
      </w:pPr>
      <w:r>
        <w:rPr>
          <w:rFonts w:ascii="Times New Roman"/>
          <w:b w:val="false"/>
          <w:i w:val="false"/>
          <w:color w:val="000000"/>
          <w:sz w:val="28"/>
        </w:rPr>
        <w:t xml:space="preserve">
      2.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өзгеріс енгізу туралы" Қазақстан Республикасы Үкіметінің 2017 жылғы 30 қыркүйектегі № 613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42-43, 296-құжат).</w:t>
      </w:r>
    </w:p>
    <w:bookmarkEnd w:id="7"/>
    <w:bookmarkStart w:name="z11" w:id="8"/>
    <w:p>
      <w:pPr>
        <w:spacing w:after="0"/>
        <w:ind w:left="0"/>
        <w:jc w:val="both"/>
      </w:pPr>
      <w:r>
        <w:rPr>
          <w:rFonts w:ascii="Times New Roman"/>
          <w:b w:val="false"/>
          <w:i w:val="false"/>
          <w:color w:val="000000"/>
          <w:sz w:val="28"/>
        </w:rPr>
        <w:t xml:space="preserve">
      3.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толықтыру енгізу туралы" Қазақстан Республикасы Үкіметінің 2018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1-2, 6-құжат).</w:t>
      </w:r>
    </w:p>
    <w:bookmarkEnd w:id="8"/>
    <w:bookmarkStart w:name="z12" w:id="9"/>
    <w:p>
      <w:pPr>
        <w:spacing w:after="0"/>
        <w:ind w:left="0"/>
        <w:jc w:val="both"/>
      </w:pPr>
      <w:r>
        <w:rPr>
          <w:rFonts w:ascii="Times New Roman"/>
          <w:b w:val="false"/>
          <w:i w:val="false"/>
          <w:color w:val="000000"/>
          <w:sz w:val="28"/>
        </w:rPr>
        <w:t xml:space="preserve">
      4.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толықтыру енгізу туралы" Қазақстан Республикасы Үкіметінің 2018 жылғы 29 желтоқсандағы № 935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5.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өзгерістер енгізу туралы" Қазақстан Республикасы Үкіметінің 2019 жылғы 4 маусымдағы № 365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19, 167-құжат). </w:t>
      </w:r>
    </w:p>
    <w:bookmarkEnd w:id="10"/>
    <w:bookmarkStart w:name="z14" w:id="11"/>
    <w:p>
      <w:pPr>
        <w:spacing w:after="0"/>
        <w:ind w:left="0"/>
        <w:jc w:val="both"/>
      </w:pPr>
      <w:r>
        <w:rPr>
          <w:rFonts w:ascii="Times New Roman"/>
          <w:b w:val="false"/>
          <w:i w:val="false"/>
          <w:color w:val="000000"/>
          <w:sz w:val="28"/>
        </w:rPr>
        <w:t xml:space="preserve">
      6.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өзгерістер енгізу туралы" Қазақстан Республикасы Үкіметінің 2019 жылғы 28 желтоқсандағы № 1003 </w:t>
      </w:r>
      <w:r>
        <w:rPr>
          <w:rFonts w:ascii="Times New Roman"/>
          <w:b w:val="false"/>
          <w:i w:val="false"/>
          <w:color w:val="000000"/>
          <w:sz w:val="28"/>
        </w:rPr>
        <w:t>қаулысы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