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cf3" w14:textId="211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сәуірдегі № 202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акцияларының мемлекеттік пакеттері (жарғылық капиталға қатысу үлестері) Қордың орналастырылатын акцияларына ақы төлеуге берілетін заңды тұлғалардың тізбесі (бұдан әрі – тізбе);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шешімдеріне енгізілетін өзгерістер мен толықтырулар;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қаулыға 3-қосымшаға ("қызмет бабында пайдалану үшін" белгісімен) сәйкес Қордың тәуелсіз директорларына берілетін сыйақылардың мөлшері және төлеу шарттары бекітілсін.";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Қордың Директорлар кеңесі сайлансын.";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8-1-тармақпен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Қордың Директорлар кеңесінің өкілеттік мерзімі 2020 жылғы 1 қаңтар – 2023 жылғы 31 желтоқсан болып белгіленсін.";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қаулыға қоса берілетін акцияларының мемлекеттік пакеттері (жарғылық капиталдардағы қатысу үлестері) "Самұрық-Қазына" ұлттық әл-ауқат қоры" акционерлік қоғамының орналастырылатын акцияларына ақы төлеуге берілетін заңды тұлғалардың тізбесінің жоғарғы оң жақ бұрышы мынадай редакцияда жазылсын: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қаулыға қоса берілетін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қаулыға "Самұрық-Қазына" ұлттық әл-ауқат қоры" акционерлік қоғамы Директорлар кеңесінің құрамы"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"Руслан Ерболатұлы Дәленов – Қазақстан Республикасының Ұлттық экономика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 Смағұлұлы Есімов – "Самұрық-Қазына" ұлттық әл-ауқат қоры" акционерлік қоғамы басқармасының төрағасы"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жоспарлау жөніндегі орталық уәкілетті органның бірінші басшысы – "Самұрық-Қазына" ұлттық әл-ауқат қоры" акционерлік қоғамының жалғыз акционерінің өкілі,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көрсетілген қаулыға "Самұрық-Қазына" ұлттық әл-ауқат қоры" акционерлік қоғамының тәуелсіз директорларына берілетін сыйақылардың мөлшері және төлеу шарттары" деген 3-қосымша осы қаулыға қосымшаға (қызмет бабында пайдалану үшін) сәйкес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оған қосымшаның 2019 жылғы 6 желтоқсаннан бастап қолданысқа енгізілетін 2 және 3-тармақтарын қоспағанда,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