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94c5" w14:textId="21c9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2020 жылға кредит берудің негізгі шарттарын бекіту туралы</w:t>
      </w:r>
    </w:p>
    <w:p>
      <w:pPr>
        <w:spacing w:after="0"/>
        <w:ind w:left="0"/>
        <w:jc w:val="both"/>
      </w:pPr>
      <w:r>
        <w:rPr>
          <w:rFonts w:ascii="Times New Roman"/>
          <w:b w:val="false"/>
          <w:i w:val="false"/>
          <w:color w:val="000000"/>
          <w:sz w:val="28"/>
        </w:rPr>
        <w:t>Қазақстан Республикасы Үкіметінің 2020 жылғы 6 мамырдағы № 277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"2020 жылға арналған нақтыланған республикалық бюджет туралы" Қазақстан Республикасы Президентінің 2020 жылғы 8 сәуірдегі № 299 </w:t>
      </w:r>
      <w:r>
        <w:rPr>
          <w:rFonts w:ascii="Times New Roman"/>
          <w:b w:val="false"/>
          <w:i w:val="false"/>
          <w:color w:val="000000"/>
          <w:sz w:val="28"/>
        </w:rPr>
        <w:t>Жарлығына</w:t>
      </w:r>
      <w:r>
        <w:rPr>
          <w:rFonts w:ascii="Times New Roman"/>
          <w:b w:val="false"/>
          <w:i w:val="false"/>
          <w:color w:val="000000"/>
          <w:sz w:val="28"/>
        </w:rPr>
        <w:t xml:space="preserve"> және "2020 жылға арналған нақтыланған республикалық бюджет туралы" Қазақстан Республикасы Президентінің Жарлығын іске асыру туралы" Қазақстан Республикасы Үкіметінің 2020 жылғы 9 сәуірдегі № 187 қаулысына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2020 жылға кредит берудің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Тиісті мәслихаттар 2020 жылға арналған облыстық бюджеттерде, республикалық маңызы бар қалалардың, астананың бюджеттерiнде тиісті түсімдерді көздейтін шешімдер қабылдағаннан кейін күнтізбелік он күн ішінде облыстардың, республикалық маңызы бар қалалардың, астананың жергілікті атқарушы органдары мәслихаттардың көрсетілген шешімдерін Қазақстан Республикасының Қаржы министрлігіне ұсынсын.</w:t>
      </w:r>
    </w:p>
    <w:bookmarkEnd w:id="2"/>
    <w:bookmarkStart w:name="z4" w:id="3"/>
    <w:p>
      <w:pPr>
        <w:spacing w:after="0"/>
        <w:ind w:left="0"/>
        <w:jc w:val="both"/>
      </w:pPr>
      <w:r>
        <w:rPr>
          <w:rFonts w:ascii="Times New Roman"/>
          <w:b w:val="false"/>
          <w:i w:val="false"/>
          <w:color w:val="000000"/>
          <w:sz w:val="28"/>
        </w:rPr>
        <w:t>
      3. Қазақстан Республикасының Қаржы, Ұлттық экономика министрліктері заңнамада белгіленген тәртіппен:</w:t>
      </w:r>
    </w:p>
    <w:bookmarkEnd w:id="3"/>
    <w:bookmarkStart w:name="z5" w:id="4"/>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атқарушы органдарымен кредиттік шарттар жасасуды;</w:t>
      </w:r>
    </w:p>
    <w:bookmarkEnd w:id="4"/>
    <w:bookmarkStart w:name="z6" w:id="5"/>
    <w:p>
      <w:pPr>
        <w:spacing w:after="0"/>
        <w:ind w:left="0"/>
        <w:jc w:val="both"/>
      </w:pPr>
      <w:r>
        <w:rPr>
          <w:rFonts w:ascii="Times New Roman"/>
          <w:b w:val="false"/>
          <w:i w:val="false"/>
          <w:color w:val="000000"/>
          <w:sz w:val="28"/>
        </w:rPr>
        <w:t>
      2) бюджеттік кредиттердің нысаналы пайдаланылуын және республикалық бюджетке уақтылы қайтарылуын бақылауды қамтамасыз етсін.</w:t>
      </w:r>
    </w:p>
    <w:bookmarkEnd w:id="5"/>
    <w:bookmarkStart w:name="z7" w:id="6"/>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 тоқсан сайын, есепті кезеңнен кейінгі айдың 10-күнінен кешіктірмей Қазақстан Республикасының Қаржы, Ұлттық экономика министрліктеріне кредиттердің игерілуі туралы ақпарат ұсынсын.</w:t>
      </w:r>
    </w:p>
    <w:bookmarkEnd w:id="6"/>
    <w:bookmarkStart w:name="z8" w:id="7"/>
    <w:p>
      <w:pPr>
        <w:spacing w:after="0"/>
        <w:ind w:left="0"/>
        <w:jc w:val="both"/>
      </w:pPr>
      <w:r>
        <w:rPr>
          <w:rFonts w:ascii="Times New Roman"/>
          <w:b w:val="false"/>
          <w:i w:val="false"/>
          <w:color w:val="000000"/>
          <w:sz w:val="28"/>
        </w:rPr>
        <w:t>
      5. Қазақстан Республикасының Ұлттық экономика министрлігі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2020 жылға кредит беруге бөлінген бюджеттік кредиттердің игерілуін мониторингтеуді қамтамасыз етсін.</w:t>
      </w:r>
    </w:p>
    <w:bookmarkEnd w:id="7"/>
    <w:bookmarkStart w:name="z9" w:id="8"/>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экономика министрлігіне жүктелсін.</w:t>
      </w:r>
    </w:p>
    <w:bookmarkEnd w:id="8"/>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6 мамырдағы</w:t>
            </w:r>
            <w:r>
              <w:br/>
            </w:r>
            <w:r>
              <w:rPr>
                <w:rFonts w:ascii="Times New Roman"/>
                <w:b w:val="false"/>
                <w:i w:val="false"/>
                <w:color w:val="000000"/>
                <w:sz w:val="20"/>
              </w:rPr>
              <w:t>№ 277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2020 жылға кредит берудің негізгі шарттары</w:t>
      </w:r>
    </w:p>
    <w:bookmarkEnd w:id="10"/>
    <w:bookmarkStart w:name="z13" w:id="11"/>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органдарына (бұдан әрі – қарыз алушы) кредиттер беру үшін мынадай негізгі шарттар белгіленеді:</w:t>
      </w:r>
    </w:p>
    <w:bookmarkEnd w:id="11"/>
    <w:bookmarkStart w:name="z14" w:id="12"/>
    <w:p>
      <w:pPr>
        <w:spacing w:after="0"/>
        <w:ind w:left="0"/>
        <w:jc w:val="both"/>
      </w:pPr>
      <w:r>
        <w:rPr>
          <w:rFonts w:ascii="Times New Roman"/>
          <w:b w:val="false"/>
          <w:i w:val="false"/>
          <w:color w:val="000000"/>
          <w:sz w:val="28"/>
        </w:rPr>
        <w:t>
      1)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2020 жылға кредит беру үшін "2020 жылға арналған нақтыланған республикалық бюджет туралы" Қазақстан Республикасы Президентінің Жарлығын іске асыру туралы" Қазақстан Республикасы Үкіметінің 2020 жылғы 9 сәуірдегі № 187 қаулысында көзделген 9311124000 (тоғыз миллиард үш жүз он бір миллион бір жүз жиырма төрт мың) теңге сомасындағы кредиттер қарыз алушыларға 7 (жеті) жыл мерзімге 0,01 % сыйақы мөлшерлемесімен беріледі;</w:t>
      </w:r>
    </w:p>
    <w:bookmarkEnd w:id="12"/>
    <w:bookmarkStart w:name="z15" w:id="13"/>
    <w:p>
      <w:pPr>
        <w:spacing w:after="0"/>
        <w:ind w:left="0"/>
        <w:jc w:val="both"/>
      </w:pPr>
      <w:r>
        <w:rPr>
          <w:rFonts w:ascii="Times New Roman"/>
          <w:b w:val="false"/>
          <w:i w:val="false"/>
          <w:color w:val="000000"/>
          <w:sz w:val="28"/>
        </w:rPr>
        <w:t>
      2) бюджеттік кредитті игеру кезеңі 6 айды құрайды және бюджеттік кредитті жергілікті атқарушы органға аударған кезден бастап есептеледі.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