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4552" w14:textId="1d64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кепілдікпен берілетін мемлекеттік емес қарыздардың қаражаты есебінен қаржыландыру ұсынылатын инвестициялық жобалардың 2020 жылға арналған тізбесін бекіту туралы</w:t>
      </w:r>
    </w:p>
    <w:p>
      <w:pPr>
        <w:spacing w:after="0"/>
        <w:ind w:left="0"/>
        <w:jc w:val="both"/>
      </w:pPr>
      <w:r>
        <w:rPr>
          <w:rFonts w:ascii="Times New Roman"/>
          <w:b w:val="false"/>
          <w:i w:val="false"/>
          <w:color w:val="000000"/>
          <w:sz w:val="28"/>
        </w:rPr>
        <w:t>Қазақстан Республикасы Үкіметінің 2020 жылғы 18 мамырдағы № 302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Қазақстан Республикасының ҮкіметіҚАУЛЫ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кепілдікпен берілетін мемлекеттік емес қарыздардың қаражаты есебінен қаржыландыру ұсынылатын инвестициялық жобалардың 2020 жылға арналған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18 мамырдағы</w:t>
            </w:r>
            <w:r>
              <w:br/>
            </w:r>
            <w:r>
              <w:rPr>
                <w:rFonts w:ascii="Times New Roman"/>
                <w:b w:val="false"/>
                <w:i w:val="false"/>
                <w:color w:val="000000"/>
                <w:sz w:val="20"/>
              </w:rPr>
              <w:t>№ 302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кепілдікпен берілетін мемлекеттік емес қарыздардың қаражаты есебінен қаржыландыру ұсынылатын инвестициялық жобалардың 2020 жылға арналған тізбесі</w:t>
      </w:r>
    </w:p>
    <w:bookmarkEnd w:id="3"/>
    <w:p>
      <w:pPr>
        <w:spacing w:after="0"/>
        <w:ind w:left="0"/>
        <w:jc w:val="both"/>
      </w:pPr>
      <w:r>
        <w:rPr>
          <w:rFonts w:ascii="Times New Roman"/>
          <w:b w:val="false"/>
          <w:i w:val="false"/>
          <w:color w:val="ff0000"/>
          <w:sz w:val="28"/>
        </w:rPr>
        <w:t xml:space="preserve">
      Ескерту. Тәзбеге өзгеріс енгізілді - ҚР Үкіметінің 23.10.2020 </w:t>
      </w:r>
      <w:r>
        <w:rPr>
          <w:rFonts w:ascii="Times New Roman"/>
          <w:b w:val="false"/>
          <w:i w:val="false"/>
          <w:color w:val="ff0000"/>
          <w:sz w:val="28"/>
        </w:rPr>
        <w:t>№ 706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5713"/>
        <w:gridCol w:w="1783"/>
        <w:gridCol w:w="1565"/>
        <w:gridCol w:w="1855"/>
        <w:gridCol w:w="861"/>
        <w:gridCol w:w="262"/>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атауы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жалпы құны (мың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кезеңі (жылдар)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кепілдіктің мөлшері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алушы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Әлеуетті қарыз беруші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459 км "Ресей Федерациясы шекарасының шекарасы (Орскіге) – Ақтөбе – Атырау – Ресей Федерациясы шекарасының (Астраханьға)" ("Мақат – Ақтөбе" учаскесі) автомобиль жолын, оның ішінде 11-100 км "Ақтөбе – Қандыағаш" учаскесін реконструкциялау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72 756 652,7 мың теңге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64 025 854,4 мың теңгеге дейін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қоғамына мемлекеттік кепілдікпен Азия Даму Банкінің (АДБ) қарыз қаражаты есебінен алдын ала тұрғын үй қарыздарын беру (тұрғын үйді қаржыландыруда гендерлік теңдікті қамтамасыз етуге жәрдемдесу жөніндегі жоба)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38000000 мың теңге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2020 -2030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38000000 мың теңге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