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46e6" w14:textId="e9d46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"жасыл экономикаға" көшуі жөніндегі тұжырымдаманы іске асыру жөніндегі 2021 – 2030 жылдарға арналған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2020 жылғы 29 шілдедегі № 479 қаулысы.</w:t>
      </w:r>
    </w:p>
    <w:p>
      <w:pPr>
        <w:spacing w:after="0"/>
        <w:ind w:left="0"/>
        <w:jc w:val="both"/>
      </w:pPr>
      <w:bookmarkStart w:name="z1" w:id="0"/>
      <w:r>
        <w:rPr>
          <w:rFonts w:ascii="Times New Roman"/>
          <w:b w:val="false"/>
          <w:i w:val="false"/>
          <w:color w:val="000000"/>
          <w:sz w:val="28"/>
        </w:rPr>
        <w:t>
      "Қазақстан Республикасының "жасыл экономикаға" көшуі жөніндегі тұжырымдама туралы" Қазақстан Республикасы Президентінің 2013 жылғы 30 мамырдағы № 577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"жасыл экономикаға" көшуі жөніндегі тұжырымдаманы іске асыру жөніндегі 2021 – 2030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Іс-шаралар жоспары) бекітілсін.</w:t>
      </w:r>
    </w:p>
    <w:bookmarkEnd w:id="1"/>
    <w:bookmarkStart w:name="z3" w:id="2"/>
    <w:p>
      <w:pPr>
        <w:spacing w:after="0"/>
        <w:ind w:left="0"/>
        <w:jc w:val="both"/>
      </w:pPr>
      <w:r>
        <w:rPr>
          <w:rFonts w:ascii="Times New Roman"/>
          <w:b w:val="false"/>
          <w:i w:val="false"/>
          <w:color w:val="000000"/>
          <w:sz w:val="28"/>
        </w:rPr>
        <w:t>
      2. Іс-шаралар жоспарының орындалуына жауапты орталық және жергілікті атқарушы органдар, сондай-ақ мүдделі ұйымдар:</w:t>
      </w:r>
    </w:p>
    <w:bookmarkEnd w:id="2"/>
    <w:bookmarkStart w:name="z4" w:id="3"/>
    <w:p>
      <w:pPr>
        <w:spacing w:after="0"/>
        <w:ind w:left="0"/>
        <w:jc w:val="both"/>
      </w:pPr>
      <w:r>
        <w:rPr>
          <w:rFonts w:ascii="Times New Roman"/>
          <w:b w:val="false"/>
          <w:i w:val="false"/>
          <w:color w:val="000000"/>
          <w:sz w:val="28"/>
        </w:rPr>
        <w:t>
      1) Іс-шаралар жоспарын іске асыру жөнінде шаралар қабылдасын;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жылдың қорытындысы бойынша 1 ақпаннан кешіктірмей Қазақстан Республикасы Экология және табиғи ресурстар министрлігіне олардың іске асырылу барысы туралы ақпарат берсін.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Экология және табиғи ресурстар министрлігі жылдың қорытындысы бойынша 20 ақпаннан кешіктірмей Қазақстан Республикасының Үкіметіне Іс-шаралар жоспарының іске асырылу барысы туралы жиынтық ақпарат берсін.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 Үкіметінің Аппараты жылдың қорытындысы бойынша 20 наурыздан кешіктірмей Қазақстан Республикасы Президентінің Әкімшілігіне Іс-шаралар жоспарының орындалу барысы туралы жиынтық ақпарат берсін.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Осы қаулының орындалуын бақылау Қазақстан Республикасы Үкіметінің Аппаратына жүктелсін.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шілдедегі</w:t>
            </w:r>
            <w:r>
              <w:br/>
            </w:r>
            <w:r>
              <w:rPr>
                <w:rFonts w:ascii="Times New Roman"/>
                <w:b w:val="false"/>
                <w:i w:val="false"/>
                <w:color w:val="000000"/>
                <w:sz w:val="20"/>
              </w:rPr>
              <w:t>№ 479 қаулысымен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Қазақстан Республикасының "жасыл экономикаға" көшуі жөніндегі тұжырымдаманы іске асыру жөніндегі 2021 – 2030 жылдарға арналған іс-шаралар жоспары</w:t>
      </w:r>
    </w:p>
    <w:bookmarkEnd w:id="5"/>
    <w:p>
      <w:pPr>
        <w:spacing w:after="0"/>
        <w:ind w:left="0"/>
        <w:jc w:val="both"/>
      </w:pPr>
      <w:r>
        <w:rPr>
          <w:rFonts w:ascii="Times New Roman"/>
          <w:b w:val="false"/>
          <w:i w:val="false"/>
          <w:color w:val="ff0000"/>
          <w:sz w:val="28"/>
        </w:rPr>
        <w:t xml:space="preserve">
      Ескерту. Жоспарға өзгеріс енгізілді - ҚР Үкіметінің 17.03.2023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қаржыландыру көлемі</w:t>
            </w:r>
          </w:p>
          <w:p>
            <w:pPr>
              <w:spacing w:after="20"/>
              <w:ind w:left="20"/>
              <w:jc w:val="both"/>
            </w:pPr>
            <w:r>
              <w:rPr>
                <w:rFonts w:ascii="Times New Roman"/>
                <w:b w:val="false"/>
                <w:i w:val="false"/>
                <w:color w:val="000000"/>
                <w:sz w:val="20"/>
              </w:rPr>
              <w:t>
(млн.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деңгейде су ресурстарының тапшылығын төмендету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сумен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сумен тұрақты жабдықтау жөніндегі жобаларды  іске асыру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(жинақтау), облыстардың, Астана,  Алматы және Шымкент қалаларының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халықты ағынды суларды тазартумен қамту үлесін арттыру жөніндегі жобаларды  іске асыру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(жинақтау), облыстардың, Астана,  Алматы және Шымкент қалаларының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желілерінде тасымалдау кезінде су шығынын азайту бойынша 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(жинақтау), ЭТРМ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Ауыл шаруашылығын сумен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Суарудың қазіргі заманғы әдістерін және басқа да қазіргі заманғы су үнемдеу технологияларын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(жинақтау), облыстардың  әкімдіктері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суару және бүрку әдісін қолдану арқылы жабық жер көлемін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(жинақтау),  облыстардың әкімдіктері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құны неғұрлым жоғары және суды аз қажет ететін ауыл шаруашылығы дақылдарына көшу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(жинақтау), облыстардың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Кәсіпорындардың суды үнемдеу және суды қайта пайдалану технологияларын енгізуі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(жинақтау), АШМ, ЭТРМ, ЭМ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үнемдеу технологияларын енгізуді ынталандыру тетігін жетілдіру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(жинақтау), ИИДМ, Қаржымині, ҰЭМ, ЭМ, ХЖТИЖО,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Бассейндік деңгейде су ресурстарының тапшылығын төмендету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бойынша тапшылықты өтеу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ЭМ, облыстардың, Астана,  Алматы және Шымкент қалаларының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арналарын салу және жаңғырту</w:t>
            </w:r>
          </w:p>
          <w:p>
            <w:pPr>
              <w:spacing w:after="20"/>
              <w:ind w:left="20"/>
              <w:jc w:val="both"/>
            </w:pP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облыстардың, Астана,  Алматы және Шымкент қалаларының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 кезінде су ағысын тежеу үшін су қоймалары мен резервуарларды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облыстардың, әкімдіктері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бассейн бойынша су тапшылығын болдырмау жөніндегі 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сапасын қорғау жөніндегі, сондай-ақ трансшекаралық өзендерді бірлесіп пайдалану және қорғау туралы келісімдерді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отырғызуды, атырауларды қалпына келтіруді, тұнба шөгінділерден  тазартуды қоса алғанда, бассейндік жүйелерді қалпына келтірудің кешенді тәсілі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облыстардың, Астана,  Алматы және Шымкент қалаларының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 ұтымды пайдалану (барлау және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облыстардың, Астана,  Алматы және Шымкент қалаларының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 объектілеріндегі су сапасының мемлекеттік мониторингі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"Қазгидромет" РМК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суына мемлекеттік экологиялық мониторинг жүргізу (pH)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"Қазгидромет" РМК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ауыл шаруашылығын жүргізудің қазіргі заманғы әдістерін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(жинақтау), облыстардың әкімдіктері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жүргізудегі қазіргі заманғы технологиялары мен озық әлемдік практиканы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(жинақтау), облыстардың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ресурстарын тұрақты пайдалануды  қамтамасыз ететін тетіктерді енгізу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(жинақтау), облыстардың әкімдіктер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 жерлерді талдау бойынша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(жинақтау), облыстардың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Жайылымдарды суландыру шараларын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(жинақтау), облыстардың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жылыту жүйесі саласында энергия үнемдеу және энергия тиімділігін арттыру жөніндегі 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кәсіпорындардың энергия тұтыну мониторингін қамтамасыз ету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(жинақтау), облыстардың, Астана,  Алматы және Шымкент қалаларының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желілерін, өндірістік қуаттарды жаңғырту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ИИДМ, ЭМ, облыстардың, Астана,  Алматы және Шымкент қалаларының әкімдіктері, электр энергетикалық компаниялары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үнемдейтін технологияларды пайдаланып көше жарығын жаңғырту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 мен өнеркәсіпте энергия үнемдеу және энергия тиімділігін арттыру жөніндегі 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қорғаудың соңғы стандарттарына сәйкес терможаңғырту элементтері бар тұрғын үй қорын салу және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(жинақтау), облыстардың, Астана,  Алматы және Шымкент қалаларының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 нәтижелері бойынша іс-шаралар жоспарларын іске асыру жөнінде мемлекеттік энергетикалық тізілім субъектілерін жыл сайын тыңдауды қамтамасыз 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ИИДМ,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энергия үнемділігі мен энергия тиімділігін арттыру жөніндегі 2022 – 2026 жылдарға арналған жол картасын әзірлеу және бекіту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ЭГТРМ, ЭМ, ҰЭМ, Қаржымині, облыстардың, Нұр-Сұлтан,  Алматы және Шымкент қалаларының әкімдіктері, "Атамекен" ҰКП, "Электр энергетикасын дамыту және энергия үнемдеу институты"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пен DENA Германия энергетикалық агенттігінің техникалық көмегі есебінен</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ішінде ұсынылған іс-шаралардан алынған экономикалық әсерлердің қорытындылары бойынша энергия аудиторлық компаниялардың рейтингін жыл сайын анықтауды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ИИДМ,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секторында энергия үнемдеу және энергия тиімділігін арттыру жөніндегі шараларды енгізу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балама түрлерін және электромобильдер мен газ отынымен жүретін автомобильдер үшін тиісті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ИИДМ, ЭМ,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легін басқару жүйесін жетілдіру ("smart traffic control system")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энергетикасында көмірқышқыл газының шығарылу деңгейін төмендету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 және Ақмола, Қарағанды облыстарын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Ақмола, Қарағанды облыстарының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жаңа қазандықтарды орнатуды және қолданыстағыларды жаңғыртуды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(жинақтау),  облыстардың, Астана,  Алматы және Шымкент қалаларының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мен бағасы бойынша қолжетімді болған жағдайда газдандырылған облыстардың барлық ірі қалаларында ЖЭО көмірден газға көшіру</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(жинақтау), облыстардың, Астана,  Алматы және Шымкент қалаларының әкімдері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пайдалану тиімділігі мен экологиялық параметрлері бойынша үздік әлемдік технологияларға сәйкес жаңа жылу станцияларын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(жинақтау),</w:t>
            </w:r>
          </w:p>
          <w:p>
            <w:pPr>
              <w:spacing w:after="20"/>
              <w:ind w:left="20"/>
              <w:jc w:val="both"/>
            </w:pPr>
            <w:r>
              <w:rPr>
                <w:rFonts w:ascii="Times New Roman"/>
                <w:b w:val="false"/>
                <w:i w:val="false"/>
                <w:color w:val="000000"/>
                <w:sz w:val="20"/>
              </w:rPr>
              <w:t>
облыстардың, Астана,  Алматы және Шымкент қалаларының әкімдері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Ауаның ластануы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сапасын реттейтін халықаралық хаттамаларға қосылу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ЭМ, ИИДМ,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сапасының нысаналы көрсеткіштерін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ортаның санитариялық-эпидемиологиялық мониторингі және қоршаған орта мен табиғи ресурстар мониторингінің бірыңғай мемлекеттік жүйесі деректерін интеграциялау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ДСМ, облыстардың, Астана,  Алматы және Шымкент қалаларының әкімдері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шығару, кәдеге жарату, өңдеу және көму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тұрмыстық қатты қалдықтарды шығарумен қамтылуы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қалдықтарды басқару мемлекеттік бағдарламасы жобасының тұжырымдамасын әзірлеу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 тұжырымдамасының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(жинақтау), ЭМ, ДСМ, АШМ, ИИДМ, облыстардың, Нұр-Сұлтан,  Алматы және Шымкент қалаларының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қалдықтарды бөлек жинауды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энергетикалық кәдеге жарату объектілерінің құрылысын дамыту және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 көму полигондары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талаптарға, санитариялық қағидаларға және құрылыс нормаларына сәйкес тұрмыстық қатты қалдықтарды көмуді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әкімдері,</w:t>
            </w:r>
          </w:p>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 талаптары мен нормаларына сәйкес келетін жаңа тұрмыстық қатты қалдықтар полигондарын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Заңсыз қоқыс тастайтын жерлерді жою, қалдықтарды кейіннен сұрыптау, қайта өңдеу пункттеріне шығару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қалдықтардың үлесін арттыру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оның ішінде оларды қайта өңдеу саласын дамыту үшін арнайы қолдау шараларын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қалдықтарды қайта өңдеп биогаз алуды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тазалау станцияларында  және құс фабрикаларында биогаз қондырғыларын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қалдықтарды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"Жасыл Даму" АҚ (келісу бойынша), облыстардың, Астана, Алматы және Шымкент қалаларының әкімдері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Экожүйелерді сақтау және тиімді басқару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Балық ресурстары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рұқсат етілген балық аулауды айқындау үшін ғылыми-зерттеу жұмыстарын жүргізу және балық аулау лимиттерін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ресурстарының өсімін молайту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Орман ресурстары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Ормандарға ұлттық түгендеу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облыстардың, Астана, Алматы және Шымкент қалаларының әкімдері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2021-2030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Жайық, Ертіс, Іле, Сырдария өзендері бассейндерінің су жинау алаңдарының орманды жерлерін ұлғайту жөнінде іс-шаралар жүргізу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Батыс Қазақстан, Атырау, Ақтөбе, Шығыс Қазақстан, Павлодар, Алматы және Қызылорда облыстарының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 мен республикалық маңызы бар қалалардың айналасында жасыл аймақтар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облыстардың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өнеркәсіптік плантациялар мен орман питомниктерін құруды қолдау тетігін жетілдіру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облыстардың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негізінде өнеркәсіптік плантациялар мен орман питомниктерін құру жөніндегі пилоттық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облыстардың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 аумақ алаңының үлесін ұлғайту бойынша іс-шаралар жүргізу және олардың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Жануарлар дүниесі және аңшылық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сирек кездесетін және құрып кету қаупі төнген түрлерінің санын, оның ішінде тау жоталарындағы және аң аулау объектілері болып табылатын түрлердің санын есепке алу, аулау лимиттерін бекіту (аң аулау объектілері үшін)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 қорғау және қалпына келтіру іс-шараларын жүргізу және тұяқты жануарлардың сирек кездесетін және жойылып бара жатқан түрлері популяциясының мониторингі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мәдениетті қалыптастыру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Жариялау, қағидалар мен қағидаттарды түсіндіре отырып, реттеуші және компаниялар арасындағы тікелей байланыстар, қоршаған ортаны қорғау саласындағы жетістіктері үшін салалық наградалар беру арқылы "жасыл" саясатты іске асыру және ілгерілету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ЭТРМ-ға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(жинақтау), АШМ, ИИДМ, ХЖТИЖО (келісу бойынша), облыстардың, Астана, Алматы және Шымкент қалаларының әкімдері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экономикаға" көшу жөніндегі ұлттық баяндаманы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баяндама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(жинақтау), мүдделі</w:t>
            </w:r>
          </w:p>
          <w:p>
            <w:pPr>
              <w:spacing w:after="20"/>
              <w:ind w:left="20"/>
              <w:jc w:val="both"/>
            </w:pPr>
            <w:r>
              <w:rPr>
                <w:rFonts w:ascii="Times New Roman"/>
                <w:b w:val="false"/>
                <w:i w:val="false"/>
                <w:color w:val="000000"/>
                <w:sz w:val="20"/>
              </w:rPr>
              <w:t>
мемлекеттік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жасыл жобалардың таксономиясын әзірлеу және бекіту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(жинақтау), ИИДМ, ҰЭМ, АШМ, ЭМ, АХҚО, ХЖТИЖО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қаржыландыру туралы хабардарлықты арттыруға, сондай-ақ халықаралық тәжірибе мен озық тәжірибемен алмасуға бағытталған Жасыл өсу форумын өткізу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форумға қатысушылардың бірлескен коммюникесі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халықаралық инвесторларының апталығы" аясында жасыл облигация шығарылымының ерекшеліктері туралы жұртшылықтың хабардарлығын арттыру бойынша іс-шаралар өткізу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хабарламалары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Ескертпе:</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қосымша шығындар талап етілмейді, іс-шаралар республикалық және жергілікті бюджеттен көзделген қаражат есебінен жүргізілетін болады.</w:t>
      </w:r>
    </w:p>
    <w:bookmarkStart w:name="z13" w:id="7"/>
    <w:p>
      <w:pPr>
        <w:spacing w:after="0"/>
        <w:ind w:left="0"/>
        <w:jc w:val="both"/>
      </w:pPr>
      <w:r>
        <w:rPr>
          <w:rFonts w:ascii="Times New Roman"/>
          <w:b w:val="false"/>
          <w:i w:val="false"/>
          <w:color w:val="000000"/>
          <w:sz w:val="28"/>
        </w:rPr>
        <w:t xml:space="preserve">
      </w:t>
      </w:r>
      <w:r>
        <w:rPr>
          <w:rFonts w:ascii="Times New Roman"/>
          <w:b/>
          <w:i w:val="false"/>
          <w:color w:val="000000"/>
          <w:sz w:val="28"/>
        </w:rPr>
        <w:t>Аббревиатуралардың толық жазылуы:</w:t>
      </w:r>
    </w:p>
    <w:bookmarkEnd w:id="7"/>
    <w:p>
      <w:pPr>
        <w:spacing w:after="0"/>
        <w:ind w:left="0"/>
        <w:jc w:val="both"/>
      </w:pPr>
      <w:r>
        <w:rPr>
          <w:rFonts w:ascii="Times New Roman"/>
          <w:b w:val="false"/>
          <w:i w:val="false"/>
          <w:color w:val="000000"/>
          <w:sz w:val="28"/>
        </w:rPr>
        <w:t>
      АҚДМ – Қазақстан Республикасы Ақпарат және қоғамдық даму министрлігі</w:t>
      </w:r>
    </w:p>
    <w:p>
      <w:pPr>
        <w:spacing w:after="0"/>
        <w:ind w:left="0"/>
        <w:jc w:val="both"/>
      </w:pPr>
      <w:r>
        <w:rPr>
          <w:rFonts w:ascii="Times New Roman"/>
          <w:b w:val="false"/>
          <w:i w:val="false"/>
          <w:color w:val="000000"/>
          <w:sz w:val="28"/>
        </w:rPr>
        <w:t>
      "Атамекен" ҰКП - ...</w:t>
      </w:r>
    </w:p>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АХҚО – "Астана" халықаралық қаржы орталығы</w:t>
      </w:r>
    </w:p>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ДСМ – Қазақстан  Республикасы Денсаулық сақтау министрлігі</w:t>
      </w:r>
    </w:p>
    <w:p>
      <w:pPr>
        <w:spacing w:after="0"/>
        <w:ind w:left="0"/>
        <w:jc w:val="both"/>
      </w:pPr>
      <w:r>
        <w:rPr>
          <w:rFonts w:ascii="Times New Roman"/>
          <w:b w:val="false"/>
          <w:i w:val="false"/>
          <w:color w:val="000000"/>
          <w:sz w:val="28"/>
        </w:rPr>
        <w:t>
      "Жасыл Даму" АҚ – ...</w:t>
      </w:r>
    </w:p>
    <w:p>
      <w:pPr>
        <w:spacing w:after="0"/>
        <w:ind w:left="0"/>
        <w:jc w:val="both"/>
      </w:pPr>
      <w:r>
        <w:rPr>
          <w:rFonts w:ascii="Times New Roman"/>
          <w:b w:val="false"/>
          <w:i w:val="false"/>
          <w:color w:val="000000"/>
          <w:sz w:val="28"/>
        </w:rPr>
        <w:t>
      ИИДМ – Қазақстан Республикасы Индустрия және инфрақұрылымдық даму министрлігі</w:t>
      </w:r>
    </w:p>
    <w:p>
      <w:pPr>
        <w:spacing w:after="0"/>
        <w:ind w:left="0"/>
        <w:jc w:val="both"/>
      </w:pPr>
      <w:r>
        <w:rPr>
          <w:rFonts w:ascii="Times New Roman"/>
          <w:b w:val="false"/>
          <w:i w:val="false"/>
          <w:color w:val="000000"/>
          <w:sz w:val="28"/>
        </w:rPr>
        <w:t>
      "Қазгидромет" РМК – ...</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СІМ – Қазақстан Республикасы Сыртқы істер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ХЖТИЖО – "Халықаралық  жасыл технологиялар және инвестициялық жобалар орталығы" коммерциялық емес акционерлік қоғамы</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p>
      <w:pPr>
        <w:spacing w:after="0"/>
        <w:ind w:left="0"/>
        <w:jc w:val="both"/>
      </w:pPr>
      <w:r>
        <w:rPr>
          <w:rFonts w:ascii="Times New Roman"/>
          <w:b w:val="false"/>
          <w:i w:val="false"/>
          <w:color w:val="000000"/>
          <w:sz w:val="28"/>
        </w:rPr>
        <w:t>
      "Электр энергетикасын дамыту және энергия үнемдеу институты" АҚ - ...</w:t>
      </w:r>
    </w:p>
    <w:p>
      <w:pPr>
        <w:spacing w:after="0"/>
        <w:ind w:left="0"/>
        <w:jc w:val="both"/>
      </w:pPr>
      <w:r>
        <w:rPr>
          <w:rFonts w:ascii="Times New Roman"/>
          <w:b w:val="false"/>
          <w:i w:val="false"/>
          <w:color w:val="000000"/>
          <w:sz w:val="28"/>
        </w:rPr>
        <w:t>
      ЭМ – Қазақстан Республикасы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