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c891" w14:textId="a17c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Пандемия жағдайында қазақстандықтардың өмірі мен денсаулығын қорғау жөніндегі ұлттық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30 шілдедегі № 489 қаулысы. Күші жойылды - Қазақстан Республикасы Үкіметінің 2021 жылғы 4 қарашадағы № 781 қаулысымен</w:t>
      </w:r>
    </w:p>
    <w:p>
      <w:pPr>
        <w:spacing w:after="0"/>
        <w:ind w:left="0"/>
        <w:jc w:val="both"/>
      </w:pPr>
      <w:r>
        <w:rPr>
          <w:rFonts w:ascii="Times New Roman"/>
          <w:b w:val="false"/>
          <w:i w:val="false"/>
          <w:color w:val="ff0000"/>
          <w:sz w:val="28"/>
        </w:rPr>
        <w:t xml:space="preserve">
      Ескерту. Күші жойылды - ҚР Үкіметінің 04.11.2021 </w:t>
      </w:r>
      <w:r>
        <w:rPr>
          <w:rFonts w:ascii="Times New Roman"/>
          <w:b w:val="false"/>
          <w:i w:val="false"/>
          <w:color w:val="ff0000"/>
          <w:sz w:val="28"/>
        </w:rPr>
        <w:t>№ 781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Коронавирустық инфекцияның таралуына жол бермеу және халықтың өмірін, денсаулығын қорғау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Пандемия жағдайында қазақстандықтардың өмірі мен денсаулығын қорғау жөніндегі ұлттық </w:t>
      </w:r>
      <w:r>
        <w:rPr>
          <w:rFonts w:ascii="Times New Roman"/>
          <w:b w:val="false"/>
          <w:i w:val="false"/>
          <w:color w:val="000000"/>
          <w:sz w:val="28"/>
        </w:rPr>
        <w:t>жоспар</w:t>
      </w:r>
      <w:r>
        <w:rPr>
          <w:rFonts w:ascii="Times New Roman"/>
          <w:b w:val="false"/>
          <w:i w:val="false"/>
          <w:color w:val="000000"/>
          <w:sz w:val="28"/>
        </w:rPr>
        <w:t xml:space="preserve"> (бұдан әрі – Ұлттық жоспар) бекітілсін.</w:t>
      </w:r>
    </w:p>
    <w:bookmarkEnd w:id="1"/>
    <w:bookmarkStart w:name="z3" w:id="2"/>
    <w:p>
      <w:pPr>
        <w:spacing w:after="0"/>
        <w:ind w:left="0"/>
        <w:jc w:val="both"/>
      </w:pPr>
      <w:r>
        <w:rPr>
          <w:rFonts w:ascii="Times New Roman"/>
          <w:b w:val="false"/>
          <w:i w:val="false"/>
          <w:color w:val="000000"/>
          <w:sz w:val="28"/>
        </w:rPr>
        <w:t>
      2. Ұлттық жоспарды орындауға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Ұлттық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ай сайын, айдың 5-ші күніне дейін Қазақстан Республикасы Денсаулық сақтау министрлігіне Ұлттық жоспардың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xml:space="preserve">
      3. Қазақстан Республикасы Денсаулық сақтау министрлігі ай сайын 15-ші күнге дейін Қазақстан Республикасының Үкіметіне Ұлттық жоспардың орындалу барысы туралы жиынтық ақпарат берсін. </w:t>
      </w:r>
    </w:p>
    <w:bookmarkEnd w:id="5"/>
    <w:bookmarkStart w:name="z7" w:id="6"/>
    <w:p>
      <w:pPr>
        <w:spacing w:after="0"/>
        <w:ind w:left="0"/>
        <w:jc w:val="both"/>
      </w:pPr>
      <w:r>
        <w:rPr>
          <w:rFonts w:ascii="Times New Roman"/>
          <w:b w:val="false"/>
          <w:i w:val="false"/>
          <w:color w:val="000000"/>
          <w:sz w:val="28"/>
        </w:rPr>
        <w:t>
      4. Ұлттық жоспардың орындалуын бақылау және үйлестіру Қазақстан Республикасы Денсаулық сақтау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p>
          <w:p>
            <w:pPr>
              <w:spacing w:after="20"/>
              <w:ind w:left="20"/>
              <w:jc w:val="both"/>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2020 жылғы 30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Пандемия жағдайында қазақстандықтардың өмірі мен денсаулығын қорғау жөніндегі ұлттық жоспар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6114"/>
        <w:gridCol w:w="1309"/>
        <w:gridCol w:w="1287"/>
        <w:gridCol w:w="1961"/>
        <w:gridCol w:w="1309"/>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оның ішінде тәуекел тобындағы адамдарға (қарт адамдар және созылмалы аурулары бар адамдар) медициналық көмекті ұйымдастыру</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алғашқы белгілері және олар пайда болған кездегі іс-қимыл алгоритмі бойынша халықпен ақпараттық-түсіндіру жұмысы үшін Call-орталықтың қызметін 24/7 режимінде күшейту және қаржылық қолдау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 әкімдіктерінің қаулысы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үйде, медициналық-әлеуметтік мекемелерде (МӘМ) медициналық қызметтер кешенін көрсету үшін МСАК ұйымдары жанынан мобильдік әмбебап бригадаларды ұйымдастыру, оның ішінде дәрілік заттарды жеткізу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 әкімдіктерінің қаулысы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мен МӘМС қаражаттарының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істеу форматына көшкен ЖАО автопаркін тарта отырып, COVID-19 және пневмониямен ауыратын пациенттерден биоматериалдарды алу, оларға дәрілік заттарды жеткізу және емдеу бойынша мобильді бригадаларды, еріктілерді және т. б. қамтамасыз ету үшін CORONA-TAXI ұйымдастыру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CORONA-TAXI көрсетілетін қызметтерін сатып алуға жасалған шарттар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жұмыс режимімен және ТМККК және МӘМС шеңберінде тек МСАК пен стационарлардың бағыттары бойынша зерттеуді қажет ететін адамдарды толық қамтуды қамтамасыз ете отырып, меншік нысанына қарамастан өңірде қолда бар ресурстарды тарта отырып, амбулаториялық компьютерлік томографияны жүргізу үшін медициналық ұйымдардың тізбесін кеңейту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 әкімдіктерінің қаулысы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мен МӘМС қаражатының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консультация беру үшін барлық арнайы мамандары бар (амбулаториялық деңгей үшін) өңірлік құзыреттер орталықтарын құру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ДСБ бұйрықтары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пациенттерді және егде жастағы адамдарды қашықтықтан динамикалық бақылауды ұйымдастыру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ДСБ бұйрықтары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стационарлардың қабылдау бөлімшелерінде триаж енгізуді қамтамасыз ету және изоляторларды ұйымдастыру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ДСБ бұйрықтары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инфекциялық қауіпсіздік және медицина персоналын қорғау (аймақтандыру, бейнебақылау, визуализациялау) бойынша шараларды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ДСБ бұйрықтары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COVID-19 ауыратын науқастарды амбулаториялық деңгейде қашықтан бақылау алгоритмін әзірлеу және бекіту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қолайсыз эпидемиялық жағдай кезеңінде созылмалы аурулармен ауыратын науқастарды, оның ішінде 65 жастан және одан жоғары жастағы адамдарды динамикалық бақылау алгоритмін әзірлеу және бекіту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15 тамызға қарай</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профилактикасы және амбулаториялық деңгейде бақылау бойынша халыққа арналған жаднамалар, буклеттер әзірлеу және бекіту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профилактикасы және амбулаториялық деңгейде бақылау бойынша халыққа арналған жаднамаларды, буклеттерді, сондай-ақ COVID-19 ауыратын науқастарды амбулаториялық деңгейде қашықтан бақылау алгоритмін тираждау және оларды халыққа жеткізу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есептеу және тираждау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инфрақұрылымын және материалдық-техникалық жарақтандырылуын нығайту</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бірінші кезектегі мұқтаждық үшін бір көзден алу тәсілімен мемлекеттік сатып алуды өткізудің арнайы тәртібінің қолданысын ағымдағы жылдың соңына дейін ұзарту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ДСМ, Әділетмині,</w:t>
            </w:r>
          </w:p>
          <w:p>
            <w:pPr>
              <w:spacing w:after="20"/>
              <w:ind w:left="20"/>
              <w:jc w:val="both"/>
            </w:pPr>
            <w:r>
              <w:rPr>
                <w:rFonts w:ascii="Times New Roman"/>
                <w:b w:val="false"/>
                <w:i w:val="false"/>
                <w:color w:val="000000"/>
                <w:sz w:val="20"/>
              </w:rPr>
              <w:t>
ҰЭМ, ИИДМ, Еңбекмині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шешімі, Үкіметтің қаулысы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стационарлар мен БМСК ұйымдарын, стационарлық медициналық-әлеуметтік мекемелерді (оның ішінде күрделі жөндеу, газбен жабдықтаудың орталықтандырылған жүйесін орнату, сору-сыртқа тарату желдеткіші, визуализация, аймақтау, сүзгілер, изоляторлар, шлюздер және т. б.), оның ішінде Халықты жұмыспен қамтудың жол картасы шеңберінде инфекциялық қауіпсіздік талаптарына сәйкес келтіру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тамыз-қазан</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p>
            <w:pPr>
              <w:spacing w:after="20"/>
              <w:ind w:left="20"/>
              <w:jc w:val="both"/>
            </w:pPr>
            <w:r>
              <w:rPr>
                <w:rFonts w:ascii="Times New Roman"/>
                <w:b w:val="false"/>
                <w:i w:val="false"/>
                <w:color w:val="000000"/>
                <w:sz w:val="20"/>
              </w:rPr>
              <w:t>
Еңбекмині, ДСМ</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есептік ақпарат, қабылдау, пайдалануға беру актілері</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"COVID-19" кезінде жұмыс істеп тұрған және жаңадан ашылатын инфекциялық төсек-орындарды, оның ішінде сырқаттанушылықтың ықтимал сценарийлеріне байланысты стационарлық медициналық-әлеуметтік мекемелердегі мұқтаждықты айқындау және бекітілген Медициналық көмек көрсету стандартына сәйкес барлық қажетті медициналық жабдықтармен </w:t>
            </w:r>
            <w:r>
              <w:rPr>
                <w:rFonts w:ascii="Times New Roman"/>
                <w:b w:val="false"/>
                <w:i/>
                <w:color w:val="000000"/>
                <w:sz w:val="20"/>
              </w:rPr>
              <w:t xml:space="preserve">(оның ішінде ӨЖЖ аппараттары, оттегі концентраторлары, виброакустикалық терапия аппараттары, пациенттердің мониторлары, </w:t>
            </w:r>
            <w:r>
              <w:rPr>
                <w:rFonts w:ascii="Times New Roman"/>
                <w:b w:val="false"/>
                <w:i/>
                <w:color w:val="000000"/>
                <w:sz w:val="20"/>
              </w:rPr>
              <w:t>пульсоксиметрлер, перфузорлар және т. б.)</w:t>
            </w:r>
            <w:r>
              <w:rPr>
                <w:rFonts w:ascii="Times New Roman"/>
                <w:b w:val="false"/>
                <w:i w:val="false"/>
                <w:color w:val="000000"/>
                <w:sz w:val="20"/>
              </w:rPr>
              <w:t xml:space="preserve"> жарақтандыруға жергілікті бюджеттердің резервінен қаражат бөлу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шілде-қазан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есептік ақпарат, әкімнің шешімі,</w:t>
            </w:r>
          </w:p>
          <w:p>
            <w:pPr>
              <w:spacing w:after="20"/>
              <w:ind w:left="20"/>
              <w:jc w:val="both"/>
            </w:pPr>
            <w:r>
              <w:rPr>
                <w:rFonts w:ascii="Times New Roman"/>
                <w:b w:val="false"/>
                <w:i w:val="false"/>
                <w:color w:val="000000"/>
                <w:sz w:val="20"/>
              </w:rPr>
              <w:t>
ӘлМСҚ-пен шарт, қабылдау актілері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ӨЖЖ аппараттарының өндірісін ұйымдастыру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ҮЕҰ</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500 бірлік ӨЖЖ шығару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резервінен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 қызметін отандық өндірістің, оның ішінде қаржылық лизинг тетігін пайдалана отырып, санитариялық автокөлікпен толық жабдықтауды қамтамасыз ету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 қазанға дейін</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p>
            <w:pPr>
              <w:spacing w:after="20"/>
              <w:ind w:left="20"/>
              <w:jc w:val="both"/>
            </w:pPr>
            <w:r>
              <w:rPr>
                <w:rFonts w:ascii="Times New Roman"/>
                <w:b w:val="false"/>
                <w:i w:val="false"/>
                <w:color w:val="000000"/>
                <w:sz w:val="20"/>
              </w:rPr>
              <w:t>
ИИДМ,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есептік ақпарат, қабылдау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және провизорлық стационарлардың төсек қорын 50%-ға (42 мың төсекке дейін), оның ішінде карантиндік төсек-орындарын қайта бейіндеу жолымен, сондай-ақ сырқаттанушылықтың ықтимал сценарийлеріне байланысты стационарлық медициналық-әлеуметтік мекемелердегі төсек-орындарды ұлғайту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30 шілдеге дейін</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ЭДСРО,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есептік ақпарат, қабылдау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(медициналық рентген аппараттарын, оның ішінде рентген компьютерлік томографтарды) пайдалану құқығына рұқсаттар (лицензиялар) беру бойынша функцияларды атом энергиясын пайдалану саласындағы уәкілетті органнан халықтың санитариялық-эпидемиологиялық саламаттылығы саласындағы уәкілетті органға беру мәселесін қарау ("бір терезе" қағидаты)"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 бекітілген күннен бастап бір жылдың ішінде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ДСМ, ИИДМ, Әділетмині, ҰЭМ</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өзгерістер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жеке қорғаныш құралдарымен қамтамасыз ету</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медициналық-әлеуметтік ұйымдарда барлық инфекциялық, провизорлық стационарларды, сондай-ақ қайта бейінделген және карантиндік кереует дәрілік заттармен және медициналық бұйымдармен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СҚФ</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МӘМС</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арнаулы әлеуметтік қызмет көрсететін барлық ұйымдардың қызметкерлерін және стационарлық медициналық-әлеуметтік мекемелерде тұратын адамдарды жеке қорғаныш құралдарымен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ауыратын науқастар үшін дәрілік заттар мен медициналық бұйымдардың отандық өндірісінің көлемін ұлғайту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өнеркәсіпті дамыту және қолдау жоспары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Өңірлерде дәрілік заттар мен медициналық бұйымдардың, оның ішінде жеке қорғаныш құралдарының төмендемейтін қорының болуын мониторингтеу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Фавипиравир вирусқа қарсы ерекше препаратын бейімдеу бойынша отандық өндірушінің шаралар қабылдауы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ИИДМ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іске қосу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Пандемия жағдайында ТМККК шеңберінде және МӘМС жүйесінде сатып алу рәсімдерін қайта қарау, сатып алынатын дәрілік заттар мен медициналық бұйымдардың номенклатурасы мен көлемін өзгерту, дәрілік заттар мен медициналық бұйымдарды сатып алудың ерекше тәртібінің мерзімдерін, сондай-ақ сатып алу және гуманитарлық көмекті жеткізу тетіктерін ұзарту бөлігінде ҚР Үкіметінің кейбір шешімдеріне түзетулер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 тамызға дейін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сәйкестік сертификаттарын беру, баға белгілеу жөніндегі қолданыстағы рәсімдерді қайта қарау және жеңілдету, сондай-ақ дәрілік заттар мен медициналық бұйымдардың Қазақстан Республикасының нарығына қолжетімділігін жақсарту үшін шекті бағаларды қайта қарау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 тамызға дейін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ҮЕҰ</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(COVID-19 емдеу хаттамасына кіретін дәрілік заттар) алдын алу және/немесе салдарын жою үшін тіркелмеген дәрілік заттарды әкелуді келісу бөлігінде 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қағидаларына түзетулер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 тамызға дейін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саудада өткізу кезінде дәрілік заттардың шекті бағаларынан арттыруға жол бермеу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ҮЕҰ, облыстардың,</w:t>
            </w:r>
          </w:p>
          <w:p>
            <w:pPr>
              <w:spacing w:after="20"/>
              <w:ind w:left="20"/>
              <w:jc w:val="both"/>
            </w:pPr>
            <w:r>
              <w:rPr>
                <w:rFonts w:ascii="Times New Roman"/>
                <w:b w:val="false"/>
                <w:i w:val="false"/>
                <w:color w:val="000000"/>
                <w:sz w:val="20"/>
              </w:rPr>
              <w:t>
Нұр-Сұлтан, Алматы, Шымкент қалаларының әкімдері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деректерін талдау және бұзушылық фактілері бойынша шаралар қабылдау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қағидаларын, сондай-ақ клиникаға дейінгі және клиникалық базаларға қойылатын талаптарды бекіту туралы" Қазақстан Республикасы Денсаулық сақтау министрінің 2018 жылғы 2 сәуірдегі № 142 бұйрығына вакциналарды клиникалық зерттеулерді ІІІ фазадан ІІ фазаға дейін қысқарту және вакциналарды клиникалық зерттеулердің І/ІІ фазаларын қатар жүргізу бөлігінде (Қытайдың, Ресейдің, Ұлыбританияның және т.б. тәжірибесі бойынша) өзгерістер мен толықтырулар енгізу мүмкіндігін қарастыру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қамтамасыз ету және оларды даярлау</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стационарларда жұмыс істеу үшін медицина қызметкерлерінің кадрлық резервін қалыптастыру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қажеттілігін анықтау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өзге де қаражат</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профилактикасы мен оны емдеудің базалық қағидаттарын оқыту бойынша бағдарламалар әзірлеу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ЖОО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5000 медицина маманын, оның ішінде халықты әлеуметтік қорғау жүйесінің мамандарын оқытуды жүргізу.</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ішінде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ЖОО, ҒЗИ, ҰО, ҒО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өзге де қаражат</w:t>
            </w:r>
          </w:p>
          <w:p>
            <w:pPr>
              <w:spacing w:after="20"/>
              <w:ind w:left="20"/>
              <w:jc w:val="both"/>
            </w:pP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Коронавирустық инфекцияны емдеу бойынша жұмысқа тартылған медицина қызметкерлерінің демалыс жағдайлары мен режимін қамтамасыз ету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шешімі бойынша COVID-19-ға қарсы күреске тартылған медицина қызметкерлеріне, сондай-ақ МӘМ қызметкерлеріне және олардың отбасыларына қолдау көрсету шараларының кешенін (әлеуметтік қолдау шаралары, қосымша жеңілдіктер, ынталандыратын төлемдер, тұрғын үй беру, оның ішінде қызметтік және басқа да материалдық және материалдық емес ынталандыру шаралары) қабылдау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ішінде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ЖОО, ҒЗИ, ҒО, ҰО түлектерін дербес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1 қазанға дейін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жоғары оқу орындарының, ҒЗИ, ҒО түлектерін дербес бөлу жөніндегі республикалық комиссияның хаттамасы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профилактикасы және оны емдеу бойынша жұмысқа тартылған медицина қызметкерлерін қолдау бойынша акция өткізу үшін еріктілерді, азаматтық қоғамды, бизнес өкілдерін тарту</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COVID-19-ға қарсы күресте медициналық көмек көрсету үшін аралас мамандықтар бойынша медицина қызметкерлерін және резидентура тыңдаушыларын, интернатура мен резидентура түлектерін тартуды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барлық деңгейлері үшін нақты нұсқаулықтар (ОРС) әзірлеу, қауіпсіздікті қамтамасыз ету, медицина қызметкерлерін оқыту тәсілдері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COVID-19-ға қарсы күрес шеңберінде эпидемияға қарсы іс-шараларға тартылған тәуекел топтарын (I, II, III топтар) айқындау және бастапқы буын ұйымдарының қызметкерлерін қаржылық қолдау тәсілдерін қайта қарау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қолданылатын кезеңде аталған инфекциямен күрес жөніндегі эпидемияға қарсы іс-шараларды жүргізу кезінде COVID-19 коронавирустық инфекциясын жұқтырған денсаулық сақтау ұйымдарының қызметкерлеріне, сондай-ақ қызметкер жұқтырудан қайтыс болған жағдайда олардың отбасыларына 10 млн. теңге мөлшерінде біржолғы әлеуметтік төлемді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қолайсыз эпидемиологиялық кезеңде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Қаржымині</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ӘлМӘСҚ қаражаты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Пандемия кезеңінде Денсаулық сақтау министрлігінің, оның ведомствосының және аумақтық бөлімшелерінің, сондай-ақ өңірлердің денсаулық сақтау басқармаларының бос мемлекеттік әкімшілік лауазымдарына қабылдау мерзімдерін қысқарту бөлігінде конкурстық рәсімдерді жеңілдету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бұйрығы</w:t>
            </w:r>
          </w:p>
          <w:p>
            <w:pPr>
              <w:spacing w:after="20"/>
              <w:ind w:left="20"/>
              <w:jc w:val="both"/>
            </w:pPr>
            <w:r>
              <w:rPr>
                <w:rFonts w:ascii="Times New Roman"/>
                <w:b w:val="false"/>
                <w:i w:val="false"/>
                <w:color w:val="000000"/>
                <w:sz w:val="20"/>
              </w:rPr>
              <w:t>
конкурстардың рәсіміне түзетулер енгізу</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 өткізбей, денсаулық сақтау жүйесі мамандарын (денсаулық сақтау ұйымдарының басшыларын қоса алғанда, ТКҚСҚБК, ТКҚСҚБК АД, денсаулық сақтау басқармаларының мемлекеттік қызметшілері) бос лауазымдарға қабылдау рәсімін жеңілдету</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ДСМ</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бұйрығы</w:t>
            </w:r>
          </w:p>
          <w:p>
            <w:pPr>
              <w:spacing w:after="20"/>
              <w:ind w:left="20"/>
              <w:jc w:val="both"/>
            </w:pPr>
            <w:r>
              <w:rPr>
                <w:rFonts w:ascii="Times New Roman"/>
                <w:b w:val="false"/>
                <w:i w:val="false"/>
                <w:color w:val="000000"/>
                <w:sz w:val="20"/>
              </w:rPr>
              <w:t>
конкурстардың рәсіміне түзетулер енгізу</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зертханалық диагностикасын ұйымдастыру және өткізу" тақырыбы бойынша оқыту (тренингтер, семинарлар) өткізу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ҰСО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бұйрығы, бағдарлама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Вирусологиялық, бактериологиялық зертханаларда және аса қауіпті инфекциялар зертханаларында жұмыс істеу үшін мамандарды даярлау және қайта даярлау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тамыз-қараша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ҰСО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жоғары медициналық білімі бар және медициналық қызметке тартылмаған азаматтарды кейіннен қажетті мамандықтар бойынша жеделдете қайта даярлау арқылы оларды келісімшарт бойынша әскери қызметке қабылдауды жүзеге асыру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эпидемиялық қолайсыз кезеңде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 облыстардың,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өткеруге</w:t>
            </w:r>
          </w:p>
          <w:p>
            <w:pPr>
              <w:spacing w:after="20"/>
              <w:ind w:left="20"/>
              <w:jc w:val="both"/>
            </w:pPr>
            <w:r>
              <w:rPr>
                <w:rFonts w:ascii="Times New Roman"/>
                <w:b w:val="false"/>
                <w:i w:val="false"/>
                <w:color w:val="000000"/>
                <w:sz w:val="20"/>
              </w:rPr>
              <w:t>
келісімшарт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режимі немесе төтенше жағдайлар мен олардың салдарларын жою және ҚР Президенті айқындайтын өзге де жағдайлар жарияланған кезде аяқталған жоғары медициналық білімі бар және жедел режимде бір айлық қайта даярлаудан өтіп, медициналық қызметке тартылмаған азаматтарды тарта отырып, аумақтық қорғаныс бөлімшелерінің арнайы жиынын 3 ай мерзімге ұйымдастыру және өткізу мәселесін пысықтау. Әскери жиындарды облыстардың, республикалық маңызы бар қалалардың, астананың жергілікті атқарушы органдары өткізетін аумақтық қорғанысты дайындау жөніндегі іс-шаралар шеңберінде ұйымдастыру ұсынылады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эпидемиялық қолайсыз кезеңде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p>
            <w:pPr>
              <w:spacing w:after="20"/>
              <w:ind w:left="20"/>
              <w:jc w:val="both"/>
            </w:pPr>
            <w:r>
              <w:rPr>
                <w:rFonts w:ascii="Times New Roman"/>
                <w:b w:val="false"/>
                <w:i w:val="false"/>
                <w:color w:val="000000"/>
                <w:sz w:val="20"/>
              </w:rPr>
              <w:t>
Қорғанысмині, ІІМ</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 әкімдігінің қаулысы</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Цифрландыру</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бақылау орталығы" веб-қосымшасын пысықтау арқылы COVID-19-бен ауыратын науқастарды, байланыста болған және қайтыс болған адамдарды уақтылы, дұрыс есепке алуды және мониторингтеу қамтамасыз етуге жауапты тұлғаларды анықтау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ТКҚСҚБК АД, ҚДСҰО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пациенттерді, байланыста болған адамдарды, барлық көздерден елге кіретін адамдарды (СКП, ошақтардағы жұмыс, блокбекеттер, медициналық ұйымдар) толыққанды есепке алу, сондай-ақ инфекцияның таралуына қарсы іс-қимыл бойынша жүргізілетін эпидемиологиялық іс-шараларды тіркеу бөлігінде "COVID-19 бақылау орталығы" веб-қосымшасын пысықтау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пысықталған</w:t>
            </w:r>
          </w:p>
          <w:p>
            <w:pPr>
              <w:spacing w:after="20"/>
              <w:ind w:left="20"/>
              <w:jc w:val="both"/>
            </w:pPr>
            <w:r>
              <w:rPr>
                <w:rFonts w:ascii="Times New Roman"/>
                <w:b w:val="false"/>
                <w:i w:val="false"/>
                <w:color w:val="000000"/>
                <w:sz w:val="20"/>
              </w:rPr>
              <w:t>
веб-қосымша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бақылау орталығы" веб-қосымшасының базасында тестілеу нәтижелерінің COVID-19-ға ПТР зерттеуінің оң нәтижесі бар адамдардың орталықтандырылған қоймасын және қалыптастыруды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пысықталған веб-қосымша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нәтижелерін алу бойынша ҰСО ЗАЖ-ды аккредиттелген зертханалардың ЗАЖ-бен интеграциялау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тестілеу нәтижелері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ҰСО-ның ақылы қызметтер көрсетуінің есебінен</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нәтижелерін алу бойынша "COVID-19 бақылау орталығы" веб-қосымшасын ҰСО ЗАЖ-бен интеграциялау </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ҰСО аккредиттелген зертханалары</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тестілеу нәтижелері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әлеуетті жұқтыру қауіпі бар адамдардың еркін жүріп-тұруына жол бермеу мақсатында анықталған пациенттер, үй карантиніндегі пациенттер туралы мәліметтерді ЖАО және ЖО ақпараттық жүйелеріне беру бөлігінде "COVID-19 бақылау орталығы" веб-қосымшаларына интеграциялау сервисін әзірлеуді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тестілеу нәтижелері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p>
          <w:p>
            <w:pPr>
              <w:spacing w:after="20"/>
              <w:ind w:left="20"/>
              <w:jc w:val="both"/>
            </w:pPr>
            <w:r>
              <w:rPr>
                <w:rFonts w:ascii="Times New Roman"/>
                <w:b w:val="false"/>
                <w:i w:val="false"/>
                <w:color w:val="000000"/>
                <w:sz w:val="20"/>
              </w:rPr>
              <w:t>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бақылау орталығы" веб-қосымшасын:</w:t>
            </w:r>
          </w:p>
          <w:p>
            <w:pPr>
              <w:spacing w:after="20"/>
              <w:ind w:left="20"/>
              <w:jc w:val="both"/>
            </w:pPr>
            <w:r>
              <w:rPr>
                <w:rFonts w:ascii="Times New Roman"/>
                <w:b w:val="false"/>
                <w:i w:val="false"/>
                <w:color w:val="000000"/>
                <w:sz w:val="20"/>
              </w:rPr>
              <w:t>
- анықталған пациенттер, байланыста болған адамдар, елге кіретін адамдар және барлық түрдегі зертханалық зерттеулердің нәтижелері туралы деректермен (ПТР, жиынтық антиденелер, экспресс-тестілер);</w:t>
            </w:r>
          </w:p>
          <w:p>
            <w:pPr>
              <w:spacing w:after="20"/>
              <w:ind w:left="20"/>
              <w:jc w:val="both"/>
            </w:pPr>
            <w:r>
              <w:rPr>
                <w:rFonts w:ascii="Times New Roman"/>
                <w:b w:val="false"/>
                <w:i w:val="false"/>
                <w:color w:val="000000"/>
                <w:sz w:val="20"/>
              </w:rPr>
              <w:t>
- барлық деңгейдегі адамдардың осы санаттары бойынша мәліметтердің толықтығын қамтамасыз ету және эпидемияға қарсы іс-қимыл процесінің барлық қатысушыларының көрсетілген деректеріне қол жеткізуін қамтамасыз ету мақсатында аталған санаттар бойынша деректер алу мақсатында пациенттерге жүргізілетін емдеу-диагностикалық іс-шаралар туралы деректермен алмасу бөлігінде МАЖ-бен интеграциялау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тестілеу нәтижелері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p>
          <w:p>
            <w:pPr>
              <w:spacing w:after="20"/>
              <w:ind w:left="20"/>
              <w:jc w:val="both"/>
            </w:pPr>
            <w:r>
              <w:rPr>
                <w:rFonts w:ascii="Times New Roman"/>
                <w:b w:val="false"/>
                <w:i w:val="false"/>
                <w:color w:val="000000"/>
                <w:sz w:val="20"/>
              </w:rPr>
              <w:t>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деректер базасында тіркеуге жататын адамдар (байланыста болған адамдар, елге кіретін адамдар, ел ішінде жүріп-тұратын адамдар) туралы ақпаратты жедел тіркеу мақсатында эпидемиологиялық зерттеулермен және СКП-да (планшеттік компьютер) және эпидемиялогиялық тергеп-тексерулермен айналысатын ТКҚСҚБК қызметкерлері үшін мобильді қосымша әзірлеу және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p>
          <w:p>
            <w:pPr>
              <w:spacing w:after="20"/>
              <w:ind w:left="20"/>
              <w:jc w:val="both"/>
            </w:pPr>
            <w:r>
              <w:rPr>
                <w:rFonts w:ascii="Times New Roman"/>
                <w:b w:val="false"/>
                <w:i w:val="false"/>
                <w:color w:val="000000"/>
                <w:sz w:val="20"/>
              </w:rPr>
              <w:t>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 жеке бизнес иелері, авиа, ТЖ және өзге де тасымалдаушылар арасында "COVID-19 бақылау орталығы" веб-қосымшасымен интеграциялау жолымен жүріп-тұруға шектеулердің (анықталған, байланыста болған, үй карантиніне орналастырылған адамдар) бар-жоғын тексеруді жүзеге асыруға мүмкіндік беретін мобильді қосымшаны әзірлеу және тарату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w:t>
            </w:r>
          </w:p>
          <w:p>
            <w:pPr>
              <w:spacing w:after="20"/>
              <w:ind w:left="20"/>
              <w:jc w:val="both"/>
            </w:pPr>
            <w:r>
              <w:rPr>
                <w:rFonts w:ascii="Times New Roman"/>
                <w:b w:val="false"/>
                <w:i w:val="false"/>
                <w:color w:val="000000"/>
                <w:sz w:val="20"/>
              </w:rPr>
              <w:t>
қосымша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 арқылы шектеудің бар-жоғын тексеру арқылы қызметіне БМСДҚ бойынша рұқсат етілген кез келген объектілерге кіруді бақылауды қамтамасыз етіп, бұзу фактілерін кейіннен халықтың санитариялық-эпидемиологиялық саламаттылығы саласындағы органдарға және құқық қорғау органдарына беру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Амбулаторлық бақылаудағы пациенттерге мониторинг жүргізу үшін CОVID-19 симптомдарын бағалау және өзін-өзі бағалау үшін чек-парағын МАЖ-да іске асыру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функционал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Симптомдарды бағалау және өзін-өзі бағалау чектері бойынша деректер алмасу бөлігінде МАЖ-ды "COVID-19 бақылау орталығы" веб-қосымшасымен интеграциялауды жүргізу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ДСМ, ҚДСҰО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тестілеу нәтижелері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зертханалар мен компьютерлік томография кабинеттерін қоса алғанда, меншік нысанына қарамастан амбулаториялық-емханалық буынның барлық медициналық ұйымдарының қатаң түрде алдын ала жазылу бойынша жұмыс режиміне өтуін қамтамасыз ету, медициналық қызметтер көрсеткенін өтеу нысанына қарамастан көрсетілген медициналық ұйымдардың үй-жайларына пациенттердің кіруін бақылау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өңірде алдын ала онлайн жазылуды ұйымдастыру, диагностикалық зертханалар мен компьютерлік томография кабинеттерін қоса алғанда, медициналық ұйымдардың веб-сайттары және дәрігердің қабылдауына жазылуға арналған өзге де құралдар арқылы пациенттердің өз бетінше жазылуын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зертханалар деңгейінде халықтың өз бетінше жүгінуі бойынша CОVID-19-ға ПТР зерттеулерінің онлайн жазбасын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ҰСО, аккредиттелген зертханалар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онлайн-жазылу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карантиніндегі пациенттер, динамикалық бақылаудағы пациенттер үшін БМСК мамандарының, бейінді мамандардың консультациялары арқылы қашықтықтан медициналық көмек көрсетуді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жүйелерде жұмыс істеу үшін медицина қызметкерлерін планшеттермен (3G/4G интернетпен қамтамасыз етуді ескере отырып) қамтамасыз ету</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ДСМ, Қаржымині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бөлігінде жабдықтау бойынша ДСМ-ге ақпарат</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дәрілік заттар мен медициналық бұйымдардың қозғалысын автоматтандырылған есепке алуды кезең-кезеңмен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функционал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қызметін цифрландыру тәсілдерін әзірлеу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ТКҚСҚБК, ҰСО, ЭДСРО, ҚДСҰО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санитариялық-эпидемиологиялық қызметін цифрландыру тұжырымдамасы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сапасы мен қауіпсіздігін бақылау комитетінің, Еңбек және халықты әлеуметтік қорғау министрлігі Еңбек, әлеуметтік қорғау және көші-қон комитетінің аумақтық департаменттері үшін web-интерфейсі бар электрондық құжат айналымының бірыңғай жүйесіне қашықтан қол жеткізуді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өнеркәсіптік пайдалануға қабылдаған сәттен бастап бір ай ішінде</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қолданушылардың жаңа есепке алу жазбаларын тіркеу актілері</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сапасы мен қауіпсіздігін бақылау комитетінің, Еңбек және халықты әлеуметтік қорғау министрлігі Еңбек, әлеуметтік қорғау және көші-қон комитетінің аумақтық департаменттері үшін екі факторлы аутентификация арқылы қазақстандық ІТ-шешімдер негізінде қашықтағы жұмыс орнына қол жеткізуді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шешімі</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ай сайын 16 850 000 теңге талап етіледі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"электрондық денсаулық сақтау паспорттарын" қалыптастыру жұмысын аяқтау </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2020 жылғы желтоқсан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ДСМ</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МАЖ-ды Тұжырымдамамен интеграциялау хаттамасы</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арқылы халыққа қолжетімді дәрі-дәрмектер мен медициналық бұйымдардың деректер базасын құру </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электрондық паспорттарын"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электрондық паспорттары</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жәрдемді цифрландыру </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бөлігінде жабдықтау бойынша ДСМ-ге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сақтауға телемедицина мен жасанды интеллект (ЖИ) енгізу </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енгізу туралы ЖАО ақпараты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Патологиялық-анатомиялық бюро (мәйітханалар) процестерін жақсарту </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ДСМ, Әділетмині, ІІМ,ҰЭМ,</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оңтайландырылған бизнес-процестер</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медициналық мекемелерді дәрі-дәрмекпен қамтамасыз етуді цифрландыру </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ЖШС цифрланған бизнес-процестері</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уақытша жарамсыздықтың электрондық парағын қалыптастыру </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электрондық парақтары</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Ақпараттық-түсіндіру жұмысы</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туралы брифингтер мен бағдарламаларға қатысу үшін ДСМ спикерлерінің пулын қалыптастыру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инфекциясымен ауыратын пациенттерге медициналық қызметтерді алудың қадамдық тетігі бойынша постерлерді, инфографикаларды, жаднамаларды жаңа форматта әзірлеу және оларды танымал әлеуметтік желілерде тарату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постерлер, инфографикалар, жаднамалар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алаңдарда медициналық қауымдастық сарапшыларымен сұхбат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сұхбатты ТД, әлеуметтік желілер бойынша тарату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Ұжымдасып тұратын жерлерде (студенттік жатақханалар, медициналық-әлеуметтік мекемелер, әскери-әлуетті құрылымдардың казармалары) санитариялық шараларды сақтау жөнінде материалдар (инфографика) әзірлеу және Қазақстан Республикасы Денсаулық сақтау министрлігі Тауарлар мен көрсетілетін қызметтердің сапасы мен қауіпсіздігін бақылау комитетінің аумақтық бөлімшелерімен келісу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p>
            <w:pPr>
              <w:spacing w:after="20"/>
              <w:ind w:left="20"/>
              <w:jc w:val="both"/>
            </w:pPr>
            <w:r>
              <w:rPr>
                <w:rFonts w:ascii="Times New Roman"/>
                <w:b w:val="false"/>
                <w:i w:val="false"/>
                <w:color w:val="000000"/>
                <w:sz w:val="20"/>
              </w:rPr>
              <w:t>
ДСМ, ЖАО, БҒМ, ІІМ, Қорғанысмині, Еңбекмині</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COVID-19 таралуының профилактикасы шараларын сақтау және санитариялық дәрігерлердің талаптарын елемейтін адамдарды анықтау, сондай-ақ оларды әкімшілік жазалауды көрсету бойынша бейне рейдтерді іске қосу. Оң тәжірибені тарату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рейдтерді ТД, әлеуметтік желілер бойынша тарату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КеАҚ-ның 1406 бірыңғай байланыс орталығының нөмірін байланыс қызметтерін пайдаланушылар үшін қосылу тегін болып табылатын қызметтердің тізбесіне енгізу бойынша ұсыныстар дайындау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ДСМ, Қаржымині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қауіпсіздігін қамтамасыз ету және олардың мүдделерін қорғау мәселелерін уақтылы шешу бойынша Aitu отандық мессенджерінде "BALA QORGAU" чатының тәулік бойы жұмыс істеуін ұйымдастыру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шілдеден бастап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түсіндіру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білім беру технологияларын қолдана отырып, қашық режимде оқытуды ұйымдастыру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қолайсыз эпидемиологиялық кезеңде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жаңа 2020 – 2021 оқу жылы кезеңінде санитариялық шараларды сақтау бойынша ұсынымдар дайындау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 үшін пневмония мен коронавирустық инфекцияның профилактикасы бойынша ақпараттық-әдістемелік материалдар әзірлеу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 шектеу шаралары кезеңінде әлеуметтік-еңбек саласындағы мемлекеттік қызметтерді үздіксіз ұсыну;</w:t>
            </w:r>
          </w:p>
          <w:p>
            <w:pPr>
              <w:spacing w:after="20"/>
              <w:ind w:left="20"/>
              <w:jc w:val="both"/>
            </w:pPr>
            <w:r>
              <w:rPr>
                <w:rFonts w:ascii="Times New Roman"/>
                <w:b w:val="false"/>
                <w:i w:val="false"/>
                <w:color w:val="000000"/>
                <w:sz w:val="20"/>
              </w:rPr>
              <w:t>
- мүгедектік бойынша мерзімдерді, жалпы еңбек ету қабілетінен айырылу дәрежесін, кәсіптік еңбек ету қабілетінен айырылу дәрежесін және мүгедекті оңалтудың жеке бағдарламасын автоматты түрде ұзарту мәселелері бойынша ТД бағдарламаларына және брифингтерге қатысу үшін Еңбекминінің ЕӘҚжКҚК аумақтық департаменттері мен ӘлМӘСҚ филиалдары спикерлерінің пулын қалыптастыру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ЕӘҚжКҚК аумақтық департаменттері мен ӘлМӘСҚ филиалдары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еңбек заңнамасын сақтау мәселелері бойынша, оның ішінде мәжбүрлі карантин немесе локдаун кезеңінде қызметкерлерді қашықтан жұмыс істеу режиміне, толық емес режимге және т. б. ауыстыру бойынша түсіндіру жұмыстарын жүргізу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ұсынымдар, түсіндірмелер</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іс-шаралар</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Rо (инфекцияның репродуктивтік көрсеткіші) және КҚК (кереуеттердің көрсеткіші) өлшемшарттарына сәйкес өңірлерді бағалауды ескере отырып, шектеу шараларын қабылдау</w:t>
            </w:r>
          </w:p>
          <w:p>
            <w:pPr>
              <w:spacing w:after="20"/>
              <w:ind w:left="20"/>
              <w:jc w:val="both"/>
            </w:pPr>
            <w:r>
              <w:rPr>
                <w:rFonts w:ascii="Times New Roman"/>
                <w:b w:val="false"/>
                <w:i w:val="false"/>
                <w:color w:val="000000"/>
                <w:sz w:val="20"/>
              </w:rPr>
              <w:t>
1) R&gt;1,3 және КҚК=50-70% немесе R=1.15-1.3 және КҚК =70-90% немесе КҚК≥90% болғанда шектеу шараларын күшейту;</w:t>
            </w:r>
          </w:p>
          <w:p>
            <w:pPr>
              <w:spacing w:after="20"/>
              <w:ind w:left="20"/>
              <w:jc w:val="both"/>
            </w:pPr>
            <w:r>
              <w:rPr>
                <w:rFonts w:ascii="Times New Roman"/>
                <w:b w:val="false"/>
                <w:i w:val="false"/>
                <w:color w:val="000000"/>
                <w:sz w:val="20"/>
              </w:rPr>
              <w:t>
2) өлшемшарттардың серпіні болмаған кезде сол көлемдегі шектеу шаралары;</w:t>
            </w:r>
          </w:p>
          <w:p>
            <w:pPr>
              <w:spacing w:after="20"/>
              <w:ind w:left="20"/>
              <w:jc w:val="both"/>
            </w:pPr>
            <w:r>
              <w:rPr>
                <w:rFonts w:ascii="Times New Roman"/>
                <w:b w:val="false"/>
                <w:i w:val="false"/>
                <w:color w:val="000000"/>
                <w:sz w:val="20"/>
              </w:rPr>
              <w:t>
3) Ro≤1, PZK≤50% болғанда шектеу шараларын жеңілдету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қолайсыз эпидемиологиялық кезеңде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ДСМ, ТКҚСҚБК, ҚДСҰО,</w:t>
            </w:r>
          </w:p>
          <w:p>
            <w:pPr>
              <w:spacing w:after="20"/>
              <w:ind w:left="20"/>
              <w:jc w:val="both"/>
            </w:pPr>
            <w:r>
              <w:rPr>
                <w:rFonts w:ascii="Times New Roman"/>
                <w:b w:val="false"/>
                <w:i w:val="false"/>
                <w:color w:val="000000"/>
                <w:sz w:val="20"/>
              </w:rPr>
              <w:t>
ТКСҚБК АД</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мемлекеттік санитариялық дәрігерлердің қаулылары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шектеу шаралары мен санитариялық шаралардың сапалы және толық орындалуын бақылау тұрғысынан қоғамдық бақылауды және ведомствоаралық мониторингтік топтардың жұмысын күшейту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туралы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(облыстық, аудандық, қалалық) Қазақстан Республикасының және аумақтардың бас мемлекеттік санитариялық дәрігерлерінің қаулыларын орналастыруды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w:t>
            </w:r>
          </w:p>
          <w:p>
            <w:pPr>
              <w:spacing w:after="20"/>
              <w:ind w:left="20"/>
              <w:jc w:val="both"/>
            </w:pPr>
            <w:r>
              <w:rPr>
                <w:rFonts w:ascii="Times New Roman"/>
                <w:b w:val="false"/>
                <w:i w:val="false"/>
                <w:color w:val="000000"/>
                <w:sz w:val="20"/>
              </w:rPr>
              <w:t>
кейінгі келесі күннің ішінде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ТКҚСҚБК АД</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жарияланымдар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COVID-19-ды популяциялық және шолып эпидемиологиялық қадағалауды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тамыздан бастап және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бақылау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стационарлардың инфекциялық және провизорлық (сору-сыртқа тарату желдеткішінің жұмыс істеуі, навигациялық схемалар (визуализация) және бейнекамералар (бейнебақылау) орнату, "лас" және "таза" аймақтарға бөлу) сияқты жұмысын ұйымдастыруға қойылатын талаптарды іске асыруды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сақталуын бақылау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еңбегін қорғау, оның ішінде медицина қызметкерлерінің ЖҚҚ дұрыс пайдалануы, ұйым ішінде персоналдың жүріп-тұруын барынша азайту мәселелері бойынша госпитальдық эпидемиологтар қызметін күшейтуді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 тамыздан бастап және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штаттық кестесіне өзгерістер енгізу</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жаппай баратын орындарын (білім беру, денсаулық сақтау, халықты әлеуметтік қорғау ұйымдары, авто және теміржол вокзалдары, әуежайлар және т. б.) тепловизорлармен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тамыз-қараша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ДСМ, Қаржымині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жағдайында экономика салаларының түрлі объектілері үшін санитариялық-эпидемиологиялық талаптарды ескере отырып, Санитариялық қағидаларға өзгерістер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инфекциясына қарсы вакцинаға клиникалық сынақтар жүргізу жөніндегі ҒТБ іске асыруды, сондай-ақ CОVID-19-ға антиденелердің таралуы, вирусты генотиптеу бойынша зерттеулер жүргізуді және COVID-19 сезімталдығын генетикалық факторларына және т.б. зерттеу жүргізуді қамтамасыз ету (2020 – 2022 жылдарға бөлінген қаражат шеңберінде)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қолайсыз эпидемиологиялық кезеңде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p>
            <w:pPr>
              <w:spacing w:after="20"/>
              <w:ind w:left="20"/>
              <w:jc w:val="both"/>
            </w:pPr>
            <w:r>
              <w:rPr>
                <w:rFonts w:ascii="Times New Roman"/>
                <w:b w:val="false"/>
                <w:i w:val="false"/>
                <w:color w:val="000000"/>
                <w:sz w:val="20"/>
              </w:rPr>
              <w:t>
ҒК</w:t>
            </w:r>
          </w:p>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РМК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 іске асыру бойынша бағдарлама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вакцинаны енгізудің орындылығы мәселесін қарау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режимін сақтамағаны үшін жеке және заңды тұлғаларға салынатын айыппұл сомасын ұлғайту, құқық қорғау органдарының, Тауарлар мен көрсетілетін қызметтердің сапасы мен қауіпсіздігін бақылау комитетінің аумақтық бөлімшелерінің өкілеттіктерін кеңейту мәселесін қарау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ІІМ, ДСМ, БП (келісу бойынша), Жоғарғы сот (келісу бойынша)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Полиция қызметкерлерінің санитариялық-эпидемиологиялық қызметтің лауазымды тұлғаларымен бірлесіп және кейіннен карантин режимін бұзушыларға қатысты әкімшілік материалдар жасай отырып, санитариялық-дезинфекциялық режимнің белгіленген шектеулерінің сақталуын бақылау бойынша рейдтік іс-шараларды жүргізуі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 топтарының жұмыс нәтижелері бойынша есеп</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 күштері мен құралдарын қайта бөлу есебінен қоғамдық орындарда патрульдеу маршруттарының санын ұлғайту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нұсқауы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ХҚКО-да Мемлекеттік корпорацияның сайттарында немесе 1414 колл-орталық арқылы қалыптастырылатын алдын ала электрондық кезек болған кезде ғана мемлекеттік қызмет көрсетуді ұйымдастыру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шілдеден бастап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туралы ақпарат</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профилактикасы бойынша шаралардың қамтамасыз етілуін және жұмыс орындарында қорғау шараларының сақтауын бақылауды жүргізу:</w:t>
            </w:r>
          </w:p>
          <w:p>
            <w:pPr>
              <w:spacing w:after="20"/>
              <w:ind w:left="20"/>
              <w:jc w:val="both"/>
            </w:pPr>
            <w:r>
              <w:rPr>
                <w:rFonts w:ascii="Times New Roman"/>
                <w:b w:val="false"/>
                <w:i w:val="false"/>
                <w:color w:val="000000"/>
                <w:sz w:val="20"/>
              </w:rPr>
              <w:t>
- жұмыс орындарындағы қызметкерлердің дене температурасын өлшеу;</w:t>
            </w:r>
          </w:p>
          <w:p>
            <w:pPr>
              <w:spacing w:after="20"/>
              <w:ind w:left="20"/>
              <w:jc w:val="both"/>
            </w:pPr>
            <w:r>
              <w:rPr>
                <w:rFonts w:ascii="Times New Roman"/>
                <w:b w:val="false"/>
                <w:i w:val="false"/>
                <w:color w:val="000000"/>
                <w:sz w:val="20"/>
              </w:rPr>
              <w:t>
- жұмыс орындарына үнемі дезинфекция жүргізу;</w:t>
            </w:r>
          </w:p>
          <w:p>
            <w:pPr>
              <w:spacing w:after="20"/>
              <w:ind w:left="20"/>
              <w:jc w:val="both"/>
            </w:pPr>
            <w:r>
              <w:rPr>
                <w:rFonts w:ascii="Times New Roman"/>
                <w:b w:val="false"/>
                <w:i w:val="false"/>
                <w:color w:val="000000"/>
                <w:sz w:val="20"/>
              </w:rPr>
              <w:t>
- жұмыскерлерді жеке қорғаныш құралдарымен, антисептиктермен, жуу және зарарсыздандыру құралдарымен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туралы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шақырылушыларға екі рет (әскерге шақырылушылар әскери бөлімдерге жөнелтілгенге дейін 3 күн бұрын жиын пункттерінде және олар қызмет өткеретін жерге келгеннен кейін 14 күн өткен соң) COVID-19-ға ПТР-зерттеу жүргізуді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қолайсыз эпидемиологиялық кезеңде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Қорғанысмині, ІІМ, ҰҚК (келісу бойынша), МКҚ (келісу бойынша)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санитариялық дәрігерінің қаулысы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миссиясына шыққанға дейін 4 күн бұрын Қазақстан Республикасы Қарулы Күштері бітімгершілік бөлімшелерінің жеке құрамына ПТР-зерттеу жүргізуді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қолайсыз эпидемиологиялық кезеңде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санитариялық дәрігерінің қаулысы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тестілеу бойынша зертханалардың тиімді жұмысын қамтамасыз ету</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 үшін азаматтардың санаттарына қойылатын талаптарды қайта қарау (профилактикалық мақсатта және эпидқадағалау шеңберінде өткізілетін ПТР тестілердің санын азайту)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санитариялық дәрігерінің қаулысы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резервінен бөлінген қаражат шегінде</w:t>
            </w:r>
          </w:p>
          <w:p>
            <w:pPr>
              <w:spacing w:after="20"/>
              <w:ind w:left="20"/>
              <w:jc w:val="both"/>
            </w:pP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бірлік зертханалық жабдықпен және 8 мобильдік зертханалық кешендерді, оның ішінде ауылдық жерлерде толық жарақтандыру жолымен ДСМ зертханаларының қосымша қуаттарын іске қосу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тамыз- қыркүйек</w:t>
            </w:r>
          </w:p>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резерві, лизинг</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Өңірлерде, оның ішінде ауылдық жерлерде медициналық ұйымдар мен ветеринариялық зертханалар базасында CОVID-19 диагностикасы бойынша зертханалар ашу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АШМ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16 мобильдік зертханалық кешенді іске қосу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тамыз-қараша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демеушілер</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облыс орталықтарында, Нұр-Сұлтан, Алматы және Шымкент қалаларында модульдік зертханаларды іске қосу (дөңгелектермен тестілеу)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тамыз-қараша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демеушілер</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бойынша зертханалардың жұмысына рұқсат беру жөніндегі жеңілдетілген алгоритмді қабылдау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БМСДҚ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тестілеу үшін реагенттер мен шығыс материалдарын сатып алуды 2020 жылдың соңына дейін және 2021 жылдың көктеміне Бірыңғай дистрибьютордан сатып алу арқылы не тікелей шарт жасасу арқылы жоспарлау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шілде-тамыз, желтоқсан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 ТМККК және МӘМС</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зерттеу мақсаттары үшін зертханалық жабдықтарды, тест-жүйелерді, шығыс материалдарын сатып алу рәсімдерін жеңілдету және Қазақстан Республикасына әкелу кезінде "жасыл дәлізді" ұйымдастыру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ИИДМ, СІМ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Тест-жүйелер өндірісін ұйымдастыру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шарт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есептеу жолымен зертханалардың ПТР мамандарын ынталандыру (тәуекел санатын өзгерту)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 және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Қаржыландыру және тарифтік саясат</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қызметтерге ақы төлеудің, оның ішінде бағамдық айырманы ескере отырып, қолданыстағы тарифтерін жетілдіру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инфекциясымен ауыратын науқастарды емдеу кезінде клиникалық-шығынды топтар бойынша емделіп шығу жағдайына ақы төлеудің жаңа тарифтерін әзірлеу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инфекциясымен ауыратын науқастарды амбулаториялық жүргізу үшін қашықтан көрсететін медициналық қызметтерге тарифтер әзірлеу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таралуының алдын алу жөніндегі іс-шараларды басым қаржыландыра отырып, ТМККК шеңберінде және МӘМС жүйесінде медициналық көмек көрсетуге арналған шығыстарды оңтайландыру бойынша ұсыныстар әзірлеу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COVID-19 таралуының алдын алу жөніндегі іс-шараларды қосымша қаржыландыру бойынша ұсыныстар әзірлеу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комиссиясының бюджеттік өтінімді қарауы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іс-шараларына байланысты медициналық көмек көлемі едәуір төмендеген кезеңде медициналық ұйымдарды қолдау бойынша ұсыныстар әзірлеу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қыркүйек-қазан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таралуының алдын алу жөніндегі іс-шараларға тартылған медицина қызметкерлеріне 2020 жылдың соңына дейін үстемеақы төлеу үшін қосымша қаражат бөлу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қыркүйек-қазан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ДСМ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комиссиясының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шығыстарына жергілікті бюджеттен қаражат бөлу (тұтыну көлемінің өсуі кезінде медициналық көмек көрсету үшін, дәрілік заттарды сатып алу, медицина қызметкерлеріне қосымша ақы төлеу және т. б.)</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шілде-желтоқсан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Шымкент қалаларының мәслихаттарының шешімдері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Карантиндік шектеу шаралары енгізілген кезеңде қоғамдық құқық тәртібін тұрақтандыру жөніндегі шаралар</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порталының "электрондық өтініштер" сервисі арқылы әлеуметтік-еңбек саласындағы мемлекеттік қызметтерге өтініштерді қабылдауды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"ҰАТ" АҚ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туралы ақпарат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жұмыс берушілер үшін жұмыспен қамту</w:t>
            </w:r>
          </w:p>
          <w:p>
            <w:pPr>
              <w:spacing w:after="20"/>
              <w:ind w:left="20"/>
              <w:jc w:val="both"/>
            </w:pPr>
            <w:r>
              <w:rPr>
                <w:rFonts w:ascii="Times New Roman"/>
                <w:b w:val="false"/>
                <w:i w:val="false"/>
                <w:color w:val="000000"/>
                <w:sz w:val="20"/>
              </w:rPr>
              <w:t>
мәселелері бойынша www.egov.kz және / немесе enbek.kz веб-порталы арқылы қызметтерді алу мүмкіндігін ұсына отырып, халықты жұмыспен қамту орталықтарының жауапты қызметкерлерінің ұялы телефондары мен электрондық мекенжайларын орналастыра отырып, халықты жұмыспен қамту орталықтарының жұмысын онлайн режимге көшіру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 Еңбекмині,</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 органдарының хаттамалық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алушыларға ағымдағы жылдың 3-ші тоқсанына АӘК-ны тағайындауды өтінішсіз, автоматты түрде ұзарту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мүгедектікті, жалпы еңбек ету қабілетінен айырылу дәрежесін, кәсіптік еңбек ету қабілетінен айырылу дәрежесін, сондай-ақ жеке оңалту бағдарламасын қайта куәландыру күнінен бастап үш айға автоматты түрде ұзарту </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COVID-19 бойынша байланыста болған адамдарды карантиндеу және провизорлық емдеуге жатқызу орындарын полиция күштерімен күзетуді, олардың орналасқан жерін белгілеуді қамтамасыз ету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штабтардың шешімі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білім беру ұйымында бала құқықтары жөніндегі уәкіл лауазымын енгізу бойынша ұсыныстар әзірлеу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w:t>
            </w:r>
          </w:p>
          <w:p>
            <w:pPr>
              <w:spacing w:after="20"/>
              <w:ind w:left="20"/>
              <w:jc w:val="both"/>
            </w:pPr>
            <w:r>
              <w:rPr>
                <w:rFonts w:ascii="Times New Roman"/>
                <w:b w:val="false"/>
                <w:i w:val="false"/>
                <w:color w:val="000000"/>
                <w:sz w:val="20"/>
              </w:rPr>
              <w:t>
Нұр-Сұлтан, Алматы, Шымкент қалаларының әкімдіктері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енгізу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3"/>
        <w:gridCol w:w="710"/>
        <w:gridCol w:w="6687"/>
      </w:tblGrid>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АӘК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АТЖ</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ақпараттық-түсіндіру жұмысы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Әділетмині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ӘлМСҚ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мемлекеттік сақтандыру қоры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БҒМ</w:t>
            </w:r>
          </w:p>
          <w:p>
            <w:pPr>
              <w:spacing w:after="20"/>
              <w:ind w:left="20"/>
              <w:jc w:val="both"/>
            </w:pPr>
            <w:r>
              <w:rPr>
                <w:rFonts w:ascii="Times New Roman"/>
                <w:b w:val="false"/>
                <w:i w:val="false"/>
                <w:color w:val="000000"/>
                <w:sz w:val="20"/>
              </w:rPr>
              <w:t>
</w:t>
            </w:r>
            <w:r>
              <w:rPr>
                <w:rFonts w:ascii="Times New Roman"/>
                <w:b/>
                <w:i w:val="false"/>
                <w:color w:val="000000"/>
                <w:sz w:val="20"/>
              </w:rPr>
              <w:t>БҒМ ҒК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БМСКҚ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санитариялық дәрігерінің қаулысы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ҒТБ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ДДҰ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ДСМ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ЕӘҚжКҚК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әлеуметтік қорғау және көші-қон комитеті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ЖҚҚ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ЖРВИ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ҒЗИ</w:t>
            </w:r>
            <w:r>
              <w:rPr>
                <w:rFonts w:ascii="Times New Roman"/>
                <w:b w:val="false"/>
                <w:i w:val="false"/>
                <w:color w:val="000000"/>
                <w:sz w:val="20"/>
              </w:rPr>
              <w:t xml:space="preserve">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ЗАЖ</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жүйелер</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ҚДСҰО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Қоғамдық денсаулық сақтау ұлттық орталығы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Қорғанысмині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МАЖ</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МӘМС</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КеАҚ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МСАК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медициналық-санитариялық алғашқы көмек </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МҚІА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Т</w:t>
            </w:r>
            <w:r>
              <w:rPr>
                <w:rFonts w:ascii="Times New Roman"/>
                <w:b/>
                <w:i w:val="false"/>
                <w:color w:val="000000"/>
                <w:sz w:val="20"/>
              </w:rPr>
              <w:t>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ОРС</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реттеу стандарттары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ОЖЖ</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СҚФ</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жауапкершілігі шектеулі серіктестігі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санитарлық-карантиндік пункт</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ТД</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ТКҚСҚБК АД</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аумақтық департаменттері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ТМККК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көлемі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КҚК </w:t>
            </w:r>
          </w:p>
          <w:p>
            <w:pPr>
              <w:spacing w:after="20"/>
              <w:ind w:left="20"/>
              <w:jc w:val="both"/>
            </w:pPr>
            <w:r>
              <w:rPr>
                <w:rFonts w:ascii="Times New Roman"/>
                <w:b w:val="false"/>
                <w:i w:val="false"/>
                <w:color w:val="000000"/>
                <w:sz w:val="20"/>
              </w:rPr>
              <w:t>
</w:t>
            </w:r>
            <w:r>
              <w:rPr>
                <w:rFonts w:ascii="Times New Roman"/>
                <w:b/>
                <w:i w:val="false"/>
                <w:color w:val="000000"/>
                <w:sz w:val="20"/>
              </w:rPr>
              <w:t>"ҰАТ" АҚ</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емдеу үшін инфекциялық стационарлардың кереует қорының қамтылу көрсеткіші</w:t>
            </w:r>
          </w:p>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ҰКП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ҰЭМ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ҮЕҰ</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ХҚКО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ЦДИАӨМ</w:t>
            </w:r>
          </w:p>
          <w:p>
            <w:pPr>
              <w:spacing w:after="20"/>
              <w:ind w:left="20"/>
              <w:jc w:val="both"/>
            </w:pPr>
            <w:r>
              <w:rPr>
                <w:rFonts w:ascii="Times New Roman"/>
                <w:b w:val="false"/>
                <w:i w:val="false"/>
                <w:color w:val="000000"/>
                <w:sz w:val="20"/>
              </w:rPr>
              <w:t>
</w:t>
            </w:r>
            <w:r>
              <w:rPr>
                <w:rFonts w:ascii="Times New Roman"/>
                <w:b/>
                <w:i w:val="false"/>
                <w:color w:val="000000"/>
                <w:sz w:val="20"/>
              </w:rPr>
              <w:t>ЭДСРО</w:t>
            </w:r>
          </w:p>
          <w:p>
            <w:pPr>
              <w:spacing w:after="20"/>
              <w:ind w:left="20"/>
              <w:jc w:val="both"/>
            </w:pPr>
            <w:r>
              <w:rPr>
                <w:rFonts w:ascii="Times New Roman"/>
                <w:b w:val="false"/>
                <w:i w:val="false"/>
                <w:color w:val="000000"/>
                <w:sz w:val="20"/>
              </w:rPr>
              <w:t>
</w:t>
            </w:r>
            <w:r>
              <w:rPr>
                <w:rFonts w:ascii="Times New Roman"/>
                <w:b/>
                <w:i w:val="false"/>
                <w:color w:val="000000"/>
                <w:sz w:val="20"/>
              </w:rPr>
              <w:t>ЭМ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Электронды денсаулық сақтау республикалық орталығы</w:t>
            </w:r>
          </w:p>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r>
      <w:tr>
        <w:trPr>
          <w:trHeight w:val="30" w:hRule="atLeast"/>
        </w:trPr>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COVID</w:t>
            </w:r>
            <w:r>
              <w:rPr>
                <w:rFonts w:ascii="Times New Roman"/>
                <w:b/>
                <w:i w:val="false"/>
                <w:color w:val="000000"/>
                <w:sz w:val="20"/>
              </w:rPr>
              <w:t>-19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