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ed43" w14:textId="b72e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қыркүйектегі № 621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8-1, 62, 65-құжаттар; № 8-ІІ, 72-құжат; № 12, 87-құжат; № 23, 118-құжат; №24, 124, 126-құжаттар; 2017 ж., № 9, 21-құжат; № 14, 50, 51-құжаттар):</w:t>
      </w:r>
    </w:p>
    <w:p>
      <w:pPr>
        <w:spacing w:after="0"/>
        <w:ind w:left="0"/>
        <w:jc w:val="both"/>
      </w:pPr>
      <w:r>
        <w:rPr>
          <w:rFonts w:ascii="Times New Roman"/>
          <w:b w:val="false"/>
          <w:i w:val="false"/>
          <w:color w:val="000000"/>
          <w:sz w:val="28"/>
        </w:rPr>
        <w:t>
      22) 98-баптың 1-тармағының 22) тармақшасы мынадай редакцияда жазылсын:</w:t>
      </w:r>
    </w:p>
    <w:p>
      <w:pPr>
        <w:spacing w:after="0"/>
        <w:ind w:left="0"/>
        <w:jc w:val="both"/>
      </w:pPr>
      <w:r>
        <w:rPr>
          <w:rFonts w:ascii="Times New Roman"/>
          <w:b w:val="false"/>
          <w:i w:val="false"/>
          <w:color w:val="000000"/>
          <w:sz w:val="28"/>
        </w:rPr>
        <w:t>
      "22) аккредиттеу туралы куәліктің нысанын, аккредиттеуді жүргізу қағидаларын, жеке кәсіпкерлік субъектілерінің бірлестіктерін және өзге де коммерциялық емес ұйымдарды аккредиттеудің күшін жою негіздері мен тәртібін бекітеді;".</w:t>
      </w:r>
    </w:p>
    <w:p>
      <w:pPr>
        <w:spacing w:after="0"/>
        <w:ind w:left="0"/>
        <w:jc w:val="both"/>
      </w:pPr>
      <w:r>
        <w:rPr>
          <w:rFonts w:ascii="Times New Roman"/>
          <w:b w:val="false"/>
          <w:i w:val="false"/>
          <w:color w:val="000000"/>
          <w:sz w:val="28"/>
        </w:rPr>
        <w:t xml:space="preserve">
      2.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22-VI, 159-құжат; 2017 ж., № 14, 49-құжат; 2018 ж., № 19, 62-құжат; 2019 ж., № 1, 4-құжат):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автомобиль жолы - автомобильдердің және басқа да көлік құралдарының белгіленген жылдамдықпен, жүктемелермен, габаритпен үздіксіз, қауіпсіз жүрісін қамтамасыз ететін, автомобильдер жүрісіне арналған инженерлік құрылыстар кешені, сондай-ақ осы кешенді орналастыру үшін берілген жер учаскелері (көлік жерлері) және жол қызметі объектілерін қоса алғанда, олардың үстіндегі белгіленген габарит шегіндегі әуе кеңістігі;";</w:t>
      </w:r>
    </w:p>
    <w:p>
      <w:pPr>
        <w:spacing w:after="0"/>
        <w:ind w:left="0"/>
        <w:jc w:val="both"/>
      </w:pPr>
      <w:r>
        <w:rPr>
          <w:rFonts w:ascii="Times New Roman"/>
          <w:b w:val="false"/>
          <w:i w:val="false"/>
          <w:color w:val="000000"/>
          <w:sz w:val="28"/>
        </w:rPr>
        <w:t>
      13-3) тармақша мынадай редакцияда жазылсын:</w:t>
      </w:r>
    </w:p>
    <w:p>
      <w:pPr>
        <w:spacing w:after="0"/>
        <w:ind w:left="0"/>
        <w:jc w:val="both"/>
      </w:pPr>
      <w:r>
        <w:rPr>
          <w:rFonts w:ascii="Times New Roman"/>
          <w:b w:val="false"/>
          <w:i w:val="false"/>
          <w:color w:val="000000"/>
          <w:sz w:val="28"/>
        </w:rPr>
        <w:t>
      "13-3) Жол активтері сапасының ұлттық орталығы - автомобиль жолдары жөніндегі уәкілетті мемлекеттік органның қарауындағы заңды тұлға, оған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 учаскелерін алып жүру жөніндегі функциялар жүктелген;";</w:t>
      </w:r>
    </w:p>
    <w:p>
      <w:pPr>
        <w:spacing w:after="0"/>
        <w:ind w:left="0"/>
        <w:jc w:val="both"/>
      </w:pPr>
      <w:r>
        <w:rPr>
          <w:rFonts w:ascii="Times New Roman"/>
          <w:b w:val="false"/>
          <w:i w:val="false"/>
          <w:color w:val="000000"/>
          <w:sz w:val="28"/>
        </w:rPr>
        <w:t>
      мынадай мазмұндағы 13-4) тармақшамен толықтырылсын:</w:t>
      </w:r>
    </w:p>
    <w:p>
      <w:pPr>
        <w:spacing w:after="0"/>
        <w:ind w:left="0"/>
        <w:jc w:val="both"/>
      </w:pPr>
      <w:r>
        <w:rPr>
          <w:rFonts w:ascii="Times New Roman"/>
          <w:b w:val="false"/>
          <w:i w:val="false"/>
          <w:color w:val="000000"/>
          <w:sz w:val="28"/>
        </w:rPr>
        <w:t>
      "13-4) жұмыстар мен материалдардың сапасын сараптау - автомобиль жолдарын салу, реконструкциялау, жөндеу және күтіп ұстау кезінде техникалық тексеру бойынша сараптама жұмыстарының түрі;";</w:t>
      </w:r>
    </w:p>
    <w:p>
      <w:pPr>
        <w:spacing w:after="0"/>
        <w:ind w:left="0"/>
        <w:jc w:val="both"/>
      </w:pPr>
      <w:r>
        <w:rPr>
          <w:rFonts w:ascii="Times New Roman"/>
          <w:b w:val="false"/>
          <w:i w:val="false"/>
          <w:color w:val="000000"/>
          <w:sz w:val="28"/>
        </w:rPr>
        <w:t>
      15-2) тармақша мынадай редакцияда жазылсын:</w:t>
      </w:r>
    </w:p>
    <w:p>
      <w:pPr>
        <w:spacing w:after="0"/>
        <w:ind w:left="0"/>
        <w:jc w:val="both"/>
      </w:pPr>
      <w:r>
        <w:rPr>
          <w:rFonts w:ascii="Times New Roman"/>
          <w:b w:val="false"/>
          <w:i w:val="false"/>
          <w:color w:val="000000"/>
          <w:sz w:val="28"/>
        </w:rPr>
        <w:t>
      "15-2) жол инфрақұрылымы қауіпсіздігінің мониторингі - Қазақстан Республикасының заңнамасына сәйкес автомобиль жолдарының қауіпсіз жұмыс істеуін, қолданыстағы жол инфрақұрылымын қолдау мен жақсартуды қамтамасыз етуге бағытталған іс-шаралар кешені;";</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де басқарушылармен жасасқан шарты негізінде жүзеге асырылады.</w:t>
      </w:r>
    </w:p>
    <w:p>
      <w:pPr>
        <w:spacing w:after="0"/>
        <w:ind w:left="0"/>
        <w:jc w:val="both"/>
      </w:pPr>
      <w:r>
        <w:rPr>
          <w:rFonts w:ascii="Times New Roman"/>
          <w:b w:val="false"/>
          <w:i w:val="false"/>
          <w:color w:val="000000"/>
          <w:sz w:val="28"/>
        </w:rPr>
        <w:t>
      Ақылы автомобиль жолына (жол учаскесіне) шарт жасасу сәті ақылы автомобиль жолына (учаскесіне) кіру сәті болып табылады. Ұлттық оператор немесе автомобиль жолдарын өзге де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жариялы болып табылады.";</w:t>
      </w:r>
    </w:p>
    <w:p>
      <w:pPr>
        <w:spacing w:after="0"/>
        <w:ind w:left="0"/>
        <w:jc w:val="both"/>
      </w:pPr>
      <w:r>
        <w:rPr>
          <w:rFonts w:ascii="Times New Roman"/>
          <w:b w:val="false"/>
          <w:i w:val="false"/>
          <w:color w:val="000000"/>
          <w:sz w:val="28"/>
        </w:rPr>
        <w:t>
      3) 5-2-бапта: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жедел медициналық жәрдем ұйымдарының; авариялық-құтқару қызметтерінің; құқық қорғау органдарының; арнаулы мемлекеттік органдардың;</w:t>
      </w:r>
    </w:p>
    <w:p>
      <w:pPr>
        <w:spacing w:after="0"/>
        <w:ind w:left="0"/>
        <w:jc w:val="both"/>
      </w:pPr>
      <w:r>
        <w:rPr>
          <w:rFonts w:ascii="Times New Roman"/>
          <w:b w:val="false"/>
          <w:i w:val="false"/>
          <w:color w:val="000000"/>
          <w:sz w:val="28"/>
        </w:rPr>
        <w:t>
      Қазақстан Республикасының Қарулы Күштерінің, басқа да әскерлер мен әскери құралымдарының;</w:t>
      </w:r>
    </w:p>
    <w:p>
      <w:pPr>
        <w:spacing w:after="0"/>
        <w:ind w:left="0"/>
        <w:jc w:val="both"/>
      </w:pPr>
      <w:r>
        <w:rPr>
          <w:rFonts w:ascii="Times New Roman"/>
          <w:b w:val="false"/>
          <w:i w:val="false"/>
          <w:color w:val="000000"/>
          <w:sz w:val="28"/>
        </w:rPr>
        <w:t>
      ақылы автомобиль жолдарын кешенді күтіп-ұстауды жүзеге асыратын ұйымдардың автокөлік құралдары;";</w:t>
      </w:r>
    </w:p>
    <w:p>
      <w:pPr>
        <w:spacing w:after="0"/>
        <w:ind w:left="0"/>
        <w:jc w:val="both"/>
      </w:pPr>
      <w:r>
        <w:rPr>
          <w:rFonts w:ascii="Times New Roman"/>
          <w:b w:val="false"/>
          <w:i w:val="false"/>
          <w:color w:val="000000"/>
          <w:sz w:val="28"/>
        </w:rPr>
        <w:t>
      мынадай мазмұндағы 3) тармақшамен толықтырылсын:</w:t>
      </w:r>
    </w:p>
    <w:p>
      <w:pPr>
        <w:spacing w:after="0"/>
        <w:ind w:left="0"/>
        <w:jc w:val="both"/>
      </w:pPr>
      <w:r>
        <w:rPr>
          <w:rFonts w:ascii="Times New Roman"/>
          <w:b w:val="false"/>
          <w:i w:val="false"/>
          <w:color w:val="000000"/>
          <w:sz w:val="28"/>
        </w:rPr>
        <w:t>
      "3) Ұлы Отан соғысы ардагерлерінің және оларға теңестірілген адамдардың жеңіл автомобильдері;</w:t>
      </w:r>
    </w:p>
    <w:p>
      <w:pPr>
        <w:spacing w:after="0"/>
        <w:ind w:left="0"/>
        <w:jc w:val="both"/>
      </w:pPr>
      <w:r>
        <w:rPr>
          <w:rFonts w:ascii="Times New Roman"/>
          <w:b w:val="false"/>
          <w:i w:val="false"/>
          <w:color w:val="000000"/>
          <w:sz w:val="28"/>
        </w:rPr>
        <w:t>
      басқа мемлекеттердің аумағындағы ұрыс қимылдары ардагерлерінің жеңіл автомобильдері босатылады.";</w:t>
      </w:r>
    </w:p>
    <w:p>
      <w:pPr>
        <w:spacing w:after="0"/>
        <w:ind w:left="0"/>
        <w:jc w:val="both"/>
      </w:pPr>
      <w:r>
        <w:rPr>
          <w:rFonts w:ascii="Times New Roman"/>
          <w:b w:val="false"/>
          <w:i w:val="false"/>
          <w:color w:val="000000"/>
          <w:sz w:val="28"/>
        </w:rPr>
        <w:t>
      4) 12-бапта:</w:t>
      </w:r>
    </w:p>
    <w:p>
      <w:pPr>
        <w:spacing w:after="0"/>
        <w:ind w:left="0"/>
        <w:jc w:val="both"/>
      </w:pPr>
      <w:r>
        <w:rPr>
          <w:rFonts w:ascii="Times New Roman"/>
          <w:b w:val="false"/>
          <w:i w:val="false"/>
          <w:color w:val="000000"/>
          <w:sz w:val="28"/>
        </w:rPr>
        <w:t>
      36-1) және 36-2) тармақшалар мынадай редакцияда жазылсын:</w:t>
      </w:r>
    </w:p>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p>
      <w:pPr>
        <w:spacing w:after="0"/>
        <w:ind w:left="0"/>
        <w:jc w:val="both"/>
      </w:pPr>
      <w:r>
        <w:rPr>
          <w:rFonts w:ascii="Times New Roman"/>
          <w:b w:val="false"/>
          <w:i w:val="false"/>
          <w:color w:val="000000"/>
          <w:sz w:val="28"/>
        </w:rPr>
        <w:t>
      36-2) автомобиль жолдарының жол инфрақұрылымы қауіпсіздігі мониторингінің қағидаларын әзірлеу және бекіту;";</w:t>
      </w:r>
    </w:p>
    <w:p>
      <w:pPr>
        <w:spacing w:after="0"/>
        <w:ind w:left="0"/>
        <w:jc w:val="both"/>
      </w:pPr>
      <w:r>
        <w:rPr>
          <w:rFonts w:ascii="Times New Roman"/>
          <w:b w:val="false"/>
          <w:i w:val="false"/>
          <w:color w:val="000000"/>
          <w:sz w:val="28"/>
        </w:rPr>
        <w:t>
      38-1) тармақша мынадай редакцияда жазылсын:</w:t>
      </w:r>
    </w:p>
    <w:p>
      <w:pPr>
        <w:spacing w:after="0"/>
        <w:ind w:left="0"/>
        <w:jc w:val="both"/>
      </w:pPr>
      <w:r>
        <w:rPr>
          <w:rFonts w:ascii="Times New Roman"/>
          <w:b w:val="false"/>
          <w:i w:val="false"/>
          <w:color w:val="000000"/>
          <w:sz w:val="28"/>
        </w:rPr>
        <w:t>
      "38-1) жұмыстар мен материалдардың сапасына сараптама жүргізу, сондай-ақ автомобиль жолдарының жол активтерін басқару жөніндегі жұмыстар мен керсетілетін қызметтердің құнын айқындау әдістемесін әзірлеу және бекіту;";</w:t>
      </w:r>
    </w:p>
    <w:p>
      <w:pPr>
        <w:spacing w:after="0"/>
        <w:ind w:left="0"/>
        <w:jc w:val="both"/>
      </w:pPr>
      <w:r>
        <w:rPr>
          <w:rFonts w:ascii="Times New Roman"/>
          <w:b w:val="false"/>
          <w:i w:val="false"/>
          <w:color w:val="000000"/>
          <w:sz w:val="28"/>
        </w:rPr>
        <w:t>
      5) 14-баптың 4-тармағы мынадай редакцияда жазылсын:</w:t>
      </w:r>
    </w:p>
    <w:p>
      <w:pPr>
        <w:spacing w:after="0"/>
        <w:ind w:left="0"/>
        <w:jc w:val="both"/>
      </w:pPr>
      <w:r>
        <w:rPr>
          <w:rFonts w:ascii="Times New Roman"/>
          <w:b w:val="false"/>
          <w:i w:val="false"/>
          <w:color w:val="000000"/>
          <w:sz w:val="28"/>
        </w:rPr>
        <w:t>
      "4. Жаңа автомобиль жолдарын салу немесе қолданыстағыларын реконструкциялау және күрделі жөндеу үшін әзірленген техникалық-экономикалық негіздемелер және жобалау-сметалық құжаттама құрылыстың жобаларына ведомстводан тыс кешенді сараптама, сондай-ақ Қазақстан Республикасының заңнамасында айқындалған тәртіппен жүзеге асырылатын мемлекеттік экологиялық сараптама жүргізілуге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p>
      <w:pPr>
        <w:spacing w:after="0"/>
        <w:ind w:left="0"/>
        <w:jc w:val="both"/>
      </w:pPr>
      <w:r>
        <w:rPr>
          <w:rFonts w:ascii="Times New Roman"/>
          <w:b w:val="false"/>
          <w:i w:val="false"/>
          <w:color w:val="000000"/>
          <w:sz w:val="28"/>
        </w:rPr>
        <w:t>
      6) 15-баптың 2-тармағы мынадай редакцияда жазылсын:</w:t>
      </w:r>
    </w:p>
    <w:p>
      <w:pPr>
        <w:spacing w:after="0"/>
        <w:ind w:left="0"/>
        <w:jc w:val="both"/>
      </w:pPr>
      <w:r>
        <w:rPr>
          <w:rFonts w:ascii="Times New Roman"/>
          <w:b w:val="false"/>
          <w:i w:val="false"/>
          <w:color w:val="000000"/>
          <w:sz w:val="28"/>
        </w:rPr>
        <w:t>
      "2. Автомобиль жолдарын салу, реконструкциялау және жөндеу жөніндегі жұмыстарды жүргізу кезінде жобалау құжаттамасын әзірлеушінің авторлық қадағалауы, өндірістік - жұмыстарды орындаушы және автомобиль жолдарын салуға, реконструкцияға, күрделі, орташа және ағымдағы жөндеуге техникалық қадағалауды тапсырыс беруші дербес не тиісті аттестаты бар ұйымдар мен сарапшыларды тарту арқылы жүзеге асырады. Автомобиль жолдарын ағымдағы және орташа жөндеу жұмыстарынан басқа, аяқталған жол жұмыстарын пайдалануға қабылдау Қазақстан Республикасыныц заңнамасына сәйкес жүзеге асырылады.";</w:t>
      </w:r>
    </w:p>
    <w:p>
      <w:pPr>
        <w:spacing w:after="0"/>
        <w:ind w:left="0"/>
        <w:jc w:val="both"/>
      </w:pPr>
      <w:r>
        <w:rPr>
          <w:rFonts w:ascii="Times New Roman"/>
          <w:b w:val="false"/>
          <w:i w:val="false"/>
          <w:color w:val="000000"/>
          <w:sz w:val="28"/>
        </w:rPr>
        <w:t>
      7) 20-баптың 3-тармағының 4) тармақшасы мынадай редакцияда жазылсын:</w:t>
      </w:r>
    </w:p>
    <w:p>
      <w:pPr>
        <w:spacing w:after="0"/>
        <w:ind w:left="0"/>
        <w:jc w:val="both"/>
      </w:pPr>
      <w:r>
        <w:rPr>
          <w:rFonts w:ascii="Times New Roman"/>
          <w:b w:val="false"/>
          <w:i w:val="false"/>
          <w:color w:val="000000"/>
          <w:sz w:val="28"/>
        </w:rPr>
        <w:t>
      "4) ақылы автомобиль жолдары (жол учаскелері) бойынша жол жүру төлемін жүргізуге;";</w:t>
      </w:r>
    </w:p>
    <w:p>
      <w:pPr>
        <w:spacing w:after="0"/>
        <w:ind w:left="0"/>
        <w:jc w:val="both"/>
      </w:pPr>
      <w:r>
        <w:rPr>
          <w:rFonts w:ascii="Times New Roman"/>
          <w:b w:val="false"/>
          <w:i w:val="false"/>
          <w:color w:val="000000"/>
          <w:sz w:val="28"/>
        </w:rPr>
        <w:t>
      8) 30-бапта:</w:t>
      </w:r>
    </w:p>
    <w:p>
      <w:pPr>
        <w:spacing w:after="0"/>
        <w:ind w:left="0"/>
        <w:jc w:val="both"/>
      </w:pPr>
      <w:r>
        <w:rPr>
          <w:rFonts w:ascii="Times New Roman"/>
          <w:b w:val="false"/>
          <w:i w:val="false"/>
          <w:color w:val="000000"/>
          <w:sz w:val="28"/>
        </w:rPr>
        <w:t>
      мынадай мазмұндағы 2-2) тармақшамен толықтырылсын:</w:t>
      </w:r>
    </w:p>
    <w:p>
      <w:pPr>
        <w:spacing w:after="0"/>
        <w:ind w:left="0"/>
        <w:jc w:val="both"/>
      </w:pPr>
      <w:r>
        <w:rPr>
          <w:rFonts w:ascii="Times New Roman"/>
          <w:b w:val="false"/>
          <w:i w:val="false"/>
          <w:color w:val="000000"/>
          <w:sz w:val="28"/>
        </w:rPr>
        <w:t>
      "2-2) мемлекеттік шекара арқылы өткізу пункттерінің көлік инфрақүрылымын дамыту жөніндегі жұмыстарды ұйымдастыру;".</w:t>
      </w:r>
    </w:p>
    <w:p>
      <w:pPr>
        <w:spacing w:after="0"/>
        <w:ind w:left="0"/>
        <w:jc w:val="both"/>
      </w:pPr>
      <w:r>
        <w:rPr>
          <w:rFonts w:ascii="Times New Roman"/>
          <w:b w:val="false"/>
          <w:i w:val="false"/>
          <w:color w:val="000000"/>
          <w:sz w:val="28"/>
        </w:rPr>
        <w:t xml:space="preserve">
      3.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 7-құжат; № 10, 52-құжат; № 19-I, 19-II, 96-құжат; № 23, 143-құжат; 2015 ж., № 20-IV, 113-құжат):</w:t>
      </w:r>
    </w:p>
    <w:p>
      <w:pPr>
        <w:spacing w:after="0"/>
        <w:ind w:left="0"/>
        <w:jc w:val="both"/>
      </w:pPr>
      <w:r>
        <w:rPr>
          <w:rFonts w:ascii="Times New Roman"/>
          <w:b w:val="false"/>
          <w:i w:val="false"/>
          <w:color w:val="000000"/>
          <w:sz w:val="28"/>
        </w:rPr>
        <w:t>
      6-баптың 1-тармағының 1) тармақшасындағы "индустрия және сауда саласындағы" деген сөздер "индустриялық қызмет саласындағы" деген сөздермен ауыстырылсын;</w:t>
      </w:r>
    </w:p>
    <w:p>
      <w:pPr>
        <w:spacing w:after="0"/>
        <w:ind w:left="0"/>
        <w:jc w:val="both"/>
      </w:pPr>
      <w:r>
        <w:rPr>
          <w:rFonts w:ascii="Times New Roman"/>
          <w:b w:val="false"/>
          <w:i w:val="false"/>
          <w:color w:val="000000"/>
          <w:sz w:val="28"/>
        </w:rPr>
        <w:t>
      8-1-баптың тақырыбындағы және бірінші абзацындағы "инвестициялар және даму жөніндегі" деген сөздер "индустриялық қызмет саласындағы" деген сөздермен ауыстырылсын.</w:t>
      </w:r>
    </w:p>
    <w:p>
      <w:pPr>
        <w:spacing w:after="0"/>
        <w:ind w:left="0"/>
        <w:jc w:val="both"/>
      </w:pPr>
      <w:r>
        <w:rPr>
          <w:rFonts w:ascii="Times New Roman"/>
          <w:b w:val="false"/>
          <w:i w:val="false"/>
          <w:color w:val="000000"/>
          <w:sz w:val="28"/>
        </w:rPr>
        <w:t xml:space="preserve">
      4.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20-IV, 1 13-құжат; № 22-ІІ, 144-құжат; 2016 ж., № 6, 45-құжат; № 24, 124-құжат):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жедел-энергия аудиті - қысқартылған бағдарлама бойынша және жабдықты ең төменгі пайдалану арқылы жүргізілетін энергия аудиті;";</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нысаналы энергия аудиті - нысаналы сипаты бар немесе көлемі бойынша да, өткізу уақыты бойынша да шектеуі бар, ерікті негізде жүргізілетін энергия аудиті;";</w:t>
      </w:r>
    </w:p>
    <w:p>
      <w:pPr>
        <w:spacing w:after="0"/>
        <w:ind w:left="0"/>
        <w:jc w:val="both"/>
      </w:pPr>
      <w:r>
        <w:rPr>
          <w:rFonts w:ascii="Times New Roman"/>
          <w:b w:val="false"/>
          <w:i w:val="false"/>
          <w:color w:val="000000"/>
          <w:sz w:val="28"/>
        </w:rPr>
        <w:t>
      мынадай мазмұндағы 5-2) тармақшамен толықтырылсын:</w:t>
      </w:r>
    </w:p>
    <w:p>
      <w:pPr>
        <w:spacing w:after="0"/>
        <w:ind w:left="0"/>
        <w:jc w:val="both"/>
      </w:pPr>
      <w:r>
        <w:rPr>
          <w:rFonts w:ascii="Times New Roman"/>
          <w:b w:val="false"/>
          <w:i w:val="false"/>
          <w:color w:val="000000"/>
          <w:sz w:val="28"/>
        </w:rPr>
        <w:t>
      "5-2)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қоспағанда, мемлекеттік органдар, мемлекеітік мекемелер, сондай-ақ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тұлгалар;";</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энергетикалық тиімділік (энергия тиімділігі) - энергетикалық ресурстарды пайдаланудан алынған әсердің осындай әсер алу мақсатында жүргізілген олардың шығындарына қатынасын көрсететін сипаттамасы;";</w:t>
      </w:r>
    </w:p>
    <w:p>
      <w:pPr>
        <w:spacing w:after="0"/>
        <w:ind w:left="0"/>
        <w:jc w:val="both"/>
      </w:pPr>
      <w:r>
        <w:rPr>
          <w:rFonts w:ascii="Times New Roman"/>
          <w:b w:val="false"/>
          <w:i w:val="false"/>
          <w:color w:val="000000"/>
          <w:sz w:val="28"/>
        </w:rPr>
        <w:t>
      12-2) тармақша мынадай редакцияда жазылсын:</w:t>
      </w:r>
    </w:p>
    <w:p>
      <w:pPr>
        <w:spacing w:after="0"/>
        <w:ind w:left="0"/>
        <w:jc w:val="both"/>
      </w:pPr>
      <w:r>
        <w:rPr>
          <w:rFonts w:ascii="Times New Roman"/>
          <w:b w:val="false"/>
          <w:i w:val="false"/>
          <w:color w:val="000000"/>
          <w:sz w:val="28"/>
        </w:rPr>
        <w:t>
      "12-2) энергия аудиторы - "Энергия аудиті" бағыты бойынша энергия үнемдеу және энергия тиімділігін арттыру саласында сәйкестік сертификаты бар жеке тұлға;";</w:t>
      </w:r>
    </w:p>
    <w:p>
      <w:pPr>
        <w:spacing w:after="0"/>
        <w:ind w:left="0"/>
        <w:jc w:val="both"/>
      </w:pPr>
      <w:r>
        <w:rPr>
          <w:rFonts w:ascii="Times New Roman"/>
          <w:b w:val="false"/>
          <w:i w:val="false"/>
          <w:color w:val="000000"/>
          <w:sz w:val="28"/>
        </w:rPr>
        <w:t>
      мынадай мазмұндағы 17-2), 17-3) және 17-4) тармақшалармен толықтырылсын:</w:t>
      </w:r>
    </w:p>
    <w:p>
      <w:pPr>
        <w:spacing w:after="0"/>
        <w:ind w:left="0"/>
        <w:jc w:val="both"/>
      </w:pPr>
      <w:r>
        <w:rPr>
          <w:rFonts w:ascii="Times New Roman"/>
          <w:b w:val="false"/>
          <w:i w:val="false"/>
          <w:color w:val="000000"/>
          <w:sz w:val="28"/>
        </w:rPr>
        <w:t>
      "17-2) энергия үнемдеу және энергия тиімділігін арттыру саласындағы менеджмент (энергия менеджменті) - энергия үнемдеу және энергия тиімділігін арттыру саясатын, энергия тұтынуды мониторингтеу, бағалау рәсімдері мен әдістемелерінің іс-шаралар жоспарларын және энергия тиімділігін арттыруға бағытталған басқа да іс-қимылдарды әзірлеуді және іске асыруды қамтитын, энергетикалық ресурстарды ұтымды тұтынуды қамтамасыз етуге және басқару объектісінің энергия тиімділігін арттыруға бағытталган әкімшілік іс-қимылдар кешені;</w:t>
      </w:r>
    </w:p>
    <w:p>
      <w:pPr>
        <w:spacing w:after="0"/>
        <w:ind w:left="0"/>
        <w:jc w:val="both"/>
      </w:pPr>
      <w:r>
        <w:rPr>
          <w:rFonts w:ascii="Times New Roman"/>
          <w:b w:val="false"/>
          <w:i w:val="false"/>
          <w:color w:val="000000"/>
          <w:sz w:val="28"/>
        </w:rPr>
        <w:t>
      17-3) энергия үнемдеу және энергия тиімділігін арттыру саласындағы сәйкестік сертификаты - энергия аудиторының немесе сарапшының энергия үнемдеу және энергия тиімділігін арттыру саласындағы жұмыстарды орындау құзыреттілігін куәландыратын, персоналдың сәйкестігін растау жөніндегі орган беретін құжат;</w:t>
      </w:r>
    </w:p>
    <w:p>
      <w:pPr>
        <w:spacing w:after="0"/>
        <w:ind w:left="0"/>
        <w:jc w:val="both"/>
      </w:pPr>
      <w:r>
        <w:rPr>
          <w:rFonts w:ascii="Times New Roman"/>
          <w:b w:val="false"/>
          <w:i w:val="false"/>
          <w:color w:val="000000"/>
          <w:sz w:val="28"/>
        </w:rPr>
        <w:t>
      17-4) энергия үнемдеу және энергия тиімділігін арттыру саласындағы ұлттық даму институты - дауыс беретін акцияларының (жарғылық капиталға қатысу үлесінің) елу және одан да көп пайызы тікелей не жанама түрде мемлекетке тиесілі заңды тұлға;";</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6-8) тармақшадағы "технологиялық процесстердің," деген сөздер алып тасталсын;</w:t>
      </w:r>
    </w:p>
    <w:p>
      <w:pPr>
        <w:spacing w:after="0"/>
        <w:ind w:left="0"/>
        <w:jc w:val="both"/>
      </w:pPr>
      <w:r>
        <w:rPr>
          <w:rFonts w:ascii="Times New Roman"/>
          <w:b w:val="false"/>
          <w:i w:val="false"/>
          <w:color w:val="000000"/>
          <w:sz w:val="28"/>
        </w:rPr>
        <w:t>
      мынадай мазмұндағы 6-15) және 6-16) тармақшалармен толықтырылсын:</w:t>
      </w:r>
    </w:p>
    <w:p>
      <w:pPr>
        <w:spacing w:after="0"/>
        <w:ind w:left="0"/>
        <w:jc w:val="both"/>
      </w:pPr>
      <w:r>
        <w:rPr>
          <w:rFonts w:ascii="Times New Roman"/>
          <w:b w:val="false"/>
          <w:i w:val="false"/>
          <w:color w:val="000000"/>
          <w:sz w:val="28"/>
        </w:rPr>
        <w:t>
      "6-15) энергия тұтыну нормативтерін есептеу жөніндегі әдістемені бекітеді;</w:t>
      </w:r>
    </w:p>
    <w:p>
      <w:pPr>
        <w:spacing w:after="0"/>
        <w:ind w:left="0"/>
        <w:jc w:val="both"/>
      </w:pPr>
      <w:r>
        <w:rPr>
          <w:rFonts w:ascii="Times New Roman"/>
          <w:b w:val="false"/>
          <w:i w:val="false"/>
          <w:color w:val="000000"/>
          <w:sz w:val="28"/>
        </w:rPr>
        <w:t>
      6-16) мемлекеттік мекемелердің энергия тұтыну мониторингінің қағидаларын әзірлейді және бекітеді;";</w:t>
      </w:r>
    </w:p>
    <w:p>
      <w:pPr>
        <w:spacing w:after="0"/>
        <w:ind w:left="0"/>
        <w:jc w:val="both"/>
      </w:pPr>
      <w:r>
        <w:rPr>
          <w:rFonts w:ascii="Times New Roman"/>
          <w:b w:val="false"/>
          <w:i w:val="false"/>
          <w:color w:val="000000"/>
          <w:sz w:val="28"/>
        </w:rPr>
        <w:t>
      9) тармақшадағы ", суды" деген сөз алып тасталсын;</w:t>
      </w:r>
    </w:p>
    <w:p>
      <w:pPr>
        <w:spacing w:after="0"/>
        <w:ind w:left="0"/>
        <w:jc w:val="both"/>
      </w:pPr>
      <w:r>
        <w:rPr>
          <w:rFonts w:ascii="Times New Roman"/>
          <w:b w:val="false"/>
          <w:i w:val="false"/>
          <w:color w:val="000000"/>
          <w:sz w:val="28"/>
        </w:rPr>
        <w:t>
      12-1), 13-1), 13-2), 13-3) және 13-6) тармақшалар алып тасталсын;</w:t>
      </w:r>
    </w:p>
    <w:p>
      <w:pPr>
        <w:spacing w:after="0"/>
        <w:ind w:left="0"/>
        <w:jc w:val="both"/>
      </w:pPr>
      <w:r>
        <w:rPr>
          <w:rFonts w:ascii="Times New Roman"/>
          <w:b w:val="false"/>
          <w:i w:val="false"/>
          <w:color w:val="000000"/>
          <w:sz w:val="28"/>
        </w:rPr>
        <w:t>
      мынадай мазмұндағы 16-1), 16-2), 16-3), 16-4) және 16-5) тармақшалармен толықтырылсын:</w:t>
      </w:r>
    </w:p>
    <w:p>
      <w:pPr>
        <w:spacing w:after="0"/>
        <w:ind w:left="0"/>
        <w:jc w:val="both"/>
      </w:pPr>
      <w:r>
        <w:rPr>
          <w:rFonts w:ascii="Times New Roman"/>
          <w:b w:val="false"/>
          <w:i w:val="false"/>
          <w:color w:val="000000"/>
          <w:sz w:val="28"/>
        </w:rPr>
        <w:t>
      "16-1) энергия үнемдеу және энергия тиімділігін арттыру мәселелері бойынша жергілікті атқарушы органдардың қызметіне багалау жүргізеді;</w:t>
      </w:r>
    </w:p>
    <w:p>
      <w:pPr>
        <w:spacing w:after="0"/>
        <w:ind w:left="0"/>
        <w:jc w:val="both"/>
      </w:pPr>
      <w:r>
        <w:rPr>
          <w:rFonts w:ascii="Times New Roman"/>
          <w:b w:val="false"/>
          <w:i w:val="false"/>
          <w:color w:val="000000"/>
          <w:sz w:val="28"/>
        </w:rPr>
        <w:t>
      16-2) энергия үнемдеу және энергия тиімділігін арттыру саласындағы тауарларды, жұмыстар мен көрсетілетін қызметтерді мемлекеттік сатып алу мониторингінің қағидаларын әзірлейді және бекітеді;</w:t>
      </w:r>
    </w:p>
    <w:p>
      <w:pPr>
        <w:spacing w:after="0"/>
        <w:ind w:left="0"/>
        <w:jc w:val="both"/>
      </w:pPr>
      <w:r>
        <w:rPr>
          <w:rFonts w:ascii="Times New Roman"/>
          <w:b w:val="false"/>
          <w:i w:val="false"/>
          <w:color w:val="000000"/>
          <w:sz w:val="28"/>
        </w:rPr>
        <w:t>
      16-3) мемлекеттік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әзірлейді және бекітеді;</w:t>
      </w:r>
    </w:p>
    <w:p>
      <w:pPr>
        <w:spacing w:after="0"/>
        <w:ind w:left="0"/>
        <w:jc w:val="both"/>
      </w:pPr>
      <w:r>
        <w:rPr>
          <w:rFonts w:ascii="Times New Roman"/>
          <w:b w:val="false"/>
          <w:i w:val="false"/>
          <w:color w:val="000000"/>
          <w:sz w:val="28"/>
        </w:rPr>
        <w:t>
      16-4) мемлекеттік сатып алуды жүзеге асыру кезінде тауарлардың, жұмыстардың, көрсетілетін қызметтердің энергия тиімділігі бойынша талаптарды белгілейді;</w:t>
      </w:r>
    </w:p>
    <w:p>
      <w:pPr>
        <w:spacing w:after="0"/>
        <w:ind w:left="0"/>
        <w:jc w:val="both"/>
      </w:pPr>
      <w:r>
        <w:rPr>
          <w:rFonts w:ascii="Times New Roman"/>
          <w:b w:val="false"/>
          <w:i w:val="false"/>
          <w:color w:val="000000"/>
          <w:sz w:val="28"/>
        </w:rPr>
        <w:t>
      16-5) энергия үнемдеу және энергия тиімділігін арттыру саласындағы тауарларды, жұмыстарды, көрсетілетін қызметтерді мемлекеттік сатып алудың мониторингін жүргізеді;";</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4-тармақ мынадай мазмұндағы 1-1) тармақшамен толықтырылсын:</w:t>
      </w:r>
    </w:p>
    <w:p>
      <w:pPr>
        <w:spacing w:after="0"/>
        <w:ind w:left="0"/>
        <w:jc w:val="both"/>
      </w:pPr>
      <w:r>
        <w:rPr>
          <w:rFonts w:ascii="Times New Roman"/>
          <w:b w:val="false"/>
          <w:i w:val="false"/>
          <w:color w:val="000000"/>
          <w:sz w:val="28"/>
        </w:rPr>
        <w:t>
      "1-1) уәкілетті органмен келісім бойынша үш жылға арналған энергия үнемдеу жөніндегі жол карталарын әзірлеуді және бекітуді қамтамасыз етеді, сондай-ақ оларды іске асыруды жүзеге асырады;";</w:t>
      </w:r>
    </w:p>
    <w:p>
      <w:pPr>
        <w:spacing w:after="0"/>
        <w:ind w:left="0"/>
        <w:jc w:val="both"/>
      </w:pPr>
      <w:r>
        <w:rPr>
          <w:rFonts w:ascii="Times New Roman"/>
          <w:b w:val="false"/>
          <w:i w:val="false"/>
          <w:color w:val="000000"/>
          <w:sz w:val="28"/>
        </w:rPr>
        <w:t>
      5-тармақ мынадай мазмұндағы 1-1) тармақшамен толықтырылсын:</w:t>
      </w:r>
    </w:p>
    <w:p>
      <w:pPr>
        <w:spacing w:after="0"/>
        <w:ind w:left="0"/>
        <w:jc w:val="both"/>
      </w:pPr>
      <w:r>
        <w:rPr>
          <w:rFonts w:ascii="Times New Roman"/>
          <w:b w:val="false"/>
          <w:i w:val="false"/>
          <w:color w:val="000000"/>
          <w:sz w:val="28"/>
        </w:rPr>
        <w:t>
      "1-1) уәкілетті органмен келісім бойынша үш жылға арналған энергия үнемдеу жөніндегі жол карталарын әзірлеуді және бекітуді қамтамасыз етеді, сондай-ақ оларды іске асыруды жүзеге асырады;";</w:t>
      </w:r>
    </w:p>
    <w:p>
      <w:pPr>
        <w:spacing w:after="0"/>
        <w:ind w:left="0"/>
        <w:jc w:val="both"/>
      </w:pPr>
      <w:r>
        <w:rPr>
          <w:rFonts w:ascii="Times New Roman"/>
          <w:b w:val="false"/>
          <w:i w:val="false"/>
          <w:color w:val="000000"/>
          <w:sz w:val="28"/>
        </w:rPr>
        <w:t>
      4) 7-баптың 2-тармағы мынадай редакцияда жазылсын:</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бақылау Қазақстан Республикасының Кәсіпкерлік кодексіне сәйкес бақылау субъектісіне (объектісіне) бару арқылы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5) мынадай мазмұндағы 7-1-баппен толықтырылсын:</w:t>
      </w:r>
    </w:p>
    <w:p>
      <w:pPr>
        <w:spacing w:after="0"/>
        <w:ind w:left="0"/>
        <w:jc w:val="both"/>
      </w:pPr>
      <w:r>
        <w:rPr>
          <w:rFonts w:ascii="Times New Roman"/>
          <w:b w:val="false"/>
          <w:i w:val="false"/>
          <w:color w:val="000000"/>
          <w:sz w:val="28"/>
        </w:rPr>
        <w:t>
      "7-1 бап. Энергия үнемдеу және энергия тиімділігін арттыру саласындағы субъектіге (объектіге) бармай профилактикалық бақылау</w:t>
      </w:r>
    </w:p>
    <w:p>
      <w:pPr>
        <w:spacing w:after="0"/>
        <w:ind w:left="0"/>
        <w:jc w:val="both"/>
      </w:pPr>
      <w:r>
        <w:rPr>
          <w:rFonts w:ascii="Times New Roman"/>
          <w:b w:val="false"/>
          <w:i w:val="false"/>
          <w:color w:val="000000"/>
          <w:sz w:val="28"/>
        </w:rPr>
        <w:t>
      1. Энергия үнемдеу және энергия тиімділігін арттыру саласындағы субъектіге (объектіге) бармай профилактикалық бақылауды уәкілетті органның ведомствосы жүзеге асырады.</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субъектілер бақылау субъектілері болып табылады.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мақсаты бұзушылықтардың уақтылы жолын кесу және оларға жол бермеу, бақылау субъектісіне бұзушылықтарды өз бетінше жою құқығын беру және оларға әкімшілік жүктемені төмендету болып табылады.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w:t>
      </w:r>
    </w:p>
    <w:p>
      <w:pPr>
        <w:spacing w:after="0"/>
        <w:ind w:left="0"/>
        <w:jc w:val="both"/>
      </w:pPr>
      <w:r>
        <w:rPr>
          <w:rFonts w:ascii="Times New Roman"/>
          <w:b w:val="false"/>
          <w:i w:val="false"/>
          <w:color w:val="000000"/>
          <w:sz w:val="28"/>
        </w:rPr>
        <w:t>
      1) энергия аудиторлық ұйымдар мен оқу орталықтарынан;</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ұлттық даму институтынан;</w:t>
      </w:r>
    </w:p>
    <w:p>
      <w:pPr>
        <w:spacing w:after="0"/>
        <w:ind w:left="0"/>
        <w:jc w:val="both"/>
      </w:pPr>
      <w:r>
        <w:rPr>
          <w:rFonts w:ascii="Times New Roman"/>
          <w:b w:val="false"/>
          <w:i w:val="false"/>
          <w:color w:val="000000"/>
          <w:sz w:val="28"/>
        </w:rPr>
        <w:t>
      3) ашық ақпарат көздерінен, бұқаралық ақпарат құралдарынан алынатын деректер мен ақпаратты салыстыру арқылы жүргізіледі.</w:t>
      </w:r>
    </w:p>
    <w:p>
      <w:pPr>
        <w:spacing w:after="0"/>
        <w:ind w:left="0"/>
        <w:jc w:val="both"/>
      </w:pPr>
      <w:r>
        <w:rPr>
          <w:rFonts w:ascii="Times New Roman"/>
          <w:b w:val="false"/>
          <w:i w:val="false"/>
          <w:color w:val="000000"/>
          <w:sz w:val="28"/>
        </w:rPr>
        <w:t>
      5. Уәкілетті органның ведомствосы бақылау субъектісінің әрекетінде (әрекетсіздігінде) бармай профилактикалық бақылау нәтижелері бойынша бұзушылықтар анықталған жағдайда, бұзушылықтар анықталған күннен бастап он жұмыс күні ішінде ұсынымды ресімдейді және бақылау субъектісіне жібереді.</w:t>
      </w:r>
    </w:p>
    <w:p>
      <w:pPr>
        <w:spacing w:after="0"/>
        <w:ind w:left="0"/>
        <w:jc w:val="both"/>
      </w:pPr>
      <w:r>
        <w:rPr>
          <w:rFonts w:ascii="Times New Roman"/>
          <w:b w:val="false"/>
          <w:i w:val="false"/>
          <w:color w:val="000000"/>
          <w:sz w:val="28"/>
        </w:rPr>
        <w:t>
      6. Ұсыным бақылау субъектісіне қол қойғызып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сынамаланған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ұсынымды алғаны туралы оған белгі қойылған күннен бастап;</w:t>
      </w:r>
    </w:p>
    <w:p>
      <w:pPr>
        <w:spacing w:after="0"/>
        <w:ind w:left="0"/>
        <w:jc w:val="both"/>
      </w:pPr>
      <w:r>
        <w:rPr>
          <w:rFonts w:ascii="Times New Roman"/>
          <w:b w:val="false"/>
          <w:i w:val="false"/>
          <w:color w:val="000000"/>
          <w:sz w:val="28"/>
        </w:rPr>
        <w:t>
      2) пошта арқылы - тапсырыс хатпен жіберілген пошта жөнелтілімін алғаны туралы хабарланған күннен бастап;</w:t>
      </w:r>
    </w:p>
    <w:p>
      <w:pPr>
        <w:spacing w:after="0"/>
        <w:ind w:left="0"/>
        <w:jc w:val="both"/>
      </w:pPr>
      <w:r>
        <w:rPr>
          <w:rFonts w:ascii="Times New Roman"/>
          <w:b w:val="false"/>
          <w:i w:val="false"/>
          <w:color w:val="000000"/>
          <w:sz w:val="28"/>
        </w:rPr>
        <w:t>
      3) электрондық тәсіл - бақылау субъектісінің сұрау салынған кезде хатта көрсетілген электрондық мекенжайына жіберілген күннен бастап тапсырылды деп есептеледі.</w:t>
      </w:r>
    </w:p>
    <w:p>
      <w:pPr>
        <w:spacing w:after="0"/>
        <w:ind w:left="0"/>
        <w:jc w:val="both"/>
      </w:pPr>
      <w:r>
        <w:rPr>
          <w:rFonts w:ascii="Times New Roman"/>
          <w:b w:val="false"/>
          <w:i w:val="false"/>
          <w:color w:val="000000"/>
          <w:sz w:val="28"/>
        </w:rPr>
        <w:t>
      Бақылау субъектісі ұсынымды қабылдаудан бас тартқан кезде оны жеткізуші немесе тапсырушы адам ұсынымға тиісті белгі соғады, ол уәкілетті органның ведомствосына қайтарылады.</w:t>
      </w:r>
    </w:p>
    <w:p>
      <w:pPr>
        <w:spacing w:after="0"/>
        <w:ind w:left="0"/>
        <w:jc w:val="both"/>
      </w:pPr>
      <w:r>
        <w:rPr>
          <w:rFonts w:ascii="Times New Roman"/>
          <w:b w:val="false"/>
          <w:i w:val="false"/>
          <w:color w:val="000000"/>
          <w:sz w:val="28"/>
        </w:rPr>
        <w:t>
      Бақылау субъектісінің ұсынымды қабылдаудан бас тартуы одан әрі процестік әрекеттер жасауға кедергі келтірмейді.</w:t>
      </w:r>
    </w:p>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уәкілетті органның ведомствосына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8. Ұсыным, орындаудың неғұрлым ұзақ мерзімі хабарламада көрсетілген жағдайларды қоспағанда, оны табыс еткен (алған)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нәтижесінде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жылына екі реттен асырылмай жүргізіледі.";</w:t>
      </w:r>
    </w:p>
    <w:p>
      <w:pPr>
        <w:spacing w:after="0"/>
        <w:ind w:left="0"/>
        <w:jc w:val="both"/>
      </w:pPr>
      <w:r>
        <w:rPr>
          <w:rFonts w:ascii="Times New Roman"/>
          <w:b w:val="false"/>
          <w:i w:val="false"/>
          <w:color w:val="000000"/>
          <w:sz w:val="28"/>
        </w:rPr>
        <w:t>
      6) 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Мемлекеттік мекемелерді қоспағанда, Мемлекеттік энергетикалық тізілім субъектілері үшін Мемлекеттік энергетикалық тізілімге енгізілетін ақпарат:";</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бизнес-сәйкестендіру нөмірін немесе жеке сәйкестендіру нөмірін, мекенжайы мен олардың қызметінің негізгі түрлерін;";</w:t>
      </w:r>
    </w:p>
    <w:p>
      <w:pPr>
        <w:spacing w:after="0"/>
        <w:ind w:left="0"/>
        <w:jc w:val="both"/>
      </w:pPr>
      <w:r>
        <w:rPr>
          <w:rFonts w:ascii="Times New Roman"/>
          <w:b w:val="false"/>
          <w:i w:val="false"/>
          <w:color w:val="000000"/>
          <w:sz w:val="28"/>
        </w:rPr>
        <w:t>
      2) тармақшадағы "және суды" деген сөздер алып тасталсын;</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0"/>
        <w:ind w:left="0"/>
        <w:jc w:val="both"/>
      </w:pPr>
      <w:r>
        <w:rPr>
          <w:rFonts w:ascii="Times New Roman"/>
          <w:b w:val="false"/>
          <w:i w:val="false"/>
          <w:color w:val="000000"/>
          <w:sz w:val="28"/>
        </w:rPr>
        <w:t>
      4) есепті кезең үшін энергия үнемдеу және энергия тиімділігін арттыру жөніндегі іс-шаралар жоспарын іске асыру нәтижелерін;";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энергия аудиті қорытындысының көшірмесін қамтиды.";</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Мемлекеггік мекемелер болып табылатын Мемлекеттік энергетикалық тізілім субъектілері үшін Мемлекеттік энергетикалық тізілімге енгізілетін ақпарат:</w:t>
      </w:r>
    </w:p>
    <w:p>
      <w:pPr>
        <w:spacing w:after="0"/>
        <w:ind w:left="0"/>
        <w:jc w:val="both"/>
      </w:pPr>
      <w:r>
        <w:rPr>
          <w:rFonts w:ascii="Times New Roman"/>
          <w:b w:val="false"/>
          <w:i w:val="false"/>
          <w:color w:val="000000"/>
          <w:sz w:val="28"/>
        </w:rPr>
        <w:t>
      1) бизнес-сәйкестендіру нөмірін, атауын, мекенжайы мен қызметінің негізгі түрлерін;</w:t>
      </w:r>
    </w:p>
    <w:p>
      <w:pPr>
        <w:spacing w:after="0"/>
        <w:ind w:left="0"/>
        <w:jc w:val="both"/>
      </w:pPr>
      <w:r>
        <w:rPr>
          <w:rFonts w:ascii="Times New Roman"/>
          <w:b w:val="false"/>
          <w:i w:val="false"/>
          <w:color w:val="000000"/>
          <w:sz w:val="28"/>
        </w:rPr>
        <w:t>
      2) күнтізбелік бір жыл ішінде заттай және ақшалай мәндегі энергетикалық ресурстарды тұтыну көлемін;</w:t>
      </w:r>
    </w:p>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іс-шараларды және бар болған жағдайда энергия аудиті немесе техникалық есеп қорытындыларының көшірмесін;</w:t>
      </w:r>
    </w:p>
    <w:p>
      <w:pPr>
        <w:spacing w:after="0"/>
        <w:ind w:left="0"/>
        <w:jc w:val="both"/>
      </w:pPr>
      <w:r>
        <w:rPr>
          <w:rFonts w:ascii="Times New Roman"/>
          <w:b w:val="false"/>
          <w:i w:val="false"/>
          <w:color w:val="000000"/>
          <w:sz w:val="28"/>
        </w:rPr>
        <w:t>
      4) есепті кезеңде жылу беру көздерін және үйлердің, құрылыстардың, ғимараттардың ауданы бірлігіне шаққанда жылытуға арналған энергетикалық ресурстардың шығысын;</w:t>
      </w:r>
    </w:p>
    <w:p>
      <w:pPr>
        <w:spacing w:after="0"/>
        <w:ind w:left="0"/>
        <w:jc w:val="both"/>
      </w:pPr>
      <w:r>
        <w:rPr>
          <w:rFonts w:ascii="Times New Roman"/>
          <w:b w:val="false"/>
          <w:i w:val="false"/>
          <w:color w:val="000000"/>
          <w:sz w:val="28"/>
        </w:rPr>
        <w:t>
      5) негізгі энергия тұтыну жабдығын қамтиды.";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баптың 1 және 1 -1-тармақтарында көрсетілген ақпаратты Мемлекеттік энергетикалық тізілім субъектілері қағаз немесе электрондық жеткізгіштерде энергия үнемдеу және энергия тиімділігін арттыру саласындағы ұлттық даму институтына жыл сайын 1 сәуірге дейінгі мерзімде ұсынады.</w:t>
      </w:r>
    </w:p>
    <w:p>
      <w:pPr>
        <w:spacing w:after="0"/>
        <w:ind w:left="0"/>
        <w:jc w:val="both"/>
      </w:pPr>
      <w:r>
        <w:rPr>
          <w:rFonts w:ascii="Times New Roman"/>
          <w:b w:val="false"/>
          <w:i w:val="false"/>
          <w:color w:val="000000"/>
          <w:sz w:val="28"/>
        </w:rPr>
        <w:t>
      Бұл ретте осы баптың 1-тармағының 3), 4) және 6) тармақшаларында көрсетілген ақпарат энергетикалық ресурстарды тұтынатын Мемлекеттік тергетикалық тізілім субъектілері бар болған жағдайда жылына шартты отынның бір мың бес жүзден кем тоннаға барабар көлемде береді.";</w:t>
      </w:r>
    </w:p>
    <w:p>
      <w:pPr>
        <w:spacing w:after="0"/>
        <w:ind w:left="0"/>
        <w:jc w:val="both"/>
      </w:pPr>
      <w:r>
        <w:rPr>
          <w:rFonts w:ascii="Times New Roman"/>
          <w:b w:val="false"/>
          <w:i w:val="false"/>
          <w:color w:val="000000"/>
          <w:sz w:val="28"/>
        </w:rPr>
        <w:t>
      7) 13-баптың 1-тармағының 5) тармақшасындағы "2,5" деген сөз "1,0-ден жоғары" деген сөздермен ауыстырылсын;</w:t>
      </w:r>
    </w:p>
    <w:p>
      <w:pPr>
        <w:spacing w:after="0"/>
        <w:ind w:left="0"/>
        <w:jc w:val="both"/>
      </w:pPr>
      <w:r>
        <w:rPr>
          <w:rFonts w:ascii="Times New Roman"/>
          <w:b w:val="false"/>
          <w:i w:val="false"/>
          <w:color w:val="000000"/>
          <w:sz w:val="28"/>
        </w:rPr>
        <w:t>
      8) 14-баптың 3-тармағында: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штатында кемінде төрт энергия аудиторы болуға тиіс;";</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энергия аудиторлық ұйымның басшысы үшін "Энергия аудиті" бағыты бойынша энергия үнемдеу және энергия тиімділігін арттыру саласында сайкестік сертификаты болуға тиіс;";</w:t>
      </w:r>
    </w:p>
    <w:p>
      <w:pPr>
        <w:spacing w:after="0"/>
        <w:ind w:left="0"/>
        <w:jc w:val="both"/>
      </w:pPr>
      <w:r>
        <w:rPr>
          <w:rFonts w:ascii="Times New Roman"/>
          <w:b w:val="false"/>
          <w:i w:val="false"/>
          <w:color w:val="000000"/>
          <w:sz w:val="28"/>
        </w:rPr>
        <w:t>
      9) мынадай мазмұндағы 14-1-баппен толықтырылсын:</w:t>
      </w:r>
    </w:p>
    <w:p>
      <w:pPr>
        <w:spacing w:after="0"/>
        <w:ind w:left="0"/>
        <w:jc w:val="both"/>
      </w:pPr>
      <w:r>
        <w:rPr>
          <w:rFonts w:ascii="Times New Roman"/>
          <w:b w:val="false"/>
          <w:i w:val="false"/>
          <w:color w:val="000000"/>
          <w:sz w:val="28"/>
        </w:rPr>
        <w:t>
      "14-1-бап. Энергия үнемдеу және энергия тиімділігін арттыру саласындағы персоналдың сәйкестігін растау Энергия үнемдеу және энергия тиімділігін      арттыру саласындағы персоналдың (энергия аудиторының, энергия менеджерінің немесе сарапшының) сәйкестігін растау "Техникалық реттеу туралы" және "Сәйкестікті бағалау саласындағы аккредиттеу туралы" Қазақстан Республикасының заңдарына және ұлттық стандарттарға сәйкес жүзеге асырылады.";</w:t>
      </w:r>
    </w:p>
    <w:p>
      <w:pPr>
        <w:spacing w:after="0"/>
        <w:ind w:left="0"/>
        <w:jc w:val="both"/>
      </w:pPr>
      <w:r>
        <w:rPr>
          <w:rFonts w:ascii="Times New Roman"/>
          <w:b w:val="false"/>
          <w:i w:val="false"/>
          <w:color w:val="000000"/>
          <w:sz w:val="28"/>
        </w:rPr>
        <w:t>
      10) 16-бапта:</w:t>
      </w:r>
    </w:p>
    <w:p>
      <w:pPr>
        <w:spacing w:after="0"/>
        <w:ind w:left="0"/>
        <w:jc w:val="both"/>
      </w:pPr>
      <w:r>
        <w:rPr>
          <w:rFonts w:ascii="Times New Roman"/>
          <w:b w:val="false"/>
          <w:i w:val="false"/>
          <w:color w:val="000000"/>
          <w:sz w:val="28"/>
        </w:rPr>
        <w:t>
      мынадай мазмұндағы 1 -1-тармақпен толықтырылсын:</w:t>
      </w:r>
    </w:p>
    <w:p>
      <w:pPr>
        <w:spacing w:after="0"/>
        <w:ind w:left="0"/>
        <w:jc w:val="both"/>
      </w:pPr>
      <w:r>
        <w:rPr>
          <w:rFonts w:ascii="Times New Roman"/>
          <w:b w:val="false"/>
          <w:i w:val="false"/>
          <w:color w:val="000000"/>
          <w:sz w:val="28"/>
        </w:rPr>
        <w:t>
      "1 -1. Дара кәсіпкер болып табылатын энергия аудиторы тек қана үйлерге, құрылыстарға, ғимараттарға энергия аудитін, сондай-ақ нысаналы энергия аудитін жүргізуге құқылы.</w:t>
      </w:r>
    </w:p>
    <w:p>
      <w:pPr>
        <w:spacing w:after="0"/>
        <w:ind w:left="0"/>
        <w:jc w:val="both"/>
      </w:pPr>
      <w:r>
        <w:rPr>
          <w:rFonts w:ascii="Times New Roman"/>
          <w:b w:val="false"/>
          <w:i w:val="false"/>
          <w:color w:val="000000"/>
          <w:sz w:val="28"/>
        </w:rPr>
        <w:t>
      Дара кәсіпкерлер болып табылатын энергия аудиторларына қойылатын талаптар:</w:t>
      </w:r>
    </w:p>
    <w:p>
      <w:pPr>
        <w:spacing w:after="0"/>
        <w:ind w:left="0"/>
        <w:jc w:val="both"/>
      </w:pPr>
      <w:r>
        <w:rPr>
          <w:rFonts w:ascii="Times New Roman"/>
          <w:b w:val="false"/>
          <w:i w:val="false"/>
          <w:color w:val="000000"/>
          <w:sz w:val="28"/>
        </w:rPr>
        <w:t>
      1) "Энергия аудиті" бағыты бойынша энергия үнемдеу және энергия тиімділігін арттыру саласындағы сәйкестік сертификатының болуы;";</w:t>
      </w:r>
    </w:p>
    <w:p>
      <w:pPr>
        <w:spacing w:after="0"/>
        <w:ind w:left="0"/>
        <w:jc w:val="both"/>
      </w:pPr>
      <w:r>
        <w:rPr>
          <w:rFonts w:ascii="Times New Roman"/>
          <w:b w:val="false"/>
          <w:i w:val="false"/>
          <w:color w:val="000000"/>
          <w:sz w:val="28"/>
        </w:rPr>
        <w:t>
      2) уәкілетті орган бекіткен ақпараттық-өлшеу кешендері мен техникалық құралдарының тізбесіне сәйкес Қазақстан Республикасының аумағында сенім білдірілген ақпараттық-өлшеу кешендері мен техникалық құралдарға меншік құқығы немесе өзге де заңды негізде иелік етуге тиіс.</w:t>
      </w:r>
    </w:p>
    <w:p>
      <w:pPr>
        <w:spacing w:after="0"/>
        <w:ind w:left="0"/>
        <w:jc w:val="both"/>
      </w:pPr>
      <w:r>
        <w:rPr>
          <w:rFonts w:ascii="Times New Roman"/>
          <w:b w:val="false"/>
          <w:i w:val="false"/>
          <w:color w:val="000000"/>
          <w:sz w:val="28"/>
        </w:rPr>
        <w:t>
      Дара кәсіпкер болып табылатын энергия аудиторы және (немесе) энергия аудиторы қызметін бір ғана энергия аудиторлық ұйым құрамында жүзеге асыруға құқылы.";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Энергия үнемдеу және энергия тиімділігін арттыру жөніндегі қорытынды энергия аудитінің немесе экспресс-энергия аудитінің нәтижелері бойынша жасалады.</w:t>
      </w:r>
    </w:p>
    <w:p>
      <w:pPr>
        <w:spacing w:after="0"/>
        <w:ind w:left="0"/>
        <w:jc w:val="both"/>
      </w:pPr>
      <w:r>
        <w:rPr>
          <w:rFonts w:ascii="Times New Roman"/>
          <w:b w:val="false"/>
          <w:i w:val="false"/>
          <w:color w:val="000000"/>
          <w:sz w:val="28"/>
        </w:rPr>
        <w:t>
      Энергия үнемдеу және энергия тиімділігін арттыру жөніндегі техникалық есеп нысаналы энергия аудитінің нәтижелері бойынша жасалады.";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Мемлекеттік энергетикалық тізілім субъектілері жүргізілген міндетті энергия аудитінің қорытындысы бойынша іс-шара жоспарларын әзірлейді және бекітеді. Іс-шара жоспары энергия аудиті мен энергия тиімділігін арттыру қорытындысын алған күннен бастап алты ай ішінде әзірленеді және бекітіледі.";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Мемлекеттік мекемелерді қоспағанда, энергетикалық ресурстарды жылына шартты отынның бір мың бес жүз және одан да көп тоннаға барабар көлемінде тұтынатын Мемлекеттік энергетикалық тізілім субъектілері әрбір бес жылда кемінде бір рет міндетті энергия аудитінен өтеді.";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Экспресс-энергия аудиті:</w:t>
      </w:r>
    </w:p>
    <w:p>
      <w:pPr>
        <w:spacing w:after="0"/>
        <w:ind w:left="0"/>
        <w:jc w:val="both"/>
      </w:pPr>
      <w:r>
        <w:rPr>
          <w:rFonts w:ascii="Times New Roman"/>
          <w:b w:val="false"/>
          <w:i w:val="false"/>
          <w:color w:val="000000"/>
          <w:sz w:val="28"/>
        </w:rPr>
        <w:t>
      1) міндетті энергия аудитінің алдыңғы екі қорытындылар болған жағдайда;</w:t>
      </w:r>
    </w:p>
    <w:p>
      <w:pPr>
        <w:spacing w:after="0"/>
        <w:ind w:left="0"/>
        <w:jc w:val="both"/>
      </w:pPr>
      <w:r>
        <w:rPr>
          <w:rFonts w:ascii="Times New Roman"/>
          <w:b w:val="false"/>
          <w:i w:val="false"/>
          <w:color w:val="000000"/>
          <w:sz w:val="28"/>
        </w:rPr>
        <w:t>
      2) энергия үнемдеу және энергия тиімділігін арттыру жөніндегі іс-шаралар жоспарын орындау есебінен соңғы бес жыл ішінде кемінде он бес пайыз көлемінде энергия үнемдеу әлеуетіне қол жеткізу немесе бес жыл ішінде кемінде он бес пайыз көлемінде өнім бірлігіне олардың үлестік энергия тұтынуын төмендету;</w:t>
      </w:r>
    </w:p>
    <w:p>
      <w:pPr>
        <w:spacing w:after="0"/>
        <w:ind w:left="0"/>
        <w:jc w:val="both"/>
      </w:pPr>
      <w:r>
        <w:rPr>
          <w:rFonts w:ascii="Times New Roman"/>
          <w:b w:val="false"/>
          <w:i w:val="false"/>
          <w:color w:val="000000"/>
          <w:sz w:val="28"/>
        </w:rPr>
        <w:t>
      3) ұлттық стандарт талаптарына сәйкес келетін қолданыстагы энергия менеджменті жүйесінің (сәйкестік сертификатының) болуы шарттарының бірдей орындалуы кезінде жүргізіледі.</w:t>
      </w:r>
    </w:p>
    <w:p>
      <w:pPr>
        <w:spacing w:after="0"/>
        <w:ind w:left="0"/>
        <w:jc w:val="both"/>
      </w:pPr>
      <w:r>
        <w:rPr>
          <w:rFonts w:ascii="Times New Roman"/>
          <w:b w:val="false"/>
          <w:i w:val="false"/>
          <w:color w:val="000000"/>
          <w:sz w:val="28"/>
        </w:rPr>
        <w:t>
      Энергетикалық ресурстарды шартты отынның жылына бір мың бес жүз және одан да көп тоннаға барабар көлемінде тұтынатын Мемлекеттік энергетикалық тізілім субъектілері энергия үнемдеу және энергия тиімділігін арттыру жөніндегі қорытынды ала отырып, міндетті энергия аудитінің орнына экспресс-энергия аудитін жүргізуге құқылы.";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Энергия-аудиторлық ұйымдарға немесе дара кәсіпкерлер болып табылатын энергия аудиторларға:</w:t>
      </w:r>
    </w:p>
    <w:p>
      <w:pPr>
        <w:spacing w:after="0"/>
        <w:ind w:left="0"/>
        <w:jc w:val="both"/>
      </w:pPr>
      <w:r>
        <w:rPr>
          <w:rFonts w:ascii="Times New Roman"/>
          <w:b w:val="false"/>
          <w:i w:val="false"/>
          <w:color w:val="000000"/>
          <w:sz w:val="28"/>
        </w:rPr>
        <w:t>
      энергия аудиторлық ұйымдар және (немесе) дара кәсіпкерлер болып табылатын энергия аудиторлары, сондай-ақ осы энергия аудитін жүзеге асыратын олардың жұмыскерлері (энергия аудиторлары) қатысушысы, кредиторы болып табылатын тапсырыс берушілерге;</w:t>
      </w:r>
    </w:p>
    <w:p>
      <w:pPr>
        <w:spacing w:after="0"/>
        <w:ind w:left="0"/>
        <w:jc w:val="both"/>
      </w:pPr>
      <w:r>
        <w:rPr>
          <w:rFonts w:ascii="Times New Roman"/>
          <w:b w:val="false"/>
          <w:i w:val="false"/>
          <w:color w:val="000000"/>
          <w:sz w:val="28"/>
        </w:rPr>
        <w:t>
      энергия аудитін жүзеге асыратын, аудиттелетін субъектімен еңбек қатынастарында тұратын немесе аудиттелетін субъектінің лауазымды адамдарының, сондай-ақ аудиттелетін субъект акцияларының (немесе жарғылық капиталына қатысу үлестерінің) он және одан да көп пайызын иеленген акционердің (қатысушының) жақын туыстары (ата-аналары,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жекжаттары болып табылатын жұмыскерлерге (энергия аудиторларына);</w:t>
      </w:r>
    </w:p>
    <w:p>
      <w:pPr>
        <w:spacing w:after="0"/>
        <w:ind w:left="0"/>
        <w:jc w:val="both"/>
      </w:pPr>
      <w:r>
        <w:rPr>
          <w:rFonts w:ascii="Times New Roman"/>
          <w:b w:val="false"/>
          <w:i w:val="false"/>
          <w:color w:val="000000"/>
          <w:sz w:val="28"/>
        </w:rPr>
        <w:t>
      энергия аудиторлық ұйымның дауыс беретін акциялары (қатысу үлестері)  тапсырыс берушіге тікелей немесе жанама түрде болған жағдайларда жүргізіледі. Жанама тиесілілік өзге заңды тұлға акцияларының (жарғылық капиталға қатысу үлестерінің) әрбір келесі үлестес тұлғаға тиесілігін білдіреді;</w:t>
      </w:r>
    </w:p>
    <w:p>
      <w:pPr>
        <w:spacing w:after="0"/>
        <w:ind w:left="0"/>
        <w:jc w:val="both"/>
      </w:pPr>
      <w:r>
        <w:rPr>
          <w:rFonts w:ascii="Times New Roman"/>
          <w:b w:val="false"/>
          <w:i w:val="false"/>
          <w:color w:val="000000"/>
          <w:sz w:val="28"/>
        </w:rPr>
        <w:t>
      энергия аудитін жүзеге асыратын, аудиттелетін субъектіде жеке мүліктік мүдделері бар жұмыскерлерге (энергия аудиторларына);</w:t>
      </w:r>
    </w:p>
    <w:p>
      <w:pPr>
        <w:spacing w:after="0"/>
        <w:ind w:left="0"/>
        <w:jc w:val="both"/>
      </w:pPr>
      <w:r>
        <w:rPr>
          <w:rFonts w:ascii="Times New Roman"/>
          <w:b w:val="false"/>
          <w:i w:val="false"/>
          <w:color w:val="000000"/>
          <w:sz w:val="28"/>
        </w:rPr>
        <w:t>
      энергия аудитін жүргізу жөніндегі міндеттемелерін қоспағанда, егер ұйымдардың аудиттелетін субъект алдында немесе аудиттелетін субъектінің ұйымдар алдында ақшалай міндеттемелері бар болса, энергия аудитін жүргізуге тыйым салынады.";</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Мемлекеттік энергетикалық тізілім субъектілері міндетті энергия аудитін мынадай жағдайларда жүргізбейді:</w:t>
      </w:r>
    </w:p>
    <w:p>
      <w:pPr>
        <w:spacing w:after="0"/>
        <w:ind w:left="0"/>
        <w:jc w:val="both"/>
      </w:pPr>
      <w:r>
        <w:rPr>
          <w:rFonts w:ascii="Times New Roman"/>
          <w:b w:val="false"/>
          <w:i w:val="false"/>
          <w:color w:val="000000"/>
          <w:sz w:val="28"/>
        </w:rPr>
        <w:t>
      1) энергетикалық ресурстарды жылына шартты отынның бір мың бес жүз тоннадан кем барабар көлемінде тұтынса;</w:t>
      </w:r>
    </w:p>
    <w:p>
      <w:pPr>
        <w:spacing w:after="0"/>
        <w:ind w:left="0"/>
        <w:jc w:val="both"/>
      </w:pPr>
      <w:r>
        <w:rPr>
          <w:rFonts w:ascii="Times New Roman"/>
          <w:b w:val="false"/>
          <w:i w:val="false"/>
          <w:color w:val="000000"/>
          <w:sz w:val="28"/>
        </w:rPr>
        <w:t>
      2) балансында энергетикалық ресурстарды тұтыну объектілері болмаса;</w:t>
      </w:r>
    </w:p>
    <w:p>
      <w:pPr>
        <w:spacing w:after="0"/>
        <w:ind w:left="0"/>
        <w:jc w:val="both"/>
      </w:pPr>
      <w:r>
        <w:rPr>
          <w:rFonts w:ascii="Times New Roman"/>
          <w:b w:val="false"/>
          <w:i w:val="false"/>
          <w:color w:val="000000"/>
          <w:sz w:val="28"/>
        </w:rPr>
        <w:t>
      3) энергетикалық ресурстарды көлік құралдарын пайдалану мақсатында тұтынса;</w:t>
      </w:r>
    </w:p>
    <w:p>
      <w:pPr>
        <w:spacing w:after="0"/>
        <w:ind w:left="0"/>
        <w:jc w:val="both"/>
      </w:pPr>
      <w:r>
        <w:rPr>
          <w:rFonts w:ascii="Times New Roman"/>
          <w:b w:val="false"/>
          <w:i w:val="false"/>
          <w:color w:val="000000"/>
          <w:sz w:val="28"/>
        </w:rPr>
        <w:t>
      4) егер тарихи-мәдени мұра объектісі немесе ғибадат үйі, ғимараты және құрылысы болып табылса.";</w:t>
      </w:r>
    </w:p>
    <w:p>
      <w:pPr>
        <w:spacing w:after="0"/>
        <w:ind w:left="0"/>
        <w:jc w:val="both"/>
      </w:pPr>
      <w:r>
        <w:rPr>
          <w:rFonts w:ascii="Times New Roman"/>
          <w:b w:val="false"/>
          <w:i w:val="false"/>
          <w:color w:val="000000"/>
          <w:sz w:val="28"/>
        </w:rPr>
        <w:t>
      11) 20-бапта: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даму институты:";</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"Мемлекеттік" деген сөздің алдынан "іс-шаралар жоспарларының тиімділігін бағалау мен талдауды," деген сөздермен толықтырылсын;</w:t>
      </w:r>
    </w:p>
    <w:p>
      <w:pPr>
        <w:spacing w:after="0"/>
        <w:ind w:left="0"/>
        <w:jc w:val="both"/>
      </w:pPr>
      <w:r>
        <w:rPr>
          <w:rFonts w:ascii="Times New Roman"/>
          <w:b w:val="false"/>
          <w:i w:val="false"/>
          <w:color w:val="000000"/>
          <w:sz w:val="28"/>
        </w:rPr>
        <w:t>
      мынадай мазмұндағы 6-1) және 6-2) тармақшалармен толықтырылсын:</w:t>
      </w:r>
    </w:p>
    <w:p>
      <w:pPr>
        <w:spacing w:after="0"/>
        <w:ind w:left="0"/>
        <w:jc w:val="both"/>
      </w:pPr>
      <w:r>
        <w:rPr>
          <w:rFonts w:ascii="Times New Roman"/>
          <w:b w:val="false"/>
          <w:i w:val="false"/>
          <w:color w:val="000000"/>
          <w:sz w:val="28"/>
        </w:rPr>
        <w:t>
      "6-1) мемлекеттік мекемелердің энергия тұтынуына мониторинг жүргізеді;</w:t>
      </w:r>
    </w:p>
    <w:p>
      <w:pPr>
        <w:spacing w:after="0"/>
        <w:ind w:left="0"/>
        <w:jc w:val="both"/>
      </w:pPr>
      <w:r>
        <w:rPr>
          <w:rFonts w:ascii="Times New Roman"/>
          <w:b w:val="false"/>
          <w:i w:val="false"/>
          <w:color w:val="000000"/>
          <w:sz w:val="28"/>
        </w:rPr>
        <w:t>
      6-2) энергия үнемдеу және энергия тиімділігін арттыру саласындағы тауарларды, жұмыстарды, көрсетілетін қызметтерді мемлекеттік сатып алу мониторингін жүргізу кезінде және мемлекеттік сатып алуды жүзеге асыру кезінде энергия тиімділігі бойынша талаптарға қатысты тауарлардың, жұмыстардың, көрсетілетін қызметтердің тізбесін өзекті ету бойынша ұсынымдарды дайындауға уәкілетті органға жәрдемдеседі;";</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энергия үнемдеу және энергия тиімділігін арттыру саласындағы акпараттық, талдамалық және консультациялық қызметтер көрсетуге жәрдемдеседі;";</w:t>
      </w:r>
    </w:p>
    <w:p>
      <w:pPr>
        <w:spacing w:after="0"/>
        <w:ind w:left="0"/>
        <w:jc w:val="both"/>
      </w:pPr>
      <w:r>
        <w:rPr>
          <w:rFonts w:ascii="Times New Roman"/>
          <w:b w:val="false"/>
          <w:i w:val="false"/>
          <w:color w:val="000000"/>
          <w:sz w:val="28"/>
        </w:rPr>
        <w:t>
      12) 21-бапта:</w:t>
      </w:r>
    </w:p>
    <w:p>
      <w:pPr>
        <w:spacing w:after="0"/>
        <w:ind w:left="0"/>
        <w:jc w:val="both"/>
      </w:pPr>
      <w:r>
        <w:rPr>
          <w:rFonts w:ascii="Times New Roman"/>
          <w:b w:val="false"/>
          <w:i w:val="false"/>
          <w:color w:val="000000"/>
          <w:sz w:val="28"/>
        </w:rPr>
        <w:t>
      2-тармақтың 3) тармақшасында:</w:t>
      </w:r>
    </w:p>
    <w:p>
      <w:pPr>
        <w:spacing w:after="0"/>
        <w:ind w:left="0"/>
        <w:jc w:val="both"/>
      </w:pPr>
      <w:r>
        <w:rPr>
          <w:rFonts w:ascii="Times New Roman"/>
          <w:b w:val="false"/>
          <w:i w:val="false"/>
          <w:color w:val="000000"/>
          <w:sz w:val="28"/>
        </w:rPr>
        <w:t>
      "өндіруді және" деген сөздерден кейін "(немесе)" деген сөзбен толықтырылсын;</w:t>
      </w:r>
    </w:p>
    <w:p>
      <w:pPr>
        <w:spacing w:after="0"/>
        <w:ind w:left="0"/>
        <w:jc w:val="both"/>
      </w:pPr>
      <w:r>
        <w:rPr>
          <w:rFonts w:ascii="Times New Roman"/>
          <w:b w:val="false"/>
          <w:i w:val="false"/>
          <w:color w:val="000000"/>
          <w:sz w:val="28"/>
        </w:rPr>
        <w:t>
      ", суды" деген сөз алып тасталсын;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Тапсырыс берушілер болып табылатын энергия үнемдеу және энергия тиімділігін арттыру саласындағы субъектілер тауарларды, жұмыстарды, көрсетілетін қызметтерді мемлекеттік сатып алуды олардың энергия тиімділігі жөніндегі талаптарына сәйкес жүзеге асыруға міндетті.";</w:t>
      </w:r>
    </w:p>
    <w:p>
      <w:pPr>
        <w:spacing w:after="0"/>
        <w:ind w:left="0"/>
        <w:jc w:val="both"/>
      </w:pPr>
      <w:r>
        <w:rPr>
          <w:rFonts w:ascii="Times New Roman"/>
          <w:b w:val="false"/>
          <w:i w:val="false"/>
          <w:color w:val="000000"/>
          <w:sz w:val="28"/>
        </w:rPr>
        <w:t>
      3-тармақта "мен судың" деген сөздер алып тасталсын;</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Энергетикалық ресурстарды жылына шартты отынның бір мың бес жүз және одан да көп тоннаға барабар көлемінде тұтынатын Мемлекеттік энергетикалық тізілім субъектілері энергия үнемдеу және энергия тиімділікті арттыру бойынша жауапты тұлғаны тағайындауға міндетті.";</w:t>
      </w:r>
    </w:p>
    <w:p>
      <w:pPr>
        <w:spacing w:after="0"/>
        <w:ind w:left="0"/>
        <w:jc w:val="both"/>
      </w:pPr>
      <w:r>
        <w:rPr>
          <w:rFonts w:ascii="Times New Roman"/>
          <w:b w:val="false"/>
          <w:i w:val="false"/>
          <w:color w:val="000000"/>
          <w:sz w:val="28"/>
        </w:rPr>
        <w:t>
      4-тармақтың бірінші абзацы мынадай редакцияда жазылсын:</w:t>
      </w:r>
    </w:p>
    <w:p>
      <w:pPr>
        <w:spacing w:after="0"/>
        <w:ind w:left="0"/>
        <w:jc w:val="both"/>
      </w:pPr>
      <w:r>
        <w:rPr>
          <w:rFonts w:ascii="Times New Roman"/>
          <w:b w:val="false"/>
          <w:i w:val="false"/>
          <w:color w:val="000000"/>
          <w:sz w:val="28"/>
        </w:rPr>
        <w:t>
      "4. Энергия аудиторлық ұйымдар және дара кәсіпкер болып табылатын энергия аудиторлары:";</w:t>
      </w:r>
    </w:p>
    <w:p>
      <w:pPr>
        <w:spacing w:after="0"/>
        <w:ind w:left="0"/>
        <w:jc w:val="both"/>
      </w:pPr>
      <w:r>
        <w:rPr>
          <w:rFonts w:ascii="Times New Roman"/>
          <w:b w:val="false"/>
          <w:i w:val="false"/>
          <w:color w:val="000000"/>
          <w:sz w:val="28"/>
        </w:rPr>
        <w:t>
      13) 23-бап мынадай редакцияда жазылсын:</w:t>
      </w:r>
    </w:p>
    <w:p>
      <w:pPr>
        <w:spacing w:after="0"/>
        <w:ind w:left="0"/>
        <w:jc w:val="both"/>
      </w:pPr>
      <w:r>
        <w:rPr>
          <w:rFonts w:ascii="Times New Roman"/>
          <w:b w:val="false"/>
          <w:i w:val="false"/>
          <w:color w:val="000000"/>
          <w:sz w:val="28"/>
        </w:rPr>
        <w:t>
      "23-бап. Уәкілетті органның лауазымды тұлғасының іс-әрекетіне (әрекетсіздігіне) шағымдану</w:t>
      </w:r>
    </w:p>
    <w:p>
      <w:pPr>
        <w:spacing w:after="0"/>
        <w:ind w:left="0"/>
        <w:jc w:val="both"/>
      </w:pPr>
      <w:r>
        <w:rPr>
          <w:rFonts w:ascii="Times New Roman"/>
          <w:b w:val="false"/>
          <w:i w:val="false"/>
          <w:color w:val="000000"/>
          <w:sz w:val="28"/>
        </w:rPr>
        <w:t>
      Дара және (немесе) заңды тұлғалар уәкілетті органның лауазымды тұлғасының іс-әрекетіне (әрекетсіздігіне) Қазақстан Республикасының заңдарында белгіленген тәртіппен шағымдануға құқылы.".</w:t>
      </w:r>
    </w:p>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46-құжаттар; №11, 57-құжат; № 16, 79-құжат; № 19-II, 103-құжат; № 20-IV, 113-құжат; № 21-I, 128-құжат; № 21-III, 135-құжат; № 22-ІІ, 144-құжат, 145-құжат; № 22-V, 156-құжат, 158-құжат; № 22-VI, 159-құжат; № 23-I, 169-құжат; 2016 ж., № 1, 2-құжат, 4-құжат; № 6, 45-құжат; № 7-I, 50-құжат; № 7-ІІ, 53-құжат; № 8-I, 62-құжат; № 8-ІІ, 68-құжат; № 12, 87-құжат; 2017 ж., № 1-2, 3-құжат; № 4, 7-құжат;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w:t>
      </w:r>
    </w:p>
    <w:p>
      <w:pPr>
        <w:spacing w:after="0"/>
        <w:ind w:left="0"/>
        <w:jc w:val="both"/>
      </w:pPr>
      <w:r>
        <w:rPr>
          <w:rFonts w:ascii="Times New Roman"/>
          <w:b w:val="false"/>
          <w:i w:val="false"/>
          <w:color w:val="000000"/>
          <w:sz w:val="28"/>
        </w:rPr>
        <w:t>
      2-қосымшадағы 369-2-жол алып тасталсын;</w:t>
      </w:r>
    </w:p>
    <w:p>
      <w:pPr>
        <w:spacing w:after="0"/>
        <w:ind w:left="0"/>
        <w:jc w:val="both"/>
      </w:pPr>
      <w:r>
        <w:rPr>
          <w:rFonts w:ascii="Times New Roman"/>
          <w:b w:val="false"/>
          <w:i w:val="false"/>
          <w:color w:val="000000"/>
          <w:sz w:val="28"/>
        </w:rPr>
        <w:t>
      3-қосымшадағы 49-тармақ "Энергия аудиті мен" деген сөздерден кейін "(немесе)" деген сөзбен толықтырылсын.</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ұлттық стандарттар қабылданған күннен бастап 12 ай өткен соң қолданысқа енгізілетін 1-баптың 4-тармағы 1) тармақшасының он алтыншы абзацын, 9) тармақшасының екінші және үшінші абзацтарын, 12) тармақшасының он бірінші абзацын, 5-тармағының екінші абзацын;</w:t>
      </w:r>
    </w:p>
    <w:p>
      <w:pPr>
        <w:spacing w:after="0"/>
        <w:ind w:left="0"/>
        <w:jc w:val="both"/>
      </w:pPr>
      <w:r>
        <w:rPr>
          <w:rFonts w:ascii="Times New Roman"/>
          <w:b w:val="false"/>
          <w:i w:val="false"/>
          <w:color w:val="000000"/>
          <w:sz w:val="28"/>
        </w:rPr>
        <w:t>
      2022 жылғы 1 қаңтардан бастап қолданысқа енгізілетін 1-баптың 4-тармағының 7) тармақшасын;</w:t>
      </w:r>
    </w:p>
    <w:p>
      <w:pPr>
        <w:spacing w:after="0"/>
        <w:ind w:left="0"/>
        <w:jc w:val="both"/>
      </w:pPr>
      <w:r>
        <w:rPr>
          <w:rFonts w:ascii="Times New Roman"/>
          <w:b w:val="false"/>
          <w:i w:val="false"/>
          <w:color w:val="000000"/>
          <w:sz w:val="28"/>
        </w:rPr>
        <w:t>
      ұлттық стандарттар қабылданған күннен, бірақ ерте дегенде 2022 жылғы 30 қаңтардан бастап қолданысқа енгізілетін 1-баптың 4-тармағы 1) тармақшасының он үшінші абзацын, 2) тармақшасының жетінші абзацын, 8) тармақшасының үшінші және бесінші абзацтарын, 10) тармақшасының үшінші, төртінші, бесінші және алтынша абзацтарын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Энергия аудиторларының аттестаттары ұлттық стандарттар қабылданған күннен бастап 12 ай өткен соң кейін жарамсыз деп танылады.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