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85c4" w14:textId="a7b8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3 қарашадағы № 733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15.11.2020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өзгерістер мен толықтырулар енгiзiлсiн: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ведомстволардың </w:t>
      </w:r>
      <w:r>
        <w:rPr>
          <w:rFonts w:ascii="Times New Roman"/>
          <w:b w:val="false"/>
          <w:i w:val="false"/>
          <w:color w:val="000000"/>
          <w:sz w:val="28"/>
        </w:rPr>
        <w:t>функцияларында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458) тармақша</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"458)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3-тармағының бірінші бөлігіне және 5-тармағына сәйкес күдікті операцияны жүргізуді тоқтата тұру туралы ақпаратты Қазақстан Республикасының құқық қорғау және арнаулы мемлекеттік органдарына беру және бұл туралы Қазақстан Республикасының Бас прокуратурасын хабардар ету;";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және </w:t>
      </w:r>
      <w:r>
        <w:rPr>
          <w:rFonts w:ascii="Times New Roman"/>
          <w:b w:val="false"/>
          <w:i w:val="false"/>
          <w:color w:val="000000"/>
          <w:sz w:val="28"/>
        </w:rPr>
        <w:t>469</w:t>
      </w:r>
      <w:r>
        <w:rPr>
          <w:rFonts w:ascii="Times New Roman"/>
          <w:b w:val="false"/>
          <w:i w:val="false"/>
          <w:color w:val="000000"/>
          <w:sz w:val="28"/>
        </w:rPr>
        <w:t>) тармақшалар мынадай редакцияда жазылсын:</w:t>
      </w:r>
    </w:p>
    <w:bookmarkStart w:name="z10" w:id="5"/>
    <w:p>
      <w:pPr>
        <w:spacing w:after="0"/>
        <w:ind w:left="0"/>
        <w:jc w:val="both"/>
      </w:pPr>
      <w:r>
        <w:rPr>
          <w:rFonts w:ascii="Times New Roman"/>
          <w:b w:val="false"/>
          <w:i w:val="false"/>
          <w:color w:val="000000"/>
          <w:sz w:val="28"/>
        </w:rPr>
        <w:t>
      "468) өзінің интернет-ресурсында орналастырылатын терроризмді және экстремизмді, жаппай қырып-жою қаруын таратуды қаржыландырумен байланысты ұйымдар мен тұлғалардың тізбелерін жасау және оларды тиісті мемлекеттік органдар мен ұйымдарға электрондық түрде жіберу;</w:t>
      </w:r>
    </w:p>
    <w:bookmarkEnd w:id="5"/>
    <w:bookmarkStart w:name="z11" w:id="6"/>
    <w:p>
      <w:pPr>
        <w:spacing w:after="0"/>
        <w:ind w:left="0"/>
        <w:jc w:val="both"/>
      </w:pPr>
      <w:r>
        <w:rPr>
          <w:rFonts w:ascii="Times New Roman"/>
          <w:b w:val="false"/>
          <w:i w:val="false"/>
          <w:color w:val="000000"/>
          <w:sz w:val="28"/>
        </w:rPr>
        <w:t>
      469) өзінің интернет-ресурсында орналастырылатын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жасау;";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және </w:t>
      </w:r>
      <w:r>
        <w:rPr>
          <w:rFonts w:ascii="Times New Roman"/>
          <w:b w:val="false"/>
          <w:i w:val="false"/>
          <w:color w:val="000000"/>
          <w:sz w:val="28"/>
        </w:rPr>
        <w:t>473</w:t>
      </w:r>
      <w:r>
        <w:rPr>
          <w:rFonts w:ascii="Times New Roman"/>
          <w:b w:val="false"/>
          <w:i w:val="false"/>
          <w:color w:val="000000"/>
          <w:sz w:val="28"/>
        </w:rPr>
        <w:t>) тармақшалар мынадай редакцияда жазылсын:</w:t>
      </w:r>
    </w:p>
    <w:bookmarkStart w:name="z13" w:id="7"/>
    <w:p>
      <w:pPr>
        <w:spacing w:after="0"/>
        <w:ind w:left="0"/>
        <w:jc w:val="both"/>
      </w:pPr>
      <w:r>
        <w:rPr>
          <w:rFonts w:ascii="Times New Roman"/>
          <w:b w:val="false"/>
          <w:i w:val="false"/>
          <w:color w:val="000000"/>
          <w:sz w:val="28"/>
        </w:rPr>
        <w:t xml:space="preserve">
      "471) "Рұқсаттар және хабарламалар туралы" 2014 жылғы 16 мамырдағы Қазақстан Республикасының Заңына сәйкес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1-тармағының 7) (адвокаттарды қоспағанда), 13), 15) және 16) тармақшаларында көзделген қаржы мониторингі субъектілері хабарламаларының мемлекеттік электрондық тізілімін жүргізу;</w:t>
      </w:r>
    </w:p>
    <w:bookmarkEnd w:id="7"/>
    <w:bookmarkStart w:name="z14" w:id="8"/>
    <w:p>
      <w:pPr>
        <w:spacing w:after="0"/>
        <w:ind w:left="0"/>
        <w:jc w:val="both"/>
      </w:pPr>
      <w:r>
        <w:rPr>
          <w:rFonts w:ascii="Times New Roman"/>
          <w:b w:val="false"/>
          <w:i w:val="false"/>
          <w:color w:val="000000"/>
          <w:sz w:val="28"/>
        </w:rPr>
        <w:t xml:space="preserve">
      472)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1-тармағының 7) (адвокаттарды қоспағанда), 13), 15) және 16) тармақшаларында көзделген қаржы мониторингі субъектілерінен хабарламалар қабылдауды жүзеге асыру;</w:t>
      </w:r>
    </w:p>
    <w:bookmarkEnd w:id="8"/>
    <w:bookmarkStart w:name="z15" w:id="9"/>
    <w:p>
      <w:pPr>
        <w:spacing w:after="0"/>
        <w:ind w:left="0"/>
        <w:jc w:val="both"/>
      </w:pPr>
      <w:r>
        <w:rPr>
          <w:rFonts w:ascii="Times New Roman"/>
          <w:b w:val="false"/>
          <w:i w:val="false"/>
          <w:color w:val="000000"/>
          <w:sz w:val="28"/>
        </w:rPr>
        <w:t>
      473) қылмыстық жолмен алынған кірістерді заңдастыруға (жылыстатуға) және терроризмді қаржыландыруға қарсы іс-қимыл саласында тәуекелдерді бағалауды жүргізу және кірістерді заңдастыру (жылыстату) және терроризмді қаржыландыру тәуекелдерін төмендетуге бағытталған шараларды іске асыру жөніндегі жұмысты үйлестіру;";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және </w:t>
      </w:r>
      <w:r>
        <w:rPr>
          <w:rFonts w:ascii="Times New Roman"/>
          <w:b w:val="false"/>
          <w:i w:val="false"/>
          <w:color w:val="000000"/>
          <w:sz w:val="28"/>
        </w:rPr>
        <w:t>480</w:t>
      </w:r>
      <w:r>
        <w:rPr>
          <w:rFonts w:ascii="Times New Roman"/>
          <w:b w:val="false"/>
          <w:i w:val="false"/>
          <w:color w:val="000000"/>
          <w:sz w:val="28"/>
        </w:rPr>
        <w:t>) тармақшалар мынадай редакцияда жазылсын:</w:t>
      </w:r>
    </w:p>
    <w:bookmarkStart w:name="z17" w:id="10"/>
    <w:p>
      <w:pPr>
        <w:spacing w:after="0"/>
        <w:ind w:left="0"/>
        <w:jc w:val="both"/>
      </w:pPr>
      <w:r>
        <w:rPr>
          <w:rFonts w:ascii="Times New Roman"/>
          <w:b w:val="false"/>
          <w:i w:val="false"/>
          <w:color w:val="000000"/>
          <w:sz w:val="28"/>
        </w:rPr>
        <w:t>
      "476)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12-бабының 8-тармағы бірінші бөлігінің 1) тармақшасында көзделген операцияны жүргізу не операцияны жүргізуден бас тарту туралы шешім қабылдау және оны электрондық тәсілмен қаржы мониторингі субъектілеріне жеткізу;</w:t>
      </w:r>
    </w:p>
    <w:bookmarkEnd w:id="10"/>
    <w:bookmarkStart w:name="z18" w:id="11"/>
    <w:p>
      <w:pPr>
        <w:spacing w:after="0"/>
        <w:ind w:left="0"/>
        <w:jc w:val="both"/>
      </w:pPr>
      <w:r>
        <w:rPr>
          <w:rFonts w:ascii="Times New Roman"/>
          <w:b w:val="false"/>
          <w:i w:val="false"/>
          <w:color w:val="000000"/>
          <w:sz w:val="28"/>
        </w:rPr>
        <w:t>
      477) ұйымды немесе жеке тұлғаны терроризмді және экстремизмді, жаппай қырып-жою қаруын таратуды қаржыландырумен байланысты ұйымдар мен тұлғалардың тізбелерінен алып тастау туралы өтінішті қарау;</w:t>
      </w:r>
    </w:p>
    <w:bookmarkEnd w:id="11"/>
    <w:bookmarkStart w:name="z19" w:id="12"/>
    <w:p>
      <w:pPr>
        <w:spacing w:after="0"/>
        <w:ind w:left="0"/>
        <w:jc w:val="both"/>
      </w:pPr>
      <w:r>
        <w:rPr>
          <w:rFonts w:ascii="Times New Roman"/>
          <w:b w:val="false"/>
          <w:i w:val="false"/>
          <w:color w:val="000000"/>
          <w:sz w:val="28"/>
        </w:rPr>
        <w:t>
      478) күдікті операцияны тоқтата тұру туралы не күдікті операцияны тоқтата тұру қажеттігінің жоқтығы туралы шешім қабылдау және күдікті операция туралы хабарламаны берген қаржы мониторингі субъектісіне және мемлекеттік органға электрондық тәсілмен жеткізу;</w:t>
      </w:r>
    </w:p>
    <w:bookmarkEnd w:id="12"/>
    <w:bookmarkStart w:name="z20" w:id="13"/>
    <w:p>
      <w:pPr>
        <w:spacing w:after="0"/>
        <w:ind w:left="0"/>
        <w:jc w:val="both"/>
      </w:pPr>
      <w:r>
        <w:rPr>
          <w:rFonts w:ascii="Times New Roman"/>
          <w:b w:val="false"/>
          <w:i w:val="false"/>
          <w:color w:val="000000"/>
          <w:sz w:val="28"/>
        </w:rPr>
        <w:t xml:space="preserve">
      479) олар қылмыстық жолмен алынған кірістерді заңдастыруға (жылыстатуға) және терроризмді қаржыландыруға бағытталған деп пайымдауға негіздер бар операциялардың қатысушылары болып табылатын тұлғалардың банктік шоттар бойынша шығыс операцияларын немесе электрондық ақшамен жасалатын операцияларын тоқтата тұру туралы шешім қабылдау немесе оны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1-тармағының 1) тармақшасында көзделген қаржы мониторингі субъектілерінің назарына жеткізу;</w:t>
      </w:r>
    </w:p>
    <w:bookmarkEnd w:id="13"/>
    <w:bookmarkStart w:name="z21" w:id="14"/>
    <w:p>
      <w:pPr>
        <w:spacing w:after="0"/>
        <w:ind w:left="0"/>
        <w:jc w:val="both"/>
      </w:pPr>
      <w:r>
        <w:rPr>
          <w:rFonts w:ascii="Times New Roman"/>
          <w:b w:val="false"/>
          <w:i w:val="false"/>
          <w:color w:val="000000"/>
          <w:sz w:val="28"/>
        </w:rPr>
        <w:t>
      480) банктік шоттар бойынша шығыс операцияларының немесе электрондық ақшамен жасалатын операциялардың тоқтатыла тұру туралы Қазақстан Республикасының Бас прокуратурасын, олар қылмыстық жолмен алынған кірістерді заңдастыруға (жылыстатуға) немесе терроризмді қаржыландыруға бағытталған деп пайымдауға негіздер бар күдікті операцияларды тоқтата тұру қажеттігі туралы шешімдерді берген Қазақстан Республикасының құқық қорғау және арнаулы мемлекеттік органдарын хабардар ету;";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482) тармақша</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"482) қылмыстық жолмен алынған кірістерді заңдастыруға (жылыстатуға), терроризмді қаржыландыруға қатысы бар жеке тұлғаларды, ұйымдар мен бенефициарлық меншік иелерін, басқа да байланысты қылмыстарды, ақшамен және (немесе) өзге мүлікпен операцияларды анықтау, сондай-ақ осындай тұлғалардың ақшасын және (немесе) өзге де мүлкін іздестіру мақсатында шет мемлекеттің құзыретті органымен халықаралық ынтымақтастық;";</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және </w:t>
      </w:r>
      <w:r>
        <w:rPr>
          <w:rFonts w:ascii="Times New Roman"/>
          <w:b w:val="false"/>
          <w:i w:val="false"/>
          <w:color w:val="000000"/>
          <w:sz w:val="28"/>
        </w:rPr>
        <w:t>486</w:t>
      </w:r>
      <w:r>
        <w:rPr>
          <w:rFonts w:ascii="Times New Roman"/>
          <w:b w:val="false"/>
          <w:i w:val="false"/>
          <w:color w:val="000000"/>
          <w:sz w:val="28"/>
        </w:rPr>
        <w:t>) тармақшалар мынадай редакцияда жазылсын:</w:t>
      </w:r>
    </w:p>
    <w:bookmarkStart w:name="z25" w:id="16"/>
    <w:p>
      <w:pPr>
        <w:spacing w:after="0"/>
        <w:ind w:left="0"/>
        <w:jc w:val="both"/>
      </w:pPr>
      <w:r>
        <w:rPr>
          <w:rFonts w:ascii="Times New Roman"/>
          <w:b w:val="false"/>
          <w:i w:val="false"/>
          <w:color w:val="000000"/>
          <w:sz w:val="28"/>
        </w:rPr>
        <w:t>
      "485) қылмыстық кірістерді заңдастыру (жылыстату) және терроризмді қаржыландыру типологияларын, схемалары мен тәсілдерін бекіту және оларды өзінің интернет-ресурсында орналастыру арқылы қаржы мониторингі субъектілерінің назарына жеткізу;</w:t>
      </w:r>
    </w:p>
    <w:bookmarkEnd w:id="16"/>
    <w:bookmarkStart w:name="z26" w:id="17"/>
    <w:p>
      <w:pPr>
        <w:spacing w:after="0"/>
        <w:ind w:left="0"/>
        <w:jc w:val="both"/>
      </w:pPr>
      <w:r>
        <w:rPr>
          <w:rFonts w:ascii="Times New Roman"/>
          <w:b w:val="false"/>
          <w:i w:val="false"/>
          <w:color w:val="000000"/>
          <w:sz w:val="28"/>
        </w:rPr>
        <w:t>
      486) жеке және заңды тұлғалардың қызметі қылмыстық жолмен алынған кірістерді заңдастыруға (жылыстатуға) және (немесе) терроризмді қаржыландырумен байланысты деп пайымдауға негіздер болған кезде Қазақстан Республикасының құқық қорғау және арнаулы мемлекеттік органдарына олардың құзыретіне сәйкес ақпарат жіберу және бұл туралы Қазақстан Республикасының Бас прокуратурасын хабардар ету;";</w:t>
      </w:r>
    </w:p>
    <w:bookmarkEnd w:id="17"/>
    <w:bookmarkStart w:name="z27" w:id="18"/>
    <w:p>
      <w:pPr>
        <w:spacing w:after="0"/>
        <w:ind w:left="0"/>
        <w:jc w:val="both"/>
      </w:pPr>
      <w:r>
        <w:rPr>
          <w:rFonts w:ascii="Times New Roman"/>
          <w:b w:val="false"/>
          <w:i w:val="false"/>
          <w:color w:val="000000"/>
          <w:sz w:val="28"/>
        </w:rPr>
        <w:t>
      мынадай мазмұндағы 487-1), 487-2), 487-3), 487-4), 487-5), 487-6), 487-7), 487-8), 487-9), 487-10), 487-11), 487-12) және 487-13) тармақшалармен толықтырылсын:</w:t>
      </w:r>
    </w:p>
    <w:bookmarkEnd w:id="18"/>
    <w:bookmarkStart w:name="z28" w:id="19"/>
    <w:p>
      <w:pPr>
        <w:spacing w:after="0"/>
        <w:ind w:left="0"/>
        <w:jc w:val="both"/>
      </w:pPr>
      <w:r>
        <w:rPr>
          <w:rFonts w:ascii="Times New Roman"/>
          <w:b w:val="false"/>
          <w:i w:val="false"/>
          <w:color w:val="000000"/>
          <w:sz w:val="28"/>
        </w:rPr>
        <w:t>
      "487-1) Біріккен Ұлттар Ұйымының Қауіпсіздік Кеңесінен алған ақпарат негізінде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12-бабы 4-тармағының 7) тармақшасында және 5-тармағының 7) тармақшасында көрсетілген ұйымдардың және (немесе) жеке тұлғалардың тізімдерін жасау;</w:t>
      </w:r>
    </w:p>
    <w:bookmarkEnd w:id="19"/>
    <w:bookmarkStart w:name="z29" w:id="20"/>
    <w:p>
      <w:pPr>
        <w:spacing w:after="0"/>
        <w:ind w:left="0"/>
        <w:jc w:val="both"/>
      </w:pPr>
      <w:r>
        <w:rPr>
          <w:rFonts w:ascii="Times New Roman"/>
          <w:b w:val="false"/>
          <w:i w:val="false"/>
          <w:color w:val="000000"/>
          <w:sz w:val="28"/>
        </w:rPr>
        <w:t>
      487-2) терроризмді және экстремизмді қаржыландырумен байланысты ұйымдар мен тұлғалардың тізбесіне енгізілген жеке тұлғалардың ақшамен және (немесе) өзге мүлікпен жасалатын операцияларды тоқтатып қою бойынша қолданылатын шаралардың ішінара немесе толық күшін жою туралы өтініштерін Біріккен Ұлттар Ұйымы Қауіпсіздік Кеңесінің тиісті Комитетінің қарауын қамтамасыз ету және қабылданған шешім туралы өтініш берушіні, сондай-ақ өтінішті қанағаттандыру туралы қаржы мониторингі субъектісін хабардар ету;</w:t>
      </w:r>
    </w:p>
    <w:bookmarkEnd w:id="20"/>
    <w:bookmarkStart w:name="z30" w:id="21"/>
    <w:p>
      <w:pPr>
        <w:spacing w:after="0"/>
        <w:ind w:left="0"/>
        <w:jc w:val="both"/>
      </w:pPr>
      <w:r>
        <w:rPr>
          <w:rFonts w:ascii="Times New Roman"/>
          <w:b w:val="false"/>
          <w:i w:val="false"/>
          <w:color w:val="000000"/>
          <w:sz w:val="28"/>
        </w:rPr>
        <w:t>
      487-3) террористік әрекетке қатысы бар тұлғалардың тізімін қалыптастыру және оны өзінің интернет-ресурсында орналастыру;</w:t>
      </w:r>
    </w:p>
    <w:bookmarkEnd w:id="21"/>
    <w:bookmarkStart w:name="z31" w:id="22"/>
    <w:p>
      <w:pPr>
        <w:spacing w:after="0"/>
        <w:ind w:left="0"/>
        <w:jc w:val="both"/>
      </w:pPr>
      <w:r>
        <w:rPr>
          <w:rFonts w:ascii="Times New Roman"/>
          <w:b w:val="false"/>
          <w:i w:val="false"/>
          <w:color w:val="000000"/>
          <w:sz w:val="28"/>
        </w:rPr>
        <w:t>
      487-4) террористік әрекетке қатысы бар тұлғалар тізіміндегі жеке тұлғаларды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12-бабының 4-тармағына сәйкес терроризмді және экстремизмді қаржыландырумен байланысты ұйымдар мен тұлғалардың тізбесіне енгізу жөнінде шаралар қабылдау;</w:t>
      </w:r>
    </w:p>
    <w:bookmarkEnd w:id="22"/>
    <w:bookmarkStart w:name="z32" w:id="23"/>
    <w:p>
      <w:pPr>
        <w:spacing w:after="0"/>
        <w:ind w:left="0"/>
        <w:jc w:val="both"/>
      </w:pPr>
      <w:r>
        <w:rPr>
          <w:rFonts w:ascii="Times New Roman"/>
          <w:b w:val="false"/>
          <w:i w:val="false"/>
          <w:color w:val="000000"/>
          <w:sz w:val="28"/>
        </w:rPr>
        <w:t>
      487-5) ұйымды немесе жеке тұлғаны жаппай қырып-жою қаруын таратуды қаржыландырумен байланысты ұйымдар мен тұлғалардың тізбесінен алып тастау туралы шешімді өзінің интернет-ресурсында орналастыру және оны тиісті мемлекеттік органдар мен ұйымдарға жіберу;</w:t>
      </w:r>
    </w:p>
    <w:bookmarkEnd w:id="23"/>
    <w:bookmarkStart w:name="z33" w:id="24"/>
    <w:p>
      <w:pPr>
        <w:spacing w:after="0"/>
        <w:ind w:left="0"/>
        <w:jc w:val="both"/>
      </w:pPr>
      <w:r>
        <w:rPr>
          <w:rFonts w:ascii="Times New Roman"/>
          <w:b w:val="false"/>
          <w:i w:val="false"/>
          <w:color w:val="000000"/>
          <w:sz w:val="28"/>
        </w:rPr>
        <w:t>
      487-6)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12-1-бабының 6-тармағына сәйкес жаппай қырып-жою қаруын таратуды қаржыландырумен байланысты ұйымдар мен тұлғалардың тізбесіне енгізілген тұлғалардың операцияларын жүргізуді тоқтата тұру және осы шешімді қаржы мониторингі субъектісінің назарына жеткізу;</w:t>
      </w:r>
    </w:p>
    <w:bookmarkEnd w:id="24"/>
    <w:bookmarkStart w:name="z34" w:id="25"/>
    <w:p>
      <w:pPr>
        <w:spacing w:after="0"/>
        <w:ind w:left="0"/>
        <w:jc w:val="both"/>
      </w:pPr>
      <w:r>
        <w:rPr>
          <w:rFonts w:ascii="Times New Roman"/>
          <w:b w:val="false"/>
          <w:i w:val="false"/>
          <w:color w:val="000000"/>
          <w:sz w:val="28"/>
        </w:rPr>
        <w:t>
      487-7)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12-1-бабының 6-тармағында көзделген операцияны жүргізу не операцияны жүргізуден бас тарту туралы шешім қабылдау және оны қаржы мониторингі субъектілерінің назарына жеткізу, сондай-ақ Біріккен Ұлттар Ұйымы Қауіпсіздік Кеңесінің тиісті Комитетін операция жүргізуге рұқсат беру ниеті туралы хабардар ету;</w:t>
      </w:r>
    </w:p>
    <w:bookmarkEnd w:id="25"/>
    <w:bookmarkStart w:name="z35" w:id="26"/>
    <w:p>
      <w:pPr>
        <w:spacing w:after="0"/>
        <w:ind w:left="0"/>
        <w:jc w:val="both"/>
      </w:pPr>
      <w:r>
        <w:rPr>
          <w:rFonts w:ascii="Times New Roman"/>
          <w:b w:val="false"/>
          <w:i w:val="false"/>
          <w:color w:val="000000"/>
          <w:sz w:val="28"/>
        </w:rPr>
        <w:t>
      487-8) Қазақстан Республикасының заңнамасына сәйкес Біріккен Ұлттар Ұйымы Қауіпсіздік Кеңесінің тиісті Комитетін жаппай қырып-жою қаруын таратуды қаржыландырумен байланысты ұйымдар мен тұлғалардың тізбесіне енгізілген жеке тұлғалардың Қазақстан Республикасының Мемлекеттік шекарасын кесіп өткені туралы хабардар ету;</w:t>
      </w:r>
    </w:p>
    <w:bookmarkEnd w:id="26"/>
    <w:bookmarkStart w:name="z36" w:id="27"/>
    <w:p>
      <w:pPr>
        <w:spacing w:after="0"/>
        <w:ind w:left="0"/>
        <w:jc w:val="both"/>
      </w:pPr>
      <w:r>
        <w:rPr>
          <w:rFonts w:ascii="Times New Roman"/>
          <w:b w:val="false"/>
          <w:i w:val="false"/>
          <w:color w:val="000000"/>
          <w:sz w:val="28"/>
        </w:rPr>
        <w:t>
      487-9) Қазақстан Республикасының құқық қорғау және арнаулы мемлекеттік органдарының өтініші негізінде шет мемлекеттердің құзыретті органдарына ақшамен және (немесе) өзге де мүлікпен операцияларды іздестіру және (немесе) тоқтата тұру туралы сұрау салу жіберу;</w:t>
      </w:r>
    </w:p>
    <w:bookmarkEnd w:id="27"/>
    <w:bookmarkStart w:name="z37" w:id="28"/>
    <w:p>
      <w:pPr>
        <w:spacing w:after="0"/>
        <w:ind w:left="0"/>
        <w:jc w:val="both"/>
      </w:pPr>
      <w:r>
        <w:rPr>
          <w:rFonts w:ascii="Times New Roman"/>
          <w:b w:val="false"/>
          <w:i w:val="false"/>
          <w:color w:val="000000"/>
          <w:sz w:val="28"/>
        </w:rPr>
        <w:t>
      487-10) шет мемлекеттердің құзыретті органдарының ақшамен және (немесе) өзге мүлікпен операцияларды тоқтата тұру туралы сұрау салуды қанағаттандырғаны туралы Қазақстан Республикасының тиісті құқық қорғау немесе арнаулы мемлекеттік органдарын және Қазақстан Республикасының Бас прокуратурасын хабардар ету;</w:t>
      </w:r>
    </w:p>
    <w:bookmarkEnd w:id="28"/>
    <w:bookmarkStart w:name="z38" w:id="29"/>
    <w:p>
      <w:pPr>
        <w:spacing w:after="0"/>
        <w:ind w:left="0"/>
        <w:jc w:val="both"/>
      </w:pPr>
      <w:r>
        <w:rPr>
          <w:rFonts w:ascii="Times New Roman"/>
          <w:b w:val="false"/>
          <w:i w:val="false"/>
          <w:color w:val="000000"/>
          <w:sz w:val="28"/>
        </w:rPr>
        <w:t>
      487-11)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шешімді қаржы мониторингі субъектілерінің назарына жеткізу;</w:t>
      </w:r>
    </w:p>
    <w:bookmarkEnd w:id="29"/>
    <w:bookmarkStart w:name="z39" w:id="30"/>
    <w:p>
      <w:pPr>
        <w:spacing w:after="0"/>
        <w:ind w:left="0"/>
        <w:jc w:val="both"/>
      </w:pPr>
      <w:r>
        <w:rPr>
          <w:rFonts w:ascii="Times New Roman"/>
          <w:b w:val="false"/>
          <w:i w:val="false"/>
          <w:color w:val="000000"/>
          <w:sz w:val="28"/>
        </w:rPr>
        <w:t>
      487-12) тиісті мемлекеттік органдарға кірістерді заңдастыру (жылыстату) және терроризмді қаржыландыру тәуекелдерін бағалау жөніндегі есепті жіберу, сондай-ақ осы есептен жариялануға жататын ақпаратты өзінің интернет-ресурсында орналастыру;</w:t>
      </w:r>
    </w:p>
    <w:bookmarkEnd w:id="30"/>
    <w:bookmarkStart w:name="z40" w:id="31"/>
    <w:p>
      <w:pPr>
        <w:spacing w:after="0"/>
        <w:ind w:left="0"/>
        <w:jc w:val="both"/>
      </w:pPr>
      <w:r>
        <w:rPr>
          <w:rFonts w:ascii="Times New Roman"/>
          <w:b w:val="false"/>
          <w:i w:val="false"/>
          <w:color w:val="000000"/>
          <w:sz w:val="28"/>
        </w:rPr>
        <w:t xml:space="preserve">
      487-13)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1-тармағының 7) (адвокаттарды қоспағанда), 13), 15) және 16) тармақшаларында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Кәсіпкерлік кодексінде айқындалған тәртіппен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жүзеге асыру және бұл туралы Қазақстан Республикасының Бас прокуратурасына хабардар ету;".</w:t>
      </w:r>
    </w:p>
    <w:bookmarkEnd w:id="31"/>
    <w:bookmarkStart w:name="z41" w:id="32"/>
    <w:p>
      <w:pPr>
        <w:spacing w:after="0"/>
        <w:ind w:left="0"/>
        <w:jc w:val="both"/>
      </w:pPr>
      <w:r>
        <w:rPr>
          <w:rFonts w:ascii="Times New Roman"/>
          <w:b w:val="false"/>
          <w:i w:val="false"/>
          <w:color w:val="000000"/>
          <w:sz w:val="28"/>
        </w:rPr>
        <w:t>
      2. Қазақстан Республикасының Қаржы министрлігі Қазақстан Республикасының заңнамасында белгіленген тәртіппен осы қаулыдан туындайтын шараларды қабылдасын.</w:t>
      </w:r>
    </w:p>
    <w:bookmarkEnd w:id="32"/>
    <w:bookmarkStart w:name="z42" w:id="33"/>
    <w:p>
      <w:pPr>
        <w:spacing w:after="0"/>
        <w:ind w:left="0"/>
        <w:jc w:val="both"/>
      </w:pPr>
      <w:r>
        <w:rPr>
          <w:rFonts w:ascii="Times New Roman"/>
          <w:b w:val="false"/>
          <w:i w:val="false"/>
          <w:color w:val="000000"/>
          <w:sz w:val="28"/>
        </w:rPr>
        <w:t>
      3. Осы қаулы 2020 жылғы 15 қарашадан бастап қолданысқа енгізіледі және ресми жариялануға тиіс.</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