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48cc6" w14:textId="2948c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учаскелерді орман қоры жерлерінің санатынан басқа санаттағы жерлерге ауыстыру туралы</w:t>
      </w:r>
    </w:p>
    <w:p>
      <w:pPr>
        <w:spacing w:after="0"/>
        <w:ind w:left="0"/>
        <w:jc w:val="both"/>
      </w:pPr>
      <w:r>
        <w:rPr>
          <w:rFonts w:ascii="Times New Roman"/>
          <w:b w:val="false"/>
          <w:i w:val="false"/>
          <w:color w:val="000000"/>
          <w:sz w:val="28"/>
        </w:rPr>
        <w:t>Қазақстан Республикасы Үкіметінің 2020 жылғы 5 қарашадағы № 739 қаулысы</w:t>
      </w:r>
    </w:p>
    <w:p>
      <w:pPr>
        <w:spacing w:after="0"/>
        <w:ind w:left="0"/>
        <w:jc w:val="both"/>
      </w:pPr>
      <w:bookmarkStart w:name="z1" w:id="0"/>
      <w:r>
        <w:rPr>
          <w:rFonts w:ascii="Times New Roman"/>
          <w:b w:val="false"/>
          <w:i w:val="false"/>
          <w:color w:val="000000"/>
          <w:sz w:val="28"/>
        </w:rPr>
        <w:t xml:space="preserve">
      2003 жылғы 20 маусымдағы Қазақстан Республикасы Жер кодексiнің </w:t>
      </w:r>
      <w:r>
        <w:rPr>
          <w:rFonts w:ascii="Times New Roman"/>
          <w:b w:val="false"/>
          <w:i w:val="false"/>
          <w:color w:val="000000"/>
          <w:sz w:val="28"/>
        </w:rPr>
        <w:t>130-бабына</w:t>
      </w:r>
      <w:r>
        <w:rPr>
          <w:rFonts w:ascii="Times New Roman"/>
          <w:b w:val="false"/>
          <w:i w:val="false"/>
          <w:color w:val="000000"/>
          <w:sz w:val="28"/>
        </w:rPr>
        <w:t xml:space="preserve"> және 2003 жылғы 8 шiлдедегі Қазақстан Республикасы Орман кодексiнің </w:t>
      </w:r>
      <w:r>
        <w:rPr>
          <w:rFonts w:ascii="Times New Roman"/>
          <w:b w:val="false"/>
          <w:i w:val="false"/>
          <w:color w:val="000000"/>
          <w:sz w:val="28"/>
        </w:rPr>
        <w:t>51-бабына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"Ақмола облысы табиғи ресурстар және табиғатты пайдалануды реттеу басқармасының Отрадненск орман шаруашылығы мекемесі" коммуналдық мемлекеттік мекемесінің жалпы алаңы 0,81 гектар жер учаскесi орман қоры жерлерінің санатынан өнеркәсiп, көлiк, байланыс жерлері, ғарыштық қызмет, қорғаныс, ұлттық қауіпсіздік мұқтаждықтарына арналған жерлер және ауыл шаруашылығына арналмаған өзге де жерлер санатына ауыстырылсын.</w:t>
      </w:r>
    </w:p>
    <w:bookmarkEnd w:id="1"/>
    <w:bookmarkStart w:name="z3" w:id="2"/>
    <w:p>
      <w:pPr>
        <w:spacing w:after="0"/>
        <w:ind w:left="0"/>
        <w:jc w:val="both"/>
      </w:pPr>
      <w:r>
        <w:rPr>
          <w:rFonts w:ascii="Times New Roman"/>
          <w:b w:val="false"/>
          <w:i w:val="false"/>
          <w:color w:val="000000"/>
          <w:sz w:val="28"/>
        </w:rPr>
        <w:t xml:space="preserve">
      2. Ақмола облысының әкімі Қазақстан Республикасының заңнамасында белгіленген тәртіппен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жер учаскесінің</w:t>
      </w:r>
      <w:r>
        <w:br/>
      </w:r>
      <w:r>
        <w:rPr>
          <w:rFonts w:ascii="Times New Roman"/>
          <w:b w:val="false"/>
          <w:i w:val="false"/>
          <w:color w:val="000000"/>
          <w:sz w:val="28"/>
        </w:rPr>
        <w:t>220 кВ ӘЖ электр беру желісін салу және пайдалану үшін "RG PROCESSING"</w:t>
      </w:r>
      <w:r>
        <w:br/>
      </w:r>
      <w:r>
        <w:rPr>
          <w:rFonts w:ascii="Times New Roman"/>
          <w:b w:val="false"/>
          <w:i w:val="false"/>
          <w:color w:val="000000"/>
          <w:sz w:val="28"/>
        </w:rPr>
        <w:t>(РГ ПРОЦЕССИНГ) жауапкершілігі шектеулі серіктестігіне (бұдан әрі – серіктестік) берілуін қамтамасыз етсін.</w:t>
      </w:r>
    </w:p>
    <w:bookmarkEnd w:id="2"/>
    <w:bookmarkStart w:name="z4" w:id="3"/>
    <w:p>
      <w:pPr>
        <w:spacing w:after="0"/>
        <w:ind w:left="0"/>
        <w:jc w:val="both"/>
      </w:pPr>
      <w:r>
        <w:rPr>
          <w:rFonts w:ascii="Times New Roman"/>
          <w:b w:val="false"/>
          <w:i w:val="false"/>
          <w:color w:val="000000"/>
          <w:sz w:val="28"/>
        </w:rPr>
        <w:t>
      3. Серіктестік (келісу бойынша) Қазақстан Республикасының қолданыстағы заңнамасына сәйкес орман  алқаптарын орман шаруашылығын жүргізумен байланысты емес мақсаттарда пайдалану үшін оларды алудан туындаған орман шаруашылығы өндірісі шығындарын республикалық бюджет кірісіне өтесін.</w:t>
      </w:r>
    </w:p>
    <w:bookmarkEnd w:id="3"/>
    <w:bookmarkStart w:name="z5" w:id="4"/>
    <w:p>
      <w:pPr>
        <w:spacing w:after="0"/>
        <w:ind w:left="0"/>
        <w:jc w:val="both"/>
      </w:pPr>
      <w:r>
        <w:rPr>
          <w:rFonts w:ascii="Times New Roman"/>
          <w:b w:val="false"/>
          <w:i w:val="false"/>
          <w:color w:val="000000"/>
          <w:sz w:val="28"/>
        </w:rPr>
        <w:t xml:space="preserve">
      4. Осы қаулы қол қойылған күнiнен бастап қолданысқа енгiзiледi.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Премьер-Министрi</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r>
              <w:br/>
            </w:r>
            <w:r>
              <w:rPr>
                <w:rFonts w:ascii="Times New Roman"/>
                <w:b w:val="false"/>
                <w:i w:val="false"/>
                <w:color w:val="000000"/>
                <w:sz w:val="20"/>
              </w:rPr>
              <w:t>2020 жылғы 5 қарашадағы</w:t>
            </w:r>
            <w:r>
              <w:br/>
            </w:r>
            <w:r>
              <w:rPr>
                <w:rFonts w:ascii="Times New Roman"/>
                <w:b w:val="false"/>
                <w:i w:val="false"/>
                <w:color w:val="000000"/>
                <w:sz w:val="20"/>
              </w:rPr>
              <w:t>№ 739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Орман қоры жерлері санатынан өнеркәсiп, көлiк, байланыс жерлері, ғарыштық қызмет, қорғаныс, ұлттық қауіпсіздік мұқтаждықтарына арналған жерлер және ауыл шаруашылығына арналмаған өзге де жерлер санатына ауыстырылатын жерлердің экспликациясы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0"/>
        <w:gridCol w:w="2451"/>
        <w:gridCol w:w="891"/>
        <w:gridCol w:w="2452"/>
        <w:gridCol w:w="836"/>
      </w:tblGrid>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Жер пайдаланушының атауы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алаңы,</w:t>
            </w:r>
            <w:r>
              <w:br/>
            </w:r>
            <w:r>
              <w:rPr>
                <w:rFonts w:ascii="Times New Roman"/>
                <w:b/>
                <w:i w:val="false"/>
                <w:color w:val="000000"/>
                <w:sz w:val="20"/>
              </w:rPr>
              <w:t>
гектар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орман</w:t>
            </w:r>
            <w:r>
              <w:br/>
            </w:r>
            <w:r>
              <w:rPr>
                <w:rFonts w:ascii="Times New Roman"/>
                <w:b/>
                <w:i w:val="false"/>
                <w:color w:val="000000"/>
                <w:sz w:val="20"/>
              </w:rPr>
              <w:t>
көмкерген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жайылым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 жерлер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табиғи ресурстар және табиғатты пайдалануды реттеу басқармасының Отрадненск орман шаруашылығы мекемесі" коммуналдық мемлекеттік мекемесі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