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f838" w14:textId="afbf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алдын алу тетiгi қатысушыларының алдын ала болу бойынша шығыстарын өтеу қағидаларын бекіту туралы" Қазақстан Республикасы Үкіметінің 2014 жылғы 2 сәуірдегі № 301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20 қарашадағы № 779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"Ұлттық алдын алу тетiгi қатысушыларының алдын ала болу бойынша шығыстарын өтеу қағидаларын бекіту туралы" Қазақстан Республикасы Үкіметінің 2014 жылғы 2 сәуірдегі № 301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25, 196-құжат) мынадай өзгеріс пен толықтыру енгiзiлсiн: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алдын алу тетігі қатысушыларының алдын ала болу жөніндегі шығыстарын өтеу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 кеңсе тауарларын сатып алуға, жиналған материалдардың көшірмелерін жасауға арналған, телефон байланысын, интернет пен пошта қызметтерін пайдаланғаны үшін шығыстарды қамтитын, алдын ала болуды жүзеге асыратын ұлттық алдын алу тетігінің әрбір қатысушысына екі айлық есептік көрсеткіштен аспайтын мөлшердегі жүкқұжат шығыстары;";</w:t>
      </w:r>
    </w:p>
    <w:bookmarkEnd w:id="3"/>
    <w:bookmarkStart w:name="z7" w:id="4"/>
    <w:p>
      <w:pPr>
        <w:spacing w:after="0"/>
        <w:ind w:left="0"/>
        <w:jc w:val="both"/>
      </w:pPr>
      <w:r>
        <w:rPr>
          <w:rFonts w:ascii="Times New Roman"/>
          <w:b w:val="false"/>
          <w:i w:val="false"/>
          <w:color w:val="000000"/>
          <w:sz w:val="28"/>
        </w:rPr>
        <w:t>
      мынадай мазмұндағы 4) тармақшамен толықтырылсын:</w:t>
      </w:r>
    </w:p>
    <w:bookmarkEnd w:id="4"/>
    <w:bookmarkStart w:name="z8" w:id="5"/>
    <w:p>
      <w:pPr>
        <w:spacing w:after="0"/>
        <w:ind w:left="0"/>
        <w:jc w:val="both"/>
      </w:pPr>
      <w:r>
        <w:rPr>
          <w:rFonts w:ascii="Times New Roman"/>
          <w:b w:val="false"/>
          <w:i w:val="false"/>
          <w:color w:val="000000"/>
          <w:sz w:val="28"/>
        </w:rPr>
        <w:t>
      "4) Қазақстан Республикасының заңнамасына сәйкес инфекциялық аурулар туындаған, әкеліну және таралу қаупі төнген кезде Қазақстан Республикасының (тиісті аумақтың) бас мемлекеттік санитариялық дәрігерінің немесе оның орынбасарларының шешімімен енгізілген шектеу іс-шаралары, оның ішінде карантин кезеңінде медициналық және зертханалық тексеруге, жеке қорғаныш құралдарын (медициналық маскалар, бір рет қолданылатын қолғаптар, медициналық қорғаныш қалқаны, бір рет қолданылатын қорғаныш халаты немесе комбинезон) сатып алуға арналған алдын ала болуды жүзеге асырған ұлттық алдын алу тетігінің әрбір қатысушысына бес айлық есептік көрсеткіштен аспайтын мөлшердегі шығыстар.".</w:t>
      </w:r>
    </w:p>
    <w:bookmarkEnd w:id="5"/>
    <w:bookmarkStart w:name="z9" w:id="6"/>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 және 2020 жылғы 1 қыркүйектен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