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4184" w14:textId="b084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жылы 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желтоқсандағы № 930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Республикасының Еңбек кодексі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уақытын ұтымды пайдалану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Демалыс күні 2021 жылғы 3 шілде сенбіден 2021 жылғы 5 шілде дүйсенбіге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