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b0c4" w14:textId="045b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Адам саудасына байланысты қылмыстардың профилактикасы, алдын алу және оларға қарсы күрес жөнiндегi 2021 – 2023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2021 жылғы 24 ақпандағы № 94 қаулысы.</w:t>
      </w:r>
    </w:p>
    <w:p>
      <w:pPr>
        <w:spacing w:after="0"/>
        <w:ind w:left="0"/>
        <w:jc w:val="both"/>
      </w:pPr>
      <w:bookmarkStart w:name="z1" w:id="0"/>
      <w:r>
        <w:rPr>
          <w:rFonts w:ascii="Times New Roman"/>
          <w:b w:val="false"/>
          <w:i w:val="false"/>
          <w:color w:val="000000"/>
          <w:sz w:val="28"/>
        </w:rPr>
        <w:t xml:space="preserve">
      Адам саудасына байланысты қылмыстардың профилактикасы, алдын алу және оған қарсы күрес жөніндегі жұмысты қамтамасыз ету және үйлестіру мақсатында, сондай-ақ Біріккен Ұлттар Ұйымының Трансұлттық ұйымдасқан қылмысқа қарсы конвенциясын толықтыратын Адамдарды, әсіресе, әйелдер мен балалар саудасының алдын алу мен жолын кесу және ол үшін жазалау туралы хаттамаға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Адам саудасына байланысты қылмыстардың профилактикасы, алдын алу және оларға қарсы күрес жөніндегі 2021 – 2023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 </w:t>
      </w:r>
    </w:p>
    <w:bookmarkEnd w:id="1"/>
    <w:bookmarkStart w:name="z3" w:id="2"/>
    <w:p>
      <w:pPr>
        <w:spacing w:after="0"/>
        <w:ind w:left="0"/>
        <w:jc w:val="both"/>
      </w:pPr>
      <w:r>
        <w:rPr>
          <w:rFonts w:ascii="Times New Roman"/>
          <w:b w:val="false"/>
          <w:i w:val="false"/>
          <w:color w:val="000000"/>
          <w:sz w:val="28"/>
        </w:rPr>
        <w:t xml:space="preserve">
      2. Облыстардың, Нұр-Сұлтан, Алматы және Шымкент қалаларының әкімдері бір ай мерзімде Адам саудасына байланысты қылмыстардың профилактикасы, алдын алу және оларға қарсы күрес жөнiндегi 2021 – 2023 жылдарға арналған өңірлік жоспарларды әзірлесін және бекітсін.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Орталық атқарушы және өзге де мемлекеттік органдар, ұйымдар (келісу бойынша), облыстардың, Астана, Алматы және Шымкент қалаларының әкімдері:</w:t>
      </w:r>
    </w:p>
    <w:bookmarkStart w:name="z5" w:id="3"/>
    <w:p>
      <w:pPr>
        <w:spacing w:after="0"/>
        <w:ind w:left="0"/>
        <w:jc w:val="both"/>
      </w:pPr>
      <w:r>
        <w:rPr>
          <w:rFonts w:ascii="Times New Roman"/>
          <w:b w:val="false"/>
          <w:i w:val="false"/>
          <w:color w:val="000000"/>
          <w:sz w:val="28"/>
        </w:rPr>
        <w:t xml:space="preserve">
      1) Жоспарда көзделген іс-шаралардың уақтылы іске асырылуын қамтамасыз етсін;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жыл сайын Қазақстан Республикасының Еңбек және халықты әлеуметтiк қорғау министрлігіне 2022 жылғы 20 қаңтардан кешіктірмей, Қазақстан Республикасы Ішкі істер министрлігіне 2023 – 2024 жылдардағы 20 қаңтардан  кешіктірмей Жоспарда көзделген іс-шаралардың орындалуы туралы ақпарат берсін.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4. Қазақстан Республикасы Еңбек және халықты әлеуметтiк қорғау министрлігі 2022 жылы, Қазақстан Республикасы Ішкі істер министрлігі 2023 – 2024 жылдары Қазақстан Республикасының Үкіметіне жыл сайын, 10 ақпаннан кешіктірмей Жоспардың орындалуы туралы жиынтық ақпарат берсін. </w:t>
      </w:r>
    </w:p>
    <w:bookmarkEnd w:id="4"/>
    <w:bookmarkStart w:name="z8"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24 ақпандағы</w:t>
            </w:r>
            <w:r>
              <w:br/>
            </w:r>
            <w:r>
              <w:rPr>
                <w:rFonts w:ascii="Times New Roman"/>
                <w:b w:val="false"/>
                <w:i w:val="false"/>
                <w:color w:val="000000"/>
                <w:sz w:val="20"/>
              </w:rPr>
              <w:t>№ 94 қаулысымен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 Үкіметінің Адам саудасына байланысты қылмыстардың профилактикасы, алдын алу және оларға қарсы күрес жөнiндегi 2021 – 2023 жылдарға арналған іс-шаралар жоспары</w:t>
      </w:r>
    </w:p>
    <w:bookmarkEnd w:id="6"/>
    <w:p>
      <w:pPr>
        <w:spacing w:after="0"/>
        <w:ind w:left="0"/>
        <w:jc w:val="both"/>
      </w:pPr>
      <w:r>
        <w:rPr>
          <w:rFonts w:ascii="Times New Roman"/>
          <w:b w:val="false"/>
          <w:i w:val="false"/>
          <w:color w:val="ff0000"/>
          <w:sz w:val="28"/>
        </w:rPr>
        <w:t xml:space="preserve">
      Ескерту. Жоспарға өзгеріс енгізілді -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үшін жауаптылар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шығыстар</w:t>
            </w:r>
          </w:p>
          <w:p>
            <w:pPr>
              <w:spacing w:after="20"/>
              <w:ind w:left="20"/>
              <w:jc w:val="both"/>
            </w:pPr>
          </w:p>
          <w:p>
            <w:pPr>
              <w:spacing w:after="20"/>
              <w:ind w:left="20"/>
              <w:jc w:val="both"/>
            </w:pPr>
            <w:r>
              <w:rPr>
                <w:rFonts w:ascii="Times New Roman"/>
                <w:b/>
                <w:i w:val="false"/>
                <w:color w:val="000000"/>
                <w:sz w:val="20"/>
              </w:rPr>
              <w:t>(мың теңге)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1. Адам саудасына қарсы іс-қимыл жөніндегі ұйымдастырушылық-практикалық іс-шаралар</w:t>
            </w:r>
          </w:p>
          <w:p>
            <w:pPr>
              <w:spacing w:after="20"/>
              <w:ind w:left="20"/>
              <w:jc w:val="both"/>
            </w:pPr>
            <w:r>
              <w:rPr>
                <w:rFonts w:ascii="Times New Roman"/>
                <w:b/>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жұмысын, сондай-ақ облыстардың, Нұр-Cұлтан, Алматы, Шымкент қалаларының әкімдіктері жанында жұмыс істейтін адамдарды заңсыз әкетуге, әкелуге және оның саудасына қарсы күрес мәселелері жөніндегі өңірлік комиссиялардың жұмысын ұйымдастыруды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отырыстарының хаттамалары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(2021 жыл),</w:t>
            </w:r>
          </w:p>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(2022 – 2023 жылдар),</w:t>
            </w:r>
          </w:p>
          <w:p>
            <w:pPr>
              <w:spacing w:after="20"/>
              <w:ind w:left="20"/>
              <w:jc w:val="both"/>
            </w:pPr>
            <w:r>
              <w:rPr>
                <w:rFonts w:ascii="Times New Roman"/>
                <w:b w:val="false"/>
                <w:i w:val="false"/>
                <w:color w:val="000000"/>
                <w:sz w:val="20"/>
              </w:rPr>
              <w:t>облыстардың және</w:t>
            </w:r>
          </w:p>
          <w:p>
            <w:pPr>
              <w:spacing w:after="20"/>
              <w:ind w:left="20"/>
              <w:jc w:val="both"/>
            </w:pPr>
            <w:r>
              <w:rPr>
                <w:rFonts w:ascii="Times New Roman"/>
                <w:b w:val="false"/>
                <w:i w:val="false"/>
                <w:color w:val="000000"/>
                <w:sz w:val="20"/>
              </w:rPr>
              <w:t>
Астана, Алматы, Шымкент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жарты жылда</w:t>
            </w:r>
          </w:p>
          <w:p>
            <w:pPr>
              <w:spacing w:after="20"/>
              <w:ind w:left="20"/>
              <w:jc w:val="both"/>
            </w:pPr>
            <w:r>
              <w:rPr>
                <w:rFonts w:ascii="Times New Roman"/>
                <w:b w:val="false"/>
                <w:i w:val="false"/>
                <w:color w:val="000000"/>
                <w:sz w:val="20"/>
              </w:rPr>
              <w:t>
бір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 кодексінің тұжырымдамасына (Әлеуметтік қамсыздандыру кодексі) адам саудасының құрбандарына - Қазақстан Республикасының аумағында уақытша жүрген шетелдіктерге арнайы әлеуметтік қызметтер көрсетуді көздейтін нормаларды енгізу мәселесін пысықтау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жобасы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Қаржымині, ДСМ, БҒМ, АҚК (келісу бойынша),</w:t>
            </w:r>
          </w:p>
          <w:p>
            <w:pPr>
              <w:spacing w:after="20"/>
              <w:ind w:left="20"/>
              <w:jc w:val="both"/>
            </w:pPr>
            <w:r>
              <w:rPr>
                <w:rFonts w:ascii="Times New Roman"/>
                <w:b w:val="false"/>
                <w:i w:val="false"/>
                <w:color w:val="000000"/>
                <w:sz w:val="20"/>
              </w:rPr>
              <w:t>
облыстардың және Нұр-Сұлтан, Алматы, Шымкент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шілде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заңнаманы, практикалық қызметті талдау, халықаралық тәжірибені зерделеу, соның ішінде Палермо хаттамасына сәйкес  Қазақстан Республикасы Қылмыстық кодексінің                          128-бабында "адам саудасының" анықтамасын және  құқық қорғау органдарымен ынтымақтастықты пайымдауына адам саудасының шетелдік құрбандарына 30 күндік мерзім беру туралы мәселесін қарастыру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СІМ, БП (келісу бойынша), АҚК (келісу бойынша)</w:t>
            </w:r>
          </w:p>
          <w:p>
            <w:pPr>
              <w:spacing w:after="20"/>
              <w:ind w:left="20"/>
              <w:jc w:val="both"/>
            </w:pPr>
            <w:r>
              <w:rPr>
                <w:rFonts w:ascii="Times New Roman"/>
                <w:b w:val="false"/>
                <w:i w:val="false"/>
                <w:color w:val="000000"/>
                <w:sz w:val="20"/>
              </w:rPr>
              <w:t>
ХҚҰ (келісу бойынша)</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шілде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адам саудасына қарсы іс-қимыл туралы" Қазақстан Республикасы Заңының жобасын әзірлеу бойынша ұсыныстар енгізу (Грузия мен Әзербайжан халықаралық тәжірибесі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ІІМ, ХКҰ (келісу бойынша), </w:t>
            </w:r>
          </w:p>
          <w:p>
            <w:pPr>
              <w:spacing w:after="20"/>
              <w:ind w:left="20"/>
              <w:jc w:val="both"/>
            </w:pPr>
            <w:r>
              <w:rPr>
                <w:rFonts w:ascii="Times New Roman"/>
                <w:b w:val="false"/>
                <w:i w:val="false"/>
                <w:color w:val="000000"/>
                <w:sz w:val="20"/>
              </w:rPr>
              <w:t>АҚК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шілде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күрес жөніндегі бөлімшелердің қаржыландырылуы мен ресурстарын ұлғайту жөніндегі мәселені қарау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ұсыныстар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облыстардың және Нұр-Сұлтан, Алматы, Шымкент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шілде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Адамды саудалаушылардың  қылмыстық кірістерін анықтауға, бақылауға және оны алып қоюға қаржылық мониторинг жасайтын уәкілетті  органдардың қатысуы, сондай-ақ осы органдардың аталған жұмыстағы құзыретті құқық қорғау органдарымен өзара </w:t>
            </w:r>
          </w:p>
          <w:p>
            <w:pPr>
              <w:spacing w:after="20"/>
              <w:ind w:left="20"/>
              <w:jc w:val="both"/>
            </w:pPr>
            <w:r>
              <w:rPr>
                <w:rFonts w:ascii="Times New Roman"/>
                <w:b w:val="false"/>
                <w:i w:val="false"/>
                <w:color w:val="000000"/>
                <w:sz w:val="20"/>
              </w:rPr>
              <w:t>іс-қимылының тиімділігін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ІІМ, Еңбекмині, </w:t>
            </w:r>
          </w:p>
          <w:p>
            <w:pPr>
              <w:spacing w:after="20"/>
              <w:ind w:left="20"/>
              <w:jc w:val="both"/>
            </w:pPr>
            <w:r>
              <w:rPr>
                <w:rFonts w:ascii="Times New Roman"/>
                <w:b w:val="false"/>
                <w:i w:val="false"/>
                <w:color w:val="000000"/>
                <w:sz w:val="20"/>
              </w:rPr>
              <w:t>БП</w:t>
            </w:r>
          </w:p>
          <w:p>
            <w:pPr>
              <w:spacing w:after="20"/>
              <w:ind w:left="20"/>
              <w:jc w:val="both"/>
            </w:pPr>
            <w:r>
              <w:rPr>
                <w:rFonts w:ascii="Times New Roman"/>
                <w:b w:val="false"/>
                <w:i w:val="false"/>
                <w:color w:val="000000"/>
                <w:sz w:val="20"/>
              </w:rPr>
              <w:t>(келісу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қылмыстарынан жәбірленушілерге зиянды өтеу мен Жәбірленушілерге өтемақы қорынан өтемақыларды төлеу тиімділігін талдауды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ІІМ, БП </w:t>
            </w:r>
          </w:p>
          <w:p>
            <w:pPr>
              <w:spacing w:after="20"/>
              <w:ind w:left="20"/>
              <w:jc w:val="both"/>
            </w:pPr>
            <w:r>
              <w:rPr>
                <w:rFonts w:ascii="Times New Roman"/>
                <w:b w:val="false"/>
                <w:i w:val="false"/>
                <w:color w:val="000000"/>
                <w:sz w:val="20"/>
              </w:rPr>
              <w:t>(келісу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бірлескен және (немесе) келісілген ведомствоаралық профилактикалық және жедел-іздестіру іс-шараларын өткізу: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адамның органдарын және (немесе) тіндерін сатуға байланысты, соның ішінде трансұлттық қылмыстық әрекетке қарсы іс-қимыл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көші-қон және адам саудасы арналарын жабу бойынша, оның ішінде шекара маңы ынтымақтастығы шеңберінде;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ҰҚК</w:t>
            </w:r>
          </w:p>
          <w:p>
            <w:pPr>
              <w:spacing w:after="20"/>
              <w:ind w:left="20"/>
              <w:jc w:val="both"/>
            </w:pPr>
            <w:r>
              <w:rPr>
                <w:rFonts w:ascii="Times New Roman"/>
                <w:b w:val="false"/>
                <w:i w:val="false"/>
                <w:color w:val="000000"/>
                <w:sz w:val="20"/>
              </w:rPr>
              <w:t>(келісу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алқаптарында, темекі плантациялары мен құрылыс  және тағы басқа да объектілерде мәжбүрлі еңбек етудің алдын алу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Еңбекмині, ОМ, БП </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облыстардың және Астана, Алматы, Шымкент қалаларының әкімдіктері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саудалаушылардан қылмыстық жолмен алынған, оның ішінде мемлекеттік шекаралар арқылы өткізілетін кірістерді анықтау, бақылау, алып қою (тәркілеу)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Қаржымині, ҰҚК  </w:t>
            </w:r>
          </w:p>
          <w:p>
            <w:pPr>
              <w:spacing w:after="20"/>
              <w:ind w:left="20"/>
              <w:jc w:val="both"/>
            </w:pPr>
            <w:r>
              <w:rPr>
                <w:rFonts w:ascii="Times New Roman"/>
                <w:b w:val="false"/>
                <w:i w:val="false"/>
                <w:color w:val="000000"/>
                <w:sz w:val="20"/>
              </w:rPr>
              <w:t xml:space="preserve">(келісу бойынша), БП </w:t>
            </w:r>
          </w:p>
          <w:p>
            <w:pPr>
              <w:spacing w:after="20"/>
              <w:ind w:left="20"/>
              <w:jc w:val="both"/>
            </w:pPr>
            <w:r>
              <w:rPr>
                <w:rFonts w:ascii="Times New Roman"/>
                <w:b w:val="false"/>
                <w:i w:val="false"/>
                <w:color w:val="000000"/>
                <w:sz w:val="20"/>
              </w:rPr>
              <w:t>(келісу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туған/жас балалардың саудасымен байланысты қылмыстардың алдын алу, анықтау және олардың жолын кесу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ДСМ, ОМ, БП </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 мен мүдделерін бұзуды, сондай-ақ олардың құжаттарын бұрмалау мүмкіндігін болдырмау мақсатында балаларды, оның ішінде шетел азаматтарының асырап алу мәселелері бойынша ҚР қолданыстағы заңнамасы нормаларының сақталуы бойынша тексерулер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Әділетмині, </w:t>
            </w:r>
          </w:p>
          <w:p>
            <w:pPr>
              <w:spacing w:after="20"/>
              <w:ind w:left="20"/>
              <w:jc w:val="both"/>
            </w:pPr>
            <w:r>
              <w:rPr>
                <w:rFonts w:ascii="Times New Roman"/>
                <w:b w:val="false"/>
                <w:i w:val="false"/>
                <w:color w:val="000000"/>
                <w:sz w:val="20"/>
              </w:rPr>
              <w:t xml:space="preserve">БП </w:t>
            </w:r>
          </w:p>
          <w:p>
            <w:pPr>
              <w:spacing w:after="20"/>
              <w:ind w:left="20"/>
              <w:jc w:val="both"/>
            </w:pPr>
            <w:r>
              <w:rPr>
                <w:rFonts w:ascii="Times New Roman"/>
                <w:b w:val="false"/>
                <w:i w:val="false"/>
                <w:color w:val="000000"/>
                <w:sz w:val="20"/>
              </w:rPr>
              <w:t>(келісу бойынша), Қазақстан Республикасындағы баланың құқықтары жөніндегі уәкіл</w:t>
            </w:r>
          </w:p>
          <w:p>
            <w:pPr>
              <w:spacing w:after="20"/>
              <w:ind w:left="20"/>
              <w:jc w:val="both"/>
            </w:pPr>
            <w:r>
              <w:rPr>
                <w:rFonts w:ascii="Times New Roman"/>
                <w:b w:val="false"/>
                <w:i w:val="false"/>
                <w:color w:val="000000"/>
                <w:sz w:val="20"/>
              </w:rPr>
              <w:t>
(келісу бойынша), СІМ,</w:t>
            </w:r>
          </w:p>
          <w:p>
            <w:pPr>
              <w:spacing w:after="20"/>
              <w:ind w:left="20"/>
              <w:jc w:val="both"/>
            </w:pPr>
            <w:r>
              <w:rPr>
                <w:rFonts w:ascii="Times New Roman"/>
                <w:b w:val="false"/>
                <w:i w:val="false"/>
                <w:color w:val="000000"/>
                <w:sz w:val="20"/>
              </w:rPr>
              <w:t>
облыстардың және Астана, Алматы, Шымкент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органдарының отырыстарына адам саудасына және заңсыз көші-қонға қарсы іс-қимыл бойынша бірлескен кешенді және/немесе келісілген ведомствоаралық профилактикалық, жедел-іздестіру іс-шараларын өткізуде тәжірибе алмасу мақсатында қатысу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отырыстарға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Еңбекмині, СІМ, БП </w:t>
            </w:r>
          </w:p>
          <w:p>
            <w:pPr>
              <w:spacing w:after="20"/>
              <w:ind w:left="20"/>
              <w:jc w:val="both"/>
            </w:pPr>
            <w:r>
              <w:rPr>
                <w:rFonts w:ascii="Times New Roman"/>
                <w:b w:val="false"/>
                <w:i w:val="false"/>
                <w:color w:val="000000"/>
                <w:sz w:val="20"/>
              </w:rPr>
              <w:t xml:space="preserve">(келісу бойынша),  </w:t>
            </w:r>
          </w:p>
          <w:p>
            <w:pPr>
              <w:spacing w:after="20"/>
              <w:ind w:left="20"/>
              <w:jc w:val="both"/>
            </w:pPr>
            <w:r>
              <w:rPr>
                <w:rFonts w:ascii="Times New Roman"/>
                <w:b w:val="false"/>
                <w:i w:val="false"/>
                <w:color w:val="000000"/>
                <w:sz w:val="20"/>
              </w:rPr>
              <w:t>ҰҚК</w:t>
            </w:r>
          </w:p>
          <w:p>
            <w:pPr>
              <w:spacing w:after="20"/>
              <w:ind w:left="20"/>
              <w:jc w:val="both"/>
            </w:pPr>
            <w:r>
              <w:rPr>
                <w:rFonts w:ascii="Times New Roman"/>
                <w:b w:val="false"/>
                <w:i w:val="false"/>
                <w:color w:val="000000"/>
                <w:sz w:val="20"/>
              </w:rPr>
              <w:t>
(келісу бойынша)</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жарты жылда</w:t>
            </w:r>
          </w:p>
          <w:p>
            <w:pPr>
              <w:spacing w:after="20"/>
              <w:ind w:left="20"/>
              <w:jc w:val="both"/>
            </w:pPr>
            <w:r>
              <w:rPr>
                <w:rFonts w:ascii="Times New Roman"/>
                <w:b w:val="false"/>
                <w:i w:val="false"/>
                <w:color w:val="000000"/>
                <w:sz w:val="20"/>
              </w:rPr>
              <w:t>
бір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005</w:t>
            </w:r>
          </w:p>
          <w:p>
            <w:pPr>
              <w:spacing w:after="20"/>
              <w:ind w:left="20"/>
              <w:jc w:val="both"/>
            </w:pPr>
            <w:r>
              <w:rPr>
                <w:rFonts w:ascii="Times New Roman"/>
                <w:b w:val="false"/>
                <w:i w:val="false"/>
                <w:color w:val="000000"/>
                <w:sz w:val="20"/>
              </w:rPr>
              <w:t>
"Шетелдік іссапарлар" бюджеттік бағдарламасы бойынша көзделген қаражат есебінен және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адам саудасының алдын алу және еңбекке жегу  құрбандарын анықтау бойынша қызметті мобильді топтардың жүзеге асыруы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БП </w:t>
            </w:r>
          </w:p>
          <w:p>
            <w:pPr>
              <w:spacing w:after="20"/>
              <w:ind w:left="20"/>
              <w:jc w:val="both"/>
            </w:pPr>
            <w:r>
              <w:rPr>
                <w:rFonts w:ascii="Times New Roman"/>
                <w:b w:val="false"/>
                <w:i w:val="false"/>
                <w:color w:val="000000"/>
                <w:sz w:val="20"/>
              </w:rPr>
              <w:t>(келісу бойынша), Еңбекмині, облыстардың және Нұр-Сұлтан, Алматы, Шымкент қалаларының әкімдіктері, ХКҰ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шілде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АҚШ Елшілігінің қаржылық қолдауымен жүзеге асырылатын "Адам саудасы құрбандарын сәйкестендіруді жақсарту, Қазақстандағы адам саудасы саласындағы қылмыстар үшін тергеу және сот қудалауы жолымен адам саудасына қарсы іс-қимыл жөніндегі шараларды күшейту" ХКҰ жобасының қаражаты есебінен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ХКҰ қаражаты</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еңбегін пайдалануға жол бермеу мақсатында мемлекеттік бақылау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тексеру туралы есептер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облыстардың және Нұр-Сұлтан, Алматы, Шымкент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10 маусым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 құрбандарына үкіметтік емес ұйымдар (ҮЕҰ) арқылы арнайы әлеуметтік қызметтер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w:t>
            </w:r>
          </w:p>
          <w:p>
            <w:pPr>
              <w:spacing w:after="20"/>
              <w:ind w:left="20"/>
              <w:jc w:val="both"/>
            </w:pPr>
            <w:r>
              <w:rPr>
                <w:rFonts w:ascii="Times New Roman"/>
                <w:b w:val="false"/>
                <w:i w:val="false"/>
                <w:color w:val="000000"/>
                <w:sz w:val="20"/>
              </w:rPr>
              <w:t>облыстардың және Астана, Алматы, Шымкент қалаларының әкімдіктері</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058 "Республикалық деңгейде халыққа әлеуметтік қорғау және көмек көрсету, сондай-ақ әлеуметтік қорғау жүйесін жетілдіру және инфрақұрылым-ды дамыту" бюджеттік бағдарламасы бойынша көзделген қаражат есебінен және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өкілдіктері мен консулдық мекемелерінің шетелде қалған адам саудасы құрбандарын анықтау, оларға уақтылы және тиісті көмек көрсету, олардың қауіпсіздігін, құқықтарын, бостандықтары мен мүдделерін, Отанына тезірек қайтуын қамтамасыз ету бойынша шет елдермен өзара іс-қимыл жасасу және тәжірибе алмасу жөніндегі жұмысын жалғастыру</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кеңестер хаттамалары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001</w:t>
            </w:r>
          </w:p>
          <w:p>
            <w:pPr>
              <w:spacing w:after="20"/>
              <w:ind w:left="20"/>
              <w:jc w:val="both"/>
            </w:pPr>
            <w:r>
              <w:rPr>
                <w:rFonts w:ascii="Times New Roman"/>
                <w:b w:val="false"/>
                <w:i w:val="false"/>
                <w:color w:val="000000"/>
                <w:sz w:val="20"/>
              </w:rPr>
              <w:t>
"Сыртқы саяси қызметті үйлестіру жөніндегі қызметтер" бюджеттік бағдарламасы бойынша көзделген қаражат есебінен және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іс-қимыл мәселелері бойынша "сенім телефондары", "қызу желілер" жұмысын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ІІМ, АҚДМ,</w:t>
            </w:r>
          </w:p>
          <w:p>
            <w:pPr>
              <w:spacing w:after="20"/>
              <w:ind w:left="20"/>
              <w:jc w:val="both"/>
            </w:pPr>
            <w:r>
              <w:rPr>
                <w:rFonts w:ascii="Times New Roman"/>
                <w:b w:val="false"/>
                <w:i w:val="false"/>
                <w:color w:val="000000"/>
                <w:sz w:val="20"/>
              </w:rPr>
              <w:t>
облыстардың және Астана, Алматы, Шымкент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027</w:t>
            </w:r>
          </w:p>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 төлемдер бойынша сүйемелдеу" бюджеттік бағдарламасы бойынша көзделген қаражат есебінен және шегінде,</w:t>
            </w:r>
          </w:p>
          <w:p>
            <w:pPr>
              <w:spacing w:after="20"/>
              <w:ind w:left="20"/>
              <w:jc w:val="both"/>
            </w:pPr>
            <w:r>
              <w:rPr>
                <w:rFonts w:ascii="Times New Roman"/>
                <w:b w:val="false"/>
                <w:i w:val="false"/>
                <w:color w:val="000000"/>
                <w:sz w:val="20"/>
              </w:rPr>
              <w:t>
Winrock International ұйымының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Winrock International ұйымының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құрбандарына арнайы әлеуметтік қызметтер көрсетуге арналған мемлекеттік әлеуметтік тапсырыстарды орналастыруға 3 жылға дейінгі мерзімге осы бағыттағы тәжірибесі бар ҮЕҰ-мен ұзақ мерзімді шарттар жасасу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орналастыру жөніндегі шарттар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Астана, Алматы, Шымкент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ақпанға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058 "Республикалық деңгейде халыққа әлеуметтік қорғау және көмек көрсету, сондай-ақ әлеуметтік қорғау жүйесін жетілдіру және инфрақұрылымды дамыту" бюджеттік бағдарламасы бойынша көзделген қаражат есебінен және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Президенті жанындағы Адам құқықтары жөніндегі комиссияның Қазақстан Республикасының Тұңғыш Президенті – Елбасы </w:t>
            </w:r>
          </w:p>
          <w:p>
            <w:pPr>
              <w:spacing w:after="20"/>
              <w:ind w:left="20"/>
              <w:jc w:val="both"/>
            </w:pPr>
            <w:r>
              <w:rPr>
                <w:rFonts w:ascii="Times New Roman"/>
                <w:b w:val="false"/>
                <w:i w:val="false"/>
                <w:color w:val="000000"/>
                <w:sz w:val="20"/>
              </w:rPr>
              <w:t xml:space="preserve">Н.Ә. Назарбаевтың 2014 жылғы </w:t>
            </w:r>
          </w:p>
          <w:p>
            <w:pPr>
              <w:spacing w:after="20"/>
              <w:ind w:left="20"/>
              <w:jc w:val="both"/>
            </w:pPr>
            <w:r>
              <w:rPr>
                <w:rFonts w:ascii="Times New Roman"/>
                <w:b w:val="false"/>
                <w:i w:val="false"/>
                <w:color w:val="000000"/>
                <w:sz w:val="20"/>
              </w:rPr>
              <w:t>29 желтоқсандағы № 32-47.327 және 2016 жылғы 2 желтоқсандағы                № 32-43.309 қарарларымен мақұлданған Қазақстан Республикасында адам саудасына қарсы іс-қимыл саласында адам құқықтарын қорғау мәселелеріне арналған арнайы баяндамаларындағы ұсынымдарының орындалуына мониторинг жасау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орындалуын талдау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ДСМ, ОМ, Қаржымині, БП (келісу бойынша), облыстардың және Астана, Алматы, Шымкент қалаларының әкімдіктері, ҮЕҰ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2. ТМД-ға қатысушы мемлекеттердің құзыретті органдарымен, халықаралық және ҮЕҰ-мен ынтымақтастық</w:t>
            </w:r>
          </w:p>
          <w:p>
            <w:pPr>
              <w:spacing w:after="20"/>
              <w:ind w:left="20"/>
              <w:jc w:val="both"/>
            </w:pPr>
            <w:r>
              <w:rPr>
                <w:rFonts w:ascii="Times New Roman"/>
                <w:b/>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 құрбандарының өтініштерін қараудың уақтылығы мен заңдылығын, сондай-ақ оларды шығу мемлекетіне ерікті және қауіпсіз түрде жіберу рәсімін орындаудың негіздемесі мен тәртібін не осындай адамдардың болатын жері, мерзімдері және жағдайлары туралы мәселенің өзге де заңды шешімінің сақталуын бақылауды жүзеге асыру</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тексеру туралы есептер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БП </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іс-қимылмен айналысатын ҮЕҰ және халықаралық ұйымдармен және орталықтармен, олардың тиісті  мамандандырылған құрылымдарымен ынтымақтастықты қолдау және дамыту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кеңестер хаттамалары, тренингтер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ІІМ, </w:t>
            </w:r>
          </w:p>
          <w:p>
            <w:pPr>
              <w:spacing w:after="20"/>
              <w:ind w:left="20"/>
              <w:jc w:val="both"/>
            </w:pPr>
            <w:r>
              <w:rPr>
                <w:rFonts w:ascii="Times New Roman"/>
                <w:b w:val="false"/>
                <w:i w:val="false"/>
                <w:color w:val="000000"/>
                <w:sz w:val="20"/>
              </w:rPr>
              <w:t>АҚДМ, СІМ, МСМ, ОМ, Әділетмині, АҚҰО</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xml:space="preserve">
ЖС </w:t>
            </w:r>
          </w:p>
          <w:p>
            <w:pPr>
              <w:spacing w:after="20"/>
              <w:ind w:left="20"/>
              <w:jc w:val="both"/>
            </w:pPr>
            <w:r>
              <w:rPr>
                <w:rFonts w:ascii="Times New Roman"/>
                <w:b w:val="false"/>
                <w:i w:val="false"/>
                <w:color w:val="000000"/>
                <w:sz w:val="20"/>
              </w:rPr>
              <w:t xml:space="preserve">(келісу бойынша), БП </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облыстардың және Астана, Алматы, Шымкент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Дипломаттар мен консулдық қызметкерлерге адам саудасына қарсы іс-қимыл туралы жыл сайын материалдар жолдау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3. Адам саудасына қарсы іс-қимылдың ұйымдастырушылық-профилактикалық шаралары</w:t>
            </w:r>
          </w:p>
          <w:p>
            <w:pPr>
              <w:spacing w:after="20"/>
              <w:ind w:left="20"/>
              <w:jc w:val="both"/>
            </w:pPr>
            <w:r>
              <w:rPr>
                <w:rFonts w:ascii="Times New Roman"/>
                <w:b/>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және Интернеттегі адам саудасына және балалар порнографиясына байланысты, сол сияқты осындай қызметтерге сұраныс тудыратын жарнамалық хабарландырулар мен ақпараттық материалдарға қатысты мониторинг жүргізу және құзыретті органдар арасында деректер алмасу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ІІМ, БП </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облыстардың және Астана, Алматы, Шымкент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заңнамасының сақталуы бойынша ұйымдарда мемлекеттік еңбек инспекторларының құқық қорғау органдарымен бірлесіп, жүйелі түрде мониторинг пен жоспардан тыс тексерулерді жүзеге асыруы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ІІМ, БП </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облыстардың және Астана, Алматы, Шымкент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лауазымды адамдарының адам саудасына ықпал ететін шешімдерді қабылдауына және қызметті жүзеге асыруына қатыстылығы фактілері бойынша ақпаратпен, оның ішінде прокурорлық қадағалауды жүзеге асыру барысында алынған ақпаратпен алмасу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xml:space="preserve">ІІМ, СҚА </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Қаржымині, ҰҚК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оның ішінде балаларды саудалауға қарсы іс-қимыл жасауға бағытталған мәдени-ағарту және ақпараттық-насихат іс-шараларын, тұрғындар арасында түсіндіру жұмысын ұйымдастыру және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науқандар,</w:t>
            </w:r>
          </w:p>
          <w:p>
            <w:pPr>
              <w:spacing w:after="20"/>
              <w:ind w:left="20"/>
              <w:jc w:val="both"/>
            </w:pPr>
            <w:r>
              <w:rPr>
                <w:rFonts w:ascii="Times New Roman"/>
                <w:b w:val="false"/>
                <w:i w:val="false"/>
                <w:color w:val="000000"/>
                <w:sz w:val="20"/>
              </w:rPr>
              <w:t>
акциялар,</w:t>
            </w:r>
          </w:p>
          <w:p>
            <w:pPr>
              <w:spacing w:after="20"/>
              <w:ind w:left="20"/>
              <w:jc w:val="both"/>
            </w:pPr>
            <w:r>
              <w:rPr>
                <w:rFonts w:ascii="Times New Roman"/>
                <w:b w:val="false"/>
                <w:i w:val="false"/>
                <w:color w:val="000000"/>
                <w:sz w:val="20"/>
              </w:rPr>
              <w:t>
флешмобтар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Астана Алматы, Шымкент қалаларының әкімдіктері,</w:t>
            </w:r>
          </w:p>
          <w:p>
            <w:pPr>
              <w:spacing w:after="20"/>
              <w:ind w:left="20"/>
              <w:jc w:val="both"/>
            </w:pPr>
            <w:r>
              <w:rPr>
                <w:rFonts w:ascii="Times New Roman"/>
                <w:b w:val="false"/>
                <w:i w:val="false"/>
                <w:color w:val="000000"/>
                <w:sz w:val="20"/>
              </w:rPr>
              <w:t>Еңбекмині, ІІМ, ОМ, ДСМ, АҚДМ,</w:t>
            </w:r>
          </w:p>
          <w:p>
            <w:pPr>
              <w:spacing w:after="20"/>
              <w:ind w:left="20"/>
              <w:jc w:val="both"/>
            </w:pPr>
            <w:r>
              <w:rPr>
                <w:rFonts w:ascii="Times New Roman"/>
                <w:b w:val="false"/>
                <w:i w:val="false"/>
                <w:color w:val="000000"/>
                <w:sz w:val="20"/>
              </w:rPr>
              <w:t>
Winrock International ұйымы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Winrock International ұйымының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Winrock International ұйымының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күрестегі құзыретті органдардың және ҮЕҰ қызметін бұқаралық ақпарат құралдарында (БАҚ) жария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мақалалар, сөз сөйлеу, баяндамалар,  баспасөз релиздері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ІІМ, АҚДМ, ОМ, БП </w:t>
            </w:r>
          </w:p>
          <w:p>
            <w:pPr>
              <w:spacing w:after="20"/>
              <w:ind w:left="20"/>
              <w:jc w:val="both"/>
            </w:pPr>
            <w:r>
              <w:rPr>
                <w:rFonts w:ascii="Times New Roman"/>
                <w:b w:val="false"/>
                <w:i w:val="false"/>
                <w:color w:val="000000"/>
                <w:sz w:val="20"/>
              </w:rPr>
              <w:t>(келісу бойынша), облыстардың және Астана, Алматы, Шымкент қалаларының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проблемалары туралы, оның ішінде ҮЕҰ дайындаған материалдарды Қазақстан Республикасының аумағына (әуежайлар, вокзалдар, авто және таксопарктер, қоғамдық тамақтану объектілері, қоғамдық дәретханаларды және т. б. қоса алғанда) кіру/шығу өткізу пункттерінде (сенім телефондары, жедел желілер көрсетілген тақтайшалар, брошюралар, карточкалар, буклеттер) орналастыру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тақтайшалар, брошюралар, карточкалар, буклеттер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ҰҚК (келісу бойынша), ІІМ, облыстардың және Астана, Алматы, Шымкент қалаларының әкімдіктері, ХКҰ (келісу бойынша), Winrock International ұйымы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АҚШ Елшілігінің қаржылық қолдауымен жүзеге асырылатын "Адам саудасы құрбандарын сәйкестендіруді жақсарту, Қазақстандағы адам саудасы саласындағы қылмыстар үшін тергеу және соттық қудалау жолымен адам саудасына қарсы іс-қимыл жөніндегі шараларды күшейту" ХКҰ жобасының қаражаты есебінен,</w:t>
            </w:r>
          </w:p>
          <w:p>
            <w:pPr>
              <w:spacing w:after="20"/>
              <w:ind w:left="20"/>
              <w:jc w:val="both"/>
            </w:pPr>
            <w:r>
              <w:rPr>
                <w:rFonts w:ascii="Times New Roman"/>
                <w:b w:val="false"/>
                <w:i w:val="false"/>
                <w:color w:val="000000"/>
                <w:sz w:val="20"/>
              </w:rPr>
              <w:t>
Winrock International ұйымының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ХКҰ және Winrock International ұйымының</w:t>
            </w:r>
          </w:p>
          <w:p>
            <w:pPr>
              <w:spacing w:after="20"/>
              <w:ind w:left="20"/>
              <w:jc w:val="both"/>
            </w:pPr>
            <w:r>
              <w:rPr>
                <w:rFonts w:ascii="Times New Roman"/>
                <w:b w:val="false"/>
                <w:i w:val="false"/>
                <w:color w:val="000000"/>
                <w:sz w:val="20"/>
              </w:rPr>
              <w:t>
қаражаты</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4. Ақпараттық және ғылыми-әдістемелік қамтамасыз ету</w:t>
            </w:r>
          </w:p>
          <w:p>
            <w:pPr>
              <w:spacing w:after="20"/>
              <w:ind w:left="20"/>
              <w:jc w:val="both"/>
            </w:pPr>
            <w:r>
              <w:rPr>
                <w:rFonts w:ascii="Times New Roman"/>
                <w:b/>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ТМД-ға қатысушы мемлекеттердің құқық қорғау және сот органдарымен жұмыста тәжірибе, заңнамалық және өзге де нормативтік құқықтық актілер, әдістемелік ұсыным, статистикалық және өзге де ақпарат, сондай-ақ адам саудасына қарсы күрес саласындағы тергеу-сот практикасы нәтижелерімен алмасу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кеңестер, тренингтер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xml:space="preserve">ЖС </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xml:space="preserve">БП </w:t>
            </w:r>
          </w:p>
          <w:p>
            <w:pPr>
              <w:spacing w:after="20"/>
              <w:ind w:left="20"/>
              <w:jc w:val="both"/>
            </w:pPr>
            <w:r>
              <w:rPr>
                <w:rFonts w:ascii="Times New Roman"/>
                <w:b w:val="false"/>
                <w:i w:val="false"/>
                <w:color w:val="000000"/>
                <w:sz w:val="20"/>
              </w:rPr>
              <w:t>(келісу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жарты жылда</w:t>
            </w:r>
          </w:p>
          <w:p>
            <w:pPr>
              <w:spacing w:after="20"/>
              <w:ind w:left="20"/>
              <w:jc w:val="both"/>
            </w:pPr>
            <w:r>
              <w:rPr>
                <w:rFonts w:ascii="Times New Roman"/>
                <w:b w:val="false"/>
                <w:i w:val="false"/>
                <w:color w:val="000000"/>
                <w:sz w:val="20"/>
              </w:rPr>
              <w:t>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органдармен және ұйымдармен, адам құқықтары жөніндегі уәкілдермен, омбудсмендермен, ҮЕҰ және халықаралық ұйымдармен бірлесіп, адам саудасына қарсы күрестің өзекті мәселелері бойынша ғылыми-практикалық семинарлар, дөңгелек үстелдер және тренингтер өткізу және оларға қатысу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үстелдер, семинарлар,</w:t>
            </w:r>
          </w:p>
          <w:p>
            <w:pPr>
              <w:spacing w:after="20"/>
              <w:ind w:left="20"/>
              <w:jc w:val="both"/>
            </w:pPr>
            <w:r>
              <w:rPr>
                <w:rFonts w:ascii="Times New Roman"/>
                <w:b w:val="false"/>
                <w:i w:val="false"/>
                <w:color w:val="000000"/>
                <w:sz w:val="20"/>
              </w:rPr>
              <w:t>тренингтер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Адам құқықтары жөнiндегi уәкiл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10 желтоқсанға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құрбандарын анықтау және оларды бағыттау үшін полиция қызметкерлеріне арналған әдістемелік ұсынымдар  әзірлеу</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ХКҰ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АҚШ Елшілігінің қаржылық қолдауы арқылы жүзеге асырылатын ХКҰ  "Адам саудасына қарсы іс-қимыл шараларын  адам саудасы құрбандарын сәйкестендіруді жақсарту, Қазақстандағы адам саудасы аясындағы қылмыстарды тергеу мен сот қуғындауы арқылы күшейту" жобасының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ХКҰ қаражаты</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қызметкерлеріне арналған адам саудасымен байланысты істер бойынша дәлелдемелер жинау мәселелері жөнінде одан әрі тренингтерді өткізуі мақсатында оқу-әдістемелік құрал әзірлеу</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ІІМ Б.Бейсенов атындағы Қарағанды академиясы (келісу бойынша), БҒМ,</w:t>
            </w:r>
          </w:p>
          <w:p>
            <w:pPr>
              <w:spacing w:after="20"/>
              <w:ind w:left="20"/>
              <w:jc w:val="both"/>
            </w:pPr>
            <w:r>
              <w:rPr>
                <w:rFonts w:ascii="Times New Roman"/>
                <w:b w:val="false"/>
                <w:i w:val="false"/>
                <w:color w:val="000000"/>
                <w:sz w:val="20"/>
              </w:rPr>
              <w:t xml:space="preserve">
БП </w:t>
            </w:r>
          </w:p>
          <w:p>
            <w:pPr>
              <w:spacing w:after="20"/>
              <w:ind w:left="20"/>
              <w:jc w:val="both"/>
            </w:pPr>
            <w:r>
              <w:rPr>
                <w:rFonts w:ascii="Times New Roman"/>
                <w:b w:val="false"/>
                <w:i w:val="false"/>
                <w:color w:val="000000"/>
                <w:sz w:val="20"/>
              </w:rPr>
              <w:t>(келісу бойынша), ХКҰ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маусым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АҚШ Елшілігінің қаржылық қолдауы арқылы жүзеге асырылатын ХКҰ  "Адам саудасына қарсы іс-қимыл шараларын  адам саудасы құрбандарын сәйкестендіруді жақсарту, Қазақстандағы адам саудасы аясындағы қылмыстарды тергеу мен сот қуғындауы арқылы күшейту" жобасының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ХКҰ қаражаты</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5. Кадрлық қамтамасыз ету</w:t>
            </w:r>
          </w:p>
          <w:p>
            <w:pPr>
              <w:spacing w:after="20"/>
              <w:ind w:left="20"/>
              <w:jc w:val="both"/>
            </w:pPr>
            <w:r>
              <w:rPr>
                <w:rFonts w:ascii="Times New Roman"/>
                <w:b/>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 Бейсенов атындағы Қарағанды академиясының Заңсыз көші-қонға және адам саудасына қарсы күрес мамандарын даярлау жөніндегі оқу орталығында ішкі істер органдары қызметкерлерінің біліктілігін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 семинарлар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ІІМ Б.Бейсенов атындағы Қарағанды академиясы (келісу бойынша)</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тоқсанына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079 "ІІМ кадрларын оқыту, біліктілігін арттыру және қайта даярлау" бюджеттік бағдарламасы бойынша көзделген қаражат есебінен және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органдарының академиясы базасында адам саудасына байланысты қылмыстар бойынша қылмыстық істерді қадағалауды және сотта мемлекеттік айыптауды қолдауды жүзеге асыру әдістемесін оқытуды енгізу арқылы прокуратура органдары қызметкерлерінің біліктілігін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 семинарлар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p>
            <w:pPr>
              <w:spacing w:after="20"/>
              <w:ind w:left="20"/>
              <w:jc w:val="both"/>
            </w:pPr>
            <w:r>
              <w:rPr>
                <w:rFonts w:ascii="Times New Roman"/>
                <w:b w:val="false"/>
                <w:i w:val="false"/>
                <w:color w:val="000000"/>
                <w:sz w:val="20"/>
              </w:rPr>
              <w:t>(келісу бойынша), Қазақстан Республикасы Бас прокуратурасының жанындағы Құқық қорғау органдарының академиясы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тоқсанына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018 "Құқық қорғау органдарының қызметкерлері кәсіби деңгейін арттыру және жоғары білімнен кейінгі білім беру" бюджеттік бағдарламасы бойынша көзделген қаражат есебінен және шегінде;</w:t>
            </w:r>
          </w:p>
          <w:p>
            <w:pPr>
              <w:spacing w:after="20"/>
              <w:ind w:left="20"/>
              <w:jc w:val="both"/>
            </w:pPr>
            <w:r>
              <w:rPr>
                <w:rFonts w:ascii="Times New Roman"/>
                <w:b w:val="false"/>
                <w:i w:val="false"/>
                <w:color w:val="000000"/>
                <w:sz w:val="20"/>
              </w:rPr>
              <w:t>
Нұр-Сұлтан қаласындағы ЕҚЫҰ Бағдарламалар офисінің "Көші-қон бағдарларындағы адам саудасына қарсы тұру. Адам саудасына қарсы тұру саласындағы симуляциялық оқыту" жобасының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Нұр-Сұлтандағы ЕҚЫҰ Бағдарламалар офисі жобасының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жанындағы Сот төрелігі академиясының базасында адам саудасына байланысты қылмыстық істерді қарау бойынша судьялардың біліктілігін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 семинарлар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p>
            <w:pPr>
              <w:spacing w:after="20"/>
              <w:ind w:left="20"/>
              <w:jc w:val="both"/>
            </w:pPr>
            <w:r>
              <w:rPr>
                <w:rFonts w:ascii="Times New Roman"/>
                <w:b w:val="false"/>
                <w:i w:val="false"/>
                <w:color w:val="000000"/>
                <w:sz w:val="20"/>
              </w:rPr>
              <w:t>(келісу бойынша), Қазақстан Республикасы Жоғарғы Сотының жанындағы Сот төрелігі академиясы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тоқсанына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017 "Сот кадрларының жоғары оқу орынынан кейінгі білімін ұйымдастыру, қайта даярлау және біліктілігін арттыру" бюджеттік бағдарламасы бойынша көзделген қаражат есебінен және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 үшін мәжбүрлі еңбекке жегудің  профилактикасы және алдын  алу бойынша біліктілікті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 семинарлар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Астана, Алматы, Шымкент қалаларының әкімдіктері, Еңбекмині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тоқсанына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консулдық персоналға бейнетренингтер және адам саудасына қарсы күрес бойынша бітімгершілерге тренингтер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бейнетренингтер, тренингтер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СІМ, Қорғанысмині, ІІМ Б.Бейсенов атындағы Қарағанды академиясы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тоқсанына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6. Ұйымдастырушылық-құқықтық іс-шаралар</w:t>
            </w:r>
          </w:p>
          <w:p>
            <w:pPr>
              <w:spacing w:after="20"/>
              <w:ind w:left="20"/>
              <w:jc w:val="both"/>
            </w:pPr>
            <w:r>
              <w:rPr>
                <w:rFonts w:ascii="Times New Roman"/>
                <w:b/>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Адам саудасына байланысты қылмыстың профилактикасы, алдын алу және оған қарсы күрес жөнiндегi 2024 – 2026 жылдарға арналған іс-шаралар жоспарының жобасын дайындау және мүдделі мемлекеттік органдарға келісуге жіберу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мүдделі мемлекеттік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xml:space="preserve">
      АҚК – Қазақстан Республикасы Президентінің жанындағы Адам құқықтары жөніндегі комиссия </w:t>
      </w:r>
    </w:p>
    <w:p>
      <w:pPr>
        <w:spacing w:after="0"/>
        <w:ind w:left="0"/>
        <w:jc w:val="both"/>
      </w:pPr>
      <w:r>
        <w:rPr>
          <w:rFonts w:ascii="Times New Roman"/>
          <w:b w:val="false"/>
          <w:i w:val="false"/>
          <w:color w:val="000000"/>
          <w:sz w:val="28"/>
        </w:rPr>
        <w:t>
      АҚШ – Америка Құрама Штаттары</w:t>
      </w:r>
    </w:p>
    <w:p>
      <w:pPr>
        <w:spacing w:after="0"/>
        <w:ind w:left="0"/>
        <w:jc w:val="both"/>
      </w:pPr>
      <w:r>
        <w:rPr>
          <w:rFonts w:ascii="Times New Roman"/>
          <w:b w:val="false"/>
          <w:i w:val="false"/>
          <w:color w:val="000000"/>
          <w:sz w:val="28"/>
        </w:rPr>
        <w:t xml:space="preserve">
      АҚҰО – Адам құқықтары жөніндегі ұлттық орталық </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БҰҰ – Біріккен Ұлттар Ұйымы</w:t>
      </w:r>
    </w:p>
    <w:p>
      <w:pPr>
        <w:spacing w:after="0"/>
        <w:ind w:left="0"/>
        <w:jc w:val="both"/>
      </w:pPr>
      <w:r>
        <w:rPr>
          <w:rFonts w:ascii="Times New Roman"/>
          <w:b w:val="false"/>
          <w:i w:val="false"/>
          <w:color w:val="000000"/>
          <w:sz w:val="28"/>
        </w:rPr>
        <w:t>
      БҰҰ ДБ – Біріккен Ұлттар Ұйымының Даму бағдарламасы</w:t>
      </w:r>
    </w:p>
    <w:p>
      <w:pPr>
        <w:spacing w:after="0"/>
        <w:ind w:left="0"/>
        <w:jc w:val="both"/>
      </w:pPr>
      <w:r>
        <w:rPr>
          <w:rFonts w:ascii="Times New Roman"/>
          <w:b w:val="false"/>
          <w:i w:val="false"/>
          <w:color w:val="000000"/>
          <w:sz w:val="28"/>
        </w:rPr>
        <w:t>
      ВАК – Қазақстан Республикасы Үкіметінің жанындағы Адамдарды заңсыз әкетуге, әкелуге және сатуға қарсы күрес мәселелерi жөнiндегi ведомствоаралық комиссия</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ЕҚЫҰ – Еуропадағы қауіпсіздік және ынтымақтастық ұйымы</w:t>
      </w:r>
    </w:p>
    <w:p>
      <w:pPr>
        <w:spacing w:after="0"/>
        <w:ind w:left="0"/>
        <w:jc w:val="both"/>
      </w:pPr>
      <w:r>
        <w:rPr>
          <w:rFonts w:ascii="Times New Roman"/>
          <w:b w:val="false"/>
          <w:i w:val="false"/>
          <w:color w:val="000000"/>
          <w:sz w:val="28"/>
        </w:rPr>
        <w:t xml:space="preserve">
      ЖС – Қазақстан Республикасының Жоғарғы Соты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xml:space="preserve">
      СҚА – Қазақстан Республикасы Сыбайлас жемқорлыққа қарсы іс-қимыл агенттігі </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ТМД – Тәуелсіз Мемлекеттер Достастығы</w:t>
      </w:r>
    </w:p>
    <w:p>
      <w:pPr>
        <w:spacing w:after="0"/>
        <w:ind w:left="0"/>
        <w:jc w:val="both"/>
      </w:pPr>
      <w:r>
        <w:rPr>
          <w:rFonts w:ascii="Times New Roman"/>
          <w:b w:val="false"/>
          <w:i w:val="false"/>
          <w:color w:val="000000"/>
          <w:sz w:val="28"/>
        </w:rPr>
        <w:t>
      ҮЕҰ – үкіметтік емес ұйымдар</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ХКҰ – көші-қон жөніндегі халықаралық ұйымның Қазақстан Республикасындағы өкілдігі, БҰҰ-ның көші-қон жөніндегі агенттігі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Winrock International ұйымы – Winrock International ұйымы іске асырып жатқан АҚШ-тың Халықаралық даму жөніндегі агенттігінің "Орталық Азиядағы қауіпсіз көші-қон" жобасы</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