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a8d3" w14:textId="7aca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кейбір білім беру және мәдениет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наурыздағы № 117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 геофафиялық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мынадай білім беру және мәдениет ұйымдарына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Қарағанды қаласы әкімдігінің "Қарағанды қаласының білім бөлімі" мемлекеттік мекемесінің "№ 93 гимназия" коммуналдық мемлекеттік мекемесіне - Шәкәрімнің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"Сәтбаев қаласының мәдениет және тілдерді дамыту бөлімі" мемлекеттік мекемесінің "Сәтбаев қаласының орталықтандырылған кітапхана жүйесі" коммуналдық мемлекеттік мекемесіне - Баубек Бұлқышевтың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Қарқаралы ауданы әкімдігінің "Қарқаралы ауданының білім бөлімі" мемлекеттік мекемесінің "Қарағанды облысы Қарқаралы ауданы Қарағайлы кентінің жалпы білім беретін № 17 орта мектебі" коммуналдық мемлекеттік мекемесіне - Рысбала Молдақашеваның есімі берілсін.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Pecпубликасының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