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b011" w14:textId="74db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сәуірдегі № 246 қаулысы. Күші жойылды - Қазақстан Республикасы Үкіметінің 2023 жылғы 1 қыркүйектегі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01.2021 ж.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Зияткерлік мектептері" дербес білім беру ұйымында дарынды балалардың оқуына ақы төлеу үшін Қазақстан Республикасы Тұңғыш Президентінің - Елбасының "Өркен" білім беру грантын тағайынд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ранттың мөлшерлер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жатақханада тұруды есептемегенде жылына 2140733 (екi миллион жүз қырық мың жетi жүз отыз үш) теңген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жатақханада тұруды есептегенде жылына 3038333 (үш миллион отыз сегіз мың үш жүз отыз үш) теңгені құр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тың мөлшерлері жыл сайын индекстеуге жатад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