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92a9" w14:textId="b179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бәсекелестікті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28 маусымдағы № 438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бәсекелестікті дамыту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w:t>
      </w:r>
    </w:p>
    <w:bookmarkEnd w:id="1"/>
    <w:bookmarkStart w:name="z3" w:id="2"/>
    <w:p>
      <w:pPr>
        <w:spacing w:after="0"/>
        <w:ind w:left="0"/>
        <w:jc w:val="left"/>
      </w:pPr>
      <w:r>
        <w:rPr>
          <w:rFonts w:ascii="Times New Roman"/>
          <w:b/>
          <w:i w:val="false"/>
          <w:color w:val="000000"/>
        </w:rPr>
        <w:t xml:space="preserve"> Қазақстан Республикасының кейбір заңнамалық актілеріне бәсекелестікті дамыту мәселелері бойынша өзгерістер мен толықтырулар енгізу туралы</w:t>
      </w:r>
    </w:p>
    <w:bookmarkEnd w:id="2"/>
    <w:bookmarkStart w:name="z4"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bookmarkStart w:name="z5" w:id="4"/>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41-бапта: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беру мемлекеттік тапсырма болып табылады.</w:t>
      </w:r>
    </w:p>
    <w:p>
      <w:pPr>
        <w:spacing w:after="0"/>
        <w:ind w:left="0"/>
        <w:jc w:val="both"/>
      </w:pPr>
      <w:r>
        <w:rPr>
          <w:rFonts w:ascii="Times New Roman"/>
          <w:b w:val="false"/>
          <w:i w:val="false"/>
          <w:color w:val="000000"/>
          <w:sz w:val="28"/>
        </w:rPr>
        <w:t>
      Жарғылық капиталына мемлекет қатысатын заңды тұлғаларға мемлекеттік тапсырманы орындауға бюджет қаражатын бөлу осы заңды тұлғалардың жарғылық капиталы ұлғайтылмай жүзеге асырылады.";</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заңнамасына сәйкестігі тұрғысынан монополияға қарсы орган айқындайтын тәртіппен берілетін оң қорытындылар ескеріле отырып, жүзеге асырылады.";</w:t>
      </w:r>
    </w:p>
    <w:p>
      <w:pPr>
        <w:spacing w:after="0"/>
        <w:ind w:left="0"/>
        <w:jc w:val="both"/>
      </w:pPr>
      <w:r>
        <w:rPr>
          <w:rFonts w:ascii="Times New Roman"/>
          <w:b w:val="false"/>
          <w:i w:val="false"/>
          <w:color w:val="000000"/>
          <w:sz w:val="28"/>
        </w:rPr>
        <w:t xml:space="preserve">
      3-тармақ мынадай мазмұндағы төртінші бөлікпен толықтырылсын: </w:t>
      </w:r>
    </w:p>
    <w:p>
      <w:pPr>
        <w:spacing w:after="0"/>
        <w:ind w:left="0"/>
        <w:jc w:val="both"/>
      </w:pPr>
      <w:r>
        <w:rPr>
          <w:rFonts w:ascii="Times New Roman"/>
          <w:b w:val="false"/>
          <w:i w:val="false"/>
          <w:color w:val="000000"/>
          <w:sz w:val="28"/>
        </w:rPr>
        <w:t>
      "Қосалқы мердігерге (бірлесіп орындаушыға) берілетін мемлекеттік тапсырманың көлемін шектеу денсаулық сақтау саласы мен ақпараттық саясатты іске асыру саласындағы қызметті жүзеге асыратын квазимемлекеттік сектор субъектілеріне қолданылмайды.";</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Мемлекеттік тапсырмаларға:</w:t>
      </w:r>
    </w:p>
    <w:p>
      <w:pPr>
        <w:spacing w:after="0"/>
        <w:ind w:left="0"/>
        <w:jc w:val="both"/>
      </w:pPr>
      <w:r>
        <w:rPr>
          <w:rFonts w:ascii="Times New Roman"/>
          <w:b w:val="false"/>
          <w:i w:val="false"/>
          <w:color w:val="000000"/>
          <w:sz w:val="28"/>
        </w:rPr>
        <w:t>
      1) техникалық және әдістемелік қамтамасыз ету жөніндегі жұмыстарды қоса алғанда, мемлекеттік ақпараттық саясатты жүргізу бойынша;</w:t>
      </w:r>
    </w:p>
    <w:p>
      <w:pPr>
        <w:spacing w:after="0"/>
        <w:ind w:left="0"/>
        <w:jc w:val="both"/>
      </w:pPr>
      <w:r>
        <w:rPr>
          <w:rFonts w:ascii="Times New Roman"/>
          <w:b w:val="false"/>
          <w:i w:val="false"/>
          <w:color w:val="000000"/>
          <w:sz w:val="28"/>
        </w:rPr>
        <w:t>
      2) қоғамдық сананы жаңғырту, этносаралық қатынастар мен ішкі саяси тұрақтылық, шетелдегі отандастар мен ел ішіндегі қандастарды қолдау, қоғамдық даму, мемлекеттік жастар және отбасы саясатын іске асыруды әдістемелік қамтамасыз ету салаларындағы;</w:t>
      </w:r>
    </w:p>
    <w:p>
      <w:pPr>
        <w:spacing w:after="0"/>
        <w:ind w:left="0"/>
        <w:jc w:val="both"/>
      </w:pPr>
      <w:r>
        <w:rPr>
          <w:rFonts w:ascii="Times New Roman"/>
          <w:b w:val="false"/>
          <w:i w:val="false"/>
          <w:color w:val="000000"/>
          <w:sz w:val="28"/>
        </w:rPr>
        <w:t>
      3) аэроғарыш өнеркәсібі саласындағы;</w:t>
      </w:r>
    </w:p>
    <w:p>
      <w:pPr>
        <w:spacing w:after="0"/>
        <w:ind w:left="0"/>
        <w:jc w:val="both"/>
      </w:pPr>
      <w:r>
        <w:rPr>
          <w:rFonts w:ascii="Times New Roman"/>
          <w:b w:val="false"/>
          <w:i w:val="false"/>
          <w:color w:val="000000"/>
          <w:sz w:val="28"/>
        </w:rPr>
        <w:t xml:space="preserve">
      4) дін саясаты саласындағы; </w:t>
      </w:r>
    </w:p>
    <w:p>
      <w:pPr>
        <w:spacing w:after="0"/>
        <w:ind w:left="0"/>
        <w:jc w:val="both"/>
      </w:pPr>
      <w:r>
        <w:rPr>
          <w:rFonts w:ascii="Times New Roman"/>
          <w:b w:val="false"/>
          <w:i w:val="false"/>
          <w:color w:val="000000"/>
          <w:sz w:val="28"/>
        </w:rPr>
        <w:t>
      5) Ұлттық олимпиадалық және паралимпиадалық комитеттерге;</w:t>
      </w:r>
    </w:p>
    <w:p>
      <w:pPr>
        <w:spacing w:after="0"/>
        <w:ind w:left="0"/>
        <w:jc w:val="both"/>
      </w:pPr>
      <w:r>
        <w:rPr>
          <w:rFonts w:ascii="Times New Roman"/>
          <w:b w:val="false"/>
          <w:i w:val="false"/>
          <w:color w:val="000000"/>
          <w:sz w:val="28"/>
        </w:rPr>
        <w:t>
      6) мәдениет, тарихи-мәдени мұра объектілерін қорғау және пайдалану, туристік қызмет салаларындағы;</w:t>
      </w:r>
    </w:p>
    <w:p>
      <w:pPr>
        <w:spacing w:after="0"/>
        <w:ind w:left="0"/>
        <w:jc w:val="both"/>
      </w:pPr>
      <w:r>
        <w:rPr>
          <w:rFonts w:ascii="Times New Roman"/>
          <w:b w:val="false"/>
          <w:i w:val="false"/>
          <w:color w:val="000000"/>
          <w:sz w:val="28"/>
        </w:rPr>
        <w:t>
      7) білім, ғылым салаларындағы;</w:t>
      </w:r>
    </w:p>
    <w:p>
      <w:pPr>
        <w:spacing w:after="0"/>
        <w:ind w:left="0"/>
        <w:jc w:val="both"/>
      </w:pPr>
      <w:r>
        <w:rPr>
          <w:rFonts w:ascii="Times New Roman"/>
          <w:b w:val="false"/>
          <w:i w:val="false"/>
          <w:color w:val="000000"/>
          <w:sz w:val="28"/>
        </w:rPr>
        <w:t>
      8) денсаулық сақтау саласындағы;</w:t>
      </w:r>
    </w:p>
    <w:p>
      <w:pPr>
        <w:spacing w:after="0"/>
        <w:ind w:left="0"/>
        <w:jc w:val="both"/>
      </w:pPr>
      <w:r>
        <w:rPr>
          <w:rFonts w:ascii="Times New Roman"/>
          <w:b w:val="false"/>
          <w:i w:val="false"/>
          <w:color w:val="000000"/>
          <w:sz w:val="28"/>
        </w:rPr>
        <w:t>
      9) Қазақстан Республикасының мемлекеттік қызметшілері мен азаматтарының жекелеген санаттарын Қазақстан Республикасының заңнамасына сәйкес медициналық қамтамасыз ету бойынша;</w:t>
      </w:r>
    </w:p>
    <w:p>
      <w:pPr>
        <w:spacing w:after="0"/>
        <w:ind w:left="0"/>
        <w:jc w:val="both"/>
      </w:pPr>
      <w:r>
        <w:rPr>
          <w:rFonts w:ascii="Times New Roman"/>
          <w:b w:val="false"/>
          <w:i w:val="false"/>
          <w:color w:val="000000"/>
          <w:sz w:val="28"/>
        </w:rPr>
        <w:t>
      10) Қазақстан Республикасы Президентінің Іс Басқармасы жүйесінің медициналық және өзге де қызметкерлері үшін оқытуды ұйымдастыру және өткізу бойынша;</w:t>
      </w:r>
    </w:p>
    <w:p>
      <w:pPr>
        <w:spacing w:after="0"/>
        <w:ind w:left="0"/>
        <w:jc w:val="both"/>
      </w:pPr>
      <w:r>
        <w:rPr>
          <w:rFonts w:ascii="Times New Roman"/>
          <w:b w:val="false"/>
          <w:i w:val="false"/>
          <w:color w:val="000000"/>
          <w:sz w:val="28"/>
        </w:rPr>
        <w:t>
      11) кеме қатынасы қауіпсіздігін қамтамасыз ету және кеме қатынасы шлюздерін күтіп-ұстау бойынша;</w:t>
      </w:r>
    </w:p>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жолдарының желісін салу, реконструкциялау, жөндеу, күтіп-ұстау және дамыту бойынша;</w:t>
      </w:r>
    </w:p>
    <w:p>
      <w:pPr>
        <w:spacing w:after="0"/>
        <w:ind w:left="0"/>
        <w:jc w:val="both"/>
      </w:pPr>
      <w:r>
        <w:rPr>
          <w:rFonts w:ascii="Times New Roman"/>
          <w:b w:val="false"/>
          <w:i w:val="false"/>
          <w:color w:val="000000"/>
          <w:sz w:val="28"/>
        </w:rPr>
        <w:t>
      13) жер қойнауын мемлекеттік геологиялық зерттеу, сондай-ақ геологиялық ақпаратты жинау, сақтау, өңдеу және беру бойынша;</w:t>
      </w:r>
    </w:p>
    <w:p>
      <w:pPr>
        <w:spacing w:after="0"/>
        <w:ind w:left="0"/>
        <w:jc w:val="both"/>
      </w:pPr>
      <w:r>
        <w:rPr>
          <w:rFonts w:ascii="Times New Roman"/>
          <w:b w:val="false"/>
          <w:i w:val="false"/>
          <w:color w:val="000000"/>
          <w:sz w:val="28"/>
        </w:rPr>
        <w:t>
      14) нормативтік құқықтық актілердің жобаларына ғылыми экономикалық сараптама жүргізу бойынша;</w:t>
      </w:r>
    </w:p>
    <w:p>
      <w:pPr>
        <w:spacing w:after="0"/>
        <w:ind w:left="0"/>
        <w:jc w:val="both"/>
      </w:pPr>
      <w:r>
        <w:rPr>
          <w:rFonts w:ascii="Times New Roman"/>
          <w:b w:val="false"/>
          <w:i w:val="false"/>
          <w:color w:val="000000"/>
          <w:sz w:val="28"/>
        </w:rPr>
        <w:t>
      15) сәулет, қала құрылысы, құрылыс және тұрғын үй-коммуналдық қызмет саласындағы нормативтік-техникалық және сметалық-нормативтік құжаттарды жетілдіру бойынша;</w:t>
      </w:r>
    </w:p>
    <w:p>
      <w:pPr>
        <w:spacing w:after="0"/>
        <w:ind w:left="0"/>
        <w:jc w:val="both"/>
      </w:pPr>
      <w:r>
        <w:rPr>
          <w:rFonts w:ascii="Times New Roman"/>
          <w:b w:val="false"/>
          <w:i w:val="false"/>
          <w:color w:val="000000"/>
          <w:sz w:val="28"/>
        </w:rPr>
        <w:t>
      16) құрылыс салынған аумақтағы жерасты және жерүсті коммуникацияларын түгендеу бойынша;</w:t>
      </w:r>
    </w:p>
    <w:p>
      <w:pPr>
        <w:spacing w:after="0"/>
        <w:ind w:left="0"/>
        <w:jc w:val="both"/>
      </w:pPr>
      <w:r>
        <w:rPr>
          <w:rFonts w:ascii="Times New Roman"/>
          <w:b w:val="false"/>
          <w:i w:val="false"/>
          <w:color w:val="000000"/>
          <w:sz w:val="28"/>
        </w:rPr>
        <w:t>
      17) жалпы мемлекеттік маңызы бар қала құрылысы құжаттарын әзірлеу және жетілдіру бойынша;</w:t>
      </w:r>
    </w:p>
    <w:p>
      <w:pPr>
        <w:spacing w:after="0"/>
        <w:ind w:left="0"/>
        <w:jc w:val="both"/>
      </w:pPr>
      <w:r>
        <w:rPr>
          <w:rFonts w:ascii="Times New Roman"/>
          <w:b w:val="false"/>
          <w:i w:val="false"/>
          <w:color w:val="000000"/>
          <w:sz w:val="28"/>
        </w:rPr>
        <w:t>
      18) тұрғын үй-коммуналдық шаруашылық саласында энергия үнемдеу және энергия тиімділігін арттыру шеңберінде іс-шаралар өткізу бойынша;</w:t>
      </w:r>
    </w:p>
    <w:p>
      <w:pPr>
        <w:spacing w:after="0"/>
        <w:ind w:left="0"/>
        <w:jc w:val="both"/>
      </w:pPr>
      <w:r>
        <w:rPr>
          <w:rFonts w:ascii="Times New Roman"/>
          <w:b w:val="false"/>
          <w:i w:val="false"/>
          <w:color w:val="000000"/>
          <w:sz w:val="28"/>
        </w:rPr>
        <w:t>
      19) мемлекеттік қызметтер көрсету, бюджеттік инвестициялық жобаларды іске асыру және Қазақстан Республикасы Президентінің тапсырмасы және (немесе) келісімі бойынша тапсырыстар жатқызылуы мүмкін.</w:t>
      </w:r>
    </w:p>
    <w:p>
      <w:pPr>
        <w:spacing w:after="0"/>
        <w:ind w:left="0"/>
        <w:jc w:val="both"/>
      </w:pPr>
      <w:r>
        <w:rPr>
          <w:rFonts w:ascii="Times New Roman"/>
          <w:b w:val="false"/>
          <w:i w:val="false"/>
          <w:color w:val="000000"/>
          <w:sz w:val="28"/>
        </w:rPr>
        <w:t>
      Мемлекеттік тапсырмалар тізбесіне осы тармақтың бірінші бөлігінде көрсетілмеген тапсырыстарды енгізуге тыйым салынады.".</w:t>
      </w:r>
    </w:p>
    <w:bookmarkStart w:name="z6" w:id="5"/>
    <w:p>
      <w:pPr>
        <w:spacing w:after="0"/>
        <w:ind w:left="0"/>
        <w:jc w:val="both"/>
      </w:pPr>
      <w:r>
        <w:rPr>
          <w:rFonts w:ascii="Times New Roman"/>
          <w:b w:val="false"/>
          <w:i w:val="false"/>
          <w:color w:val="000000"/>
          <w:sz w:val="28"/>
        </w:rPr>
        <w:t>
      2. 2015 жылғы 29 қазандағы Қазақстан Республикасының Кәсіпкерлік кодексіне:</w:t>
      </w:r>
    </w:p>
    <w:bookmarkEnd w:id="5"/>
    <w:p>
      <w:pPr>
        <w:spacing w:after="0"/>
        <w:ind w:left="0"/>
        <w:jc w:val="both"/>
      </w:pPr>
      <w:r>
        <w:rPr>
          <w:rFonts w:ascii="Times New Roman"/>
          <w:b w:val="false"/>
          <w:i w:val="false"/>
          <w:color w:val="000000"/>
          <w:sz w:val="28"/>
        </w:rPr>
        <w:t>
      1) 83-баптың 1-тармағы мынадай мазмұндағы үшінші және төртінші бөліктермен толықтырылсын:</w:t>
      </w:r>
    </w:p>
    <w:p>
      <w:pPr>
        <w:spacing w:after="0"/>
        <w:ind w:left="0"/>
        <w:jc w:val="both"/>
      </w:pPr>
      <w:r>
        <w:rPr>
          <w:rFonts w:ascii="Times New Roman"/>
          <w:b w:val="false"/>
          <w:i w:val="false"/>
          <w:color w:val="000000"/>
          <w:sz w:val="28"/>
        </w:rPr>
        <w:t>
      "Реттеушілік әсерге талдау жүргізу кезінде енгізілетін реттегіш құралдың және онымен байланысты талаптардың бәсекелес ортаның жай-күйіне әсерін бағалау да жүргізіледі.</w:t>
      </w:r>
    </w:p>
    <w:p>
      <w:pPr>
        <w:spacing w:after="0"/>
        <w:ind w:left="0"/>
        <w:jc w:val="both"/>
      </w:pPr>
      <w:r>
        <w:rPr>
          <w:rFonts w:ascii="Times New Roman"/>
          <w:b w:val="false"/>
          <w:i w:val="false"/>
          <w:color w:val="000000"/>
          <w:sz w:val="28"/>
        </w:rPr>
        <w:t>
      Бәсекелестікке әсерді бағалау жүргізу қағидаларын монополияға қарсы орган бекітеді.";</w:t>
      </w:r>
    </w:p>
    <w:p>
      <w:pPr>
        <w:spacing w:after="0"/>
        <w:ind w:left="0"/>
        <w:jc w:val="both"/>
      </w:pPr>
      <w:r>
        <w:rPr>
          <w:rFonts w:ascii="Times New Roman"/>
          <w:b w:val="false"/>
          <w:i w:val="false"/>
          <w:color w:val="000000"/>
          <w:sz w:val="28"/>
        </w:rPr>
        <w:t>
      2) 90-1-баптың 1 және 2-тармақтары мынадай редакцияда жазылсын:</w:t>
      </w:r>
    </w:p>
    <w:p>
      <w:pPr>
        <w:spacing w:after="0"/>
        <w:ind w:left="0"/>
        <w:jc w:val="both"/>
      </w:pPr>
      <w:r>
        <w:rPr>
          <w:rFonts w:ascii="Times New Roman"/>
          <w:b w:val="false"/>
          <w:i w:val="false"/>
          <w:color w:val="000000"/>
          <w:sz w:val="28"/>
        </w:rPr>
        <w:t>
      "1. Монополияға қарсы органның біртұтас жүйесін орталық мемлекеттік орган және оған бағынысты аумақтық бөлімшелер құрайды.</w:t>
      </w:r>
    </w:p>
    <w:p>
      <w:pPr>
        <w:spacing w:after="0"/>
        <w:ind w:left="0"/>
        <w:jc w:val="both"/>
      </w:pPr>
      <w:r>
        <w:rPr>
          <w:rFonts w:ascii="Times New Roman"/>
          <w:b w:val="false"/>
          <w:i w:val="false"/>
          <w:color w:val="000000"/>
          <w:sz w:val="28"/>
        </w:rPr>
        <w:t>
      2. Аумақтық бөлімшелер өзінің қызметін Қазақстан Республикасының заңнамасында белгіленген өкілеттіктері және орталық мемлекеттік орган бекіткен ереже шегінде жүзеге асырады.";</w:t>
      </w:r>
    </w:p>
    <w:p>
      <w:pPr>
        <w:spacing w:after="0"/>
        <w:ind w:left="0"/>
        <w:jc w:val="both"/>
      </w:pPr>
      <w:r>
        <w:rPr>
          <w:rFonts w:ascii="Times New Roman"/>
          <w:b w:val="false"/>
          <w:i w:val="false"/>
          <w:color w:val="000000"/>
          <w:sz w:val="28"/>
        </w:rPr>
        <w:t>
      3) 90-3-бап мынадай редакцияда жазылсын:</w:t>
      </w:r>
    </w:p>
    <w:p>
      <w:pPr>
        <w:spacing w:after="0"/>
        <w:ind w:left="0"/>
        <w:jc w:val="both"/>
      </w:pPr>
      <w:r>
        <w:rPr>
          <w:rFonts w:ascii="Times New Roman"/>
          <w:b w:val="false"/>
          <w:i w:val="false"/>
          <w:color w:val="000000"/>
          <w:sz w:val="28"/>
        </w:rPr>
        <w:t xml:space="preserve">
      "90-3-бап. Монополияға қарсы органға басшылық </w:t>
      </w:r>
    </w:p>
    <w:p>
      <w:pPr>
        <w:spacing w:after="0"/>
        <w:ind w:left="0"/>
        <w:jc w:val="both"/>
      </w:pPr>
      <w:r>
        <w:rPr>
          <w:rFonts w:ascii="Times New Roman"/>
          <w:b w:val="false"/>
          <w:i w:val="false"/>
          <w:color w:val="000000"/>
          <w:sz w:val="28"/>
        </w:rPr>
        <w:t>
      Монополияға қарсы органға басшылықты оның бірінші басшысы жүзеге асырады.";</w:t>
      </w:r>
    </w:p>
    <w:p>
      <w:pPr>
        <w:spacing w:after="0"/>
        <w:ind w:left="0"/>
        <w:jc w:val="both"/>
      </w:pPr>
      <w:r>
        <w:rPr>
          <w:rFonts w:ascii="Times New Roman"/>
          <w:b w:val="false"/>
          <w:i w:val="false"/>
          <w:color w:val="000000"/>
          <w:sz w:val="28"/>
        </w:rPr>
        <w:t>
      4) 90-6-бапта:</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мыналарда:</w:t>
      </w:r>
    </w:p>
    <w:p>
      <w:pPr>
        <w:spacing w:after="0"/>
        <w:ind w:left="0"/>
        <w:jc w:val="both"/>
      </w:pPr>
      <w:r>
        <w:rPr>
          <w:rFonts w:ascii="Times New Roman"/>
          <w:b w:val="false"/>
          <w:i w:val="false"/>
          <w:color w:val="000000"/>
          <w:sz w:val="28"/>
        </w:rPr>
        <w:t>
      тауар нарықтарында;</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органмен және Қазақстан Республикасының Ұлттық Банкімен келісу арқылы – қаржылық қызметтер көрсету нарықтарында; </w:t>
      </w:r>
    </w:p>
    <w:p>
      <w:pPr>
        <w:spacing w:after="0"/>
        <w:ind w:left="0"/>
        <w:jc w:val="both"/>
      </w:pPr>
      <w:r>
        <w:rPr>
          <w:rFonts w:ascii="Times New Roman"/>
          <w:b w:val="false"/>
          <w:i w:val="false"/>
          <w:color w:val="000000"/>
          <w:sz w:val="28"/>
        </w:rPr>
        <w:t>
      цифрлық қызметтер көрсету нарығында бәсекелестіктің жай-күйіне талдау жүргізу жөніндегі әдістемелерді бекітеді;";</w:t>
      </w:r>
    </w:p>
    <w:p>
      <w:pPr>
        <w:spacing w:after="0"/>
        <w:ind w:left="0"/>
        <w:jc w:val="both"/>
      </w:pPr>
      <w:r>
        <w:rPr>
          <w:rFonts w:ascii="Times New Roman"/>
          <w:b w:val="false"/>
          <w:i w:val="false"/>
          <w:color w:val="000000"/>
          <w:sz w:val="28"/>
        </w:rPr>
        <w:t>
      мынадай мазмұндағы 20-1), 20-2) тармақшалармен толықтырылсын:</w:t>
      </w:r>
    </w:p>
    <w:p>
      <w:pPr>
        <w:spacing w:after="0"/>
        <w:ind w:left="0"/>
        <w:jc w:val="both"/>
      </w:pPr>
      <w:r>
        <w:rPr>
          <w:rFonts w:ascii="Times New Roman"/>
          <w:b w:val="false"/>
          <w:i w:val="false"/>
          <w:color w:val="000000"/>
          <w:sz w:val="28"/>
        </w:rPr>
        <w:t>
      "20-1)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қызмет түрлерін ғана жүзеге асыру тұрғысынан мемлекеттік кәсіпорындардың, акцияларының (жарғылық капиталға қатысу үлестерiнiң) елу пайызынан астамы мемлекетке тиесілі заңды тұлғалардың және олармен үлестес тұлғалардың қызметіне мониторинг жүргізу қағидаларын әзірлейді және бекітеді;</w:t>
      </w:r>
    </w:p>
    <w:p>
      <w:pPr>
        <w:spacing w:after="0"/>
        <w:ind w:left="0"/>
        <w:jc w:val="both"/>
      </w:pPr>
      <w:r>
        <w:rPr>
          <w:rFonts w:ascii="Times New Roman"/>
          <w:b w:val="false"/>
          <w:i w:val="false"/>
          <w:color w:val="000000"/>
          <w:sz w:val="28"/>
        </w:rPr>
        <w:t>
      20-2)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қызмет түрлерін ғана жүзеге асыру тұрғысынан мемлекеттік кәсіпорындардың, акцияларының (жарғылық капиталға қатысу үлестерiнiң) елу пайызынан астамы мемлекетке тиесілі заңды тұлғалардың және олармен үлестес тұлғалардың қызметіне  мониторингті жүзеге асырады;";</w:t>
      </w:r>
    </w:p>
    <w:p>
      <w:pPr>
        <w:spacing w:after="0"/>
        <w:ind w:left="0"/>
        <w:jc w:val="both"/>
      </w:pPr>
      <w:r>
        <w:rPr>
          <w:rFonts w:ascii="Times New Roman"/>
          <w:b w:val="false"/>
          <w:i w:val="false"/>
          <w:color w:val="000000"/>
          <w:sz w:val="28"/>
        </w:rPr>
        <w:t>
      27) тармақша мынадай редакцияда жазылсын:</w:t>
      </w:r>
    </w:p>
    <w:p>
      <w:pPr>
        <w:spacing w:after="0"/>
        <w:ind w:left="0"/>
        <w:jc w:val="both"/>
      </w:pPr>
      <w:r>
        <w:rPr>
          <w:rFonts w:ascii="Times New Roman"/>
          <w:b w:val="false"/>
          <w:i w:val="false"/>
          <w:color w:val="000000"/>
          <w:sz w:val="28"/>
        </w:rPr>
        <w:t>
      "27)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өзектілендіру жөніндегі ұсыныстарды жібереді;";</w:t>
      </w:r>
    </w:p>
    <w:p>
      <w:pPr>
        <w:spacing w:after="0"/>
        <w:ind w:left="0"/>
        <w:jc w:val="both"/>
      </w:pPr>
      <w:r>
        <w:rPr>
          <w:rFonts w:ascii="Times New Roman"/>
          <w:b w:val="false"/>
          <w:i w:val="false"/>
          <w:color w:val="000000"/>
          <w:sz w:val="28"/>
        </w:rPr>
        <w:t>
      29) тармақша мынадай редакцияда жазылсын:</w:t>
      </w:r>
    </w:p>
    <w:p>
      <w:pPr>
        <w:spacing w:after="0"/>
        <w:ind w:left="0"/>
        <w:jc w:val="both"/>
      </w:pPr>
      <w:r>
        <w:rPr>
          <w:rFonts w:ascii="Times New Roman"/>
          <w:b w:val="false"/>
          <w:i w:val="false"/>
          <w:color w:val="000000"/>
          <w:sz w:val="28"/>
        </w:rPr>
        <w:t>
      "29) мемлекеттік монополия, арнайы құқық субъектісі өндіретін және (немесе) өткізетін тауарлардың бағаларына сараптама жүргізеді;";</w:t>
      </w:r>
    </w:p>
    <w:p>
      <w:pPr>
        <w:spacing w:after="0"/>
        <w:ind w:left="0"/>
        <w:jc w:val="both"/>
      </w:pPr>
      <w:r>
        <w:rPr>
          <w:rFonts w:ascii="Times New Roman"/>
          <w:b w:val="false"/>
          <w:i w:val="false"/>
          <w:color w:val="000000"/>
          <w:sz w:val="28"/>
        </w:rPr>
        <w:t>
      39-1) тармақша мынадай редакцияда жазылсын:</w:t>
      </w:r>
    </w:p>
    <w:p>
      <w:pPr>
        <w:spacing w:after="0"/>
        <w:ind w:left="0"/>
        <w:jc w:val="both"/>
      </w:pPr>
      <w:r>
        <w:rPr>
          <w:rFonts w:ascii="Times New Roman"/>
          <w:b w:val="false"/>
          <w:i w:val="false"/>
          <w:color w:val="000000"/>
          <w:sz w:val="28"/>
        </w:rPr>
        <w:t>
      "39-1) мемлекеттік монополия, арнайы құқық субъектілерінің мемлекеттік тізілімін қалыптастырады және жүргізеді;";</w:t>
      </w:r>
    </w:p>
    <w:p>
      <w:pPr>
        <w:spacing w:after="0"/>
        <w:ind w:left="0"/>
        <w:jc w:val="both"/>
      </w:pPr>
      <w:r>
        <w:rPr>
          <w:rFonts w:ascii="Times New Roman"/>
          <w:b w:val="false"/>
          <w:i w:val="false"/>
          <w:color w:val="000000"/>
          <w:sz w:val="28"/>
        </w:rPr>
        <w:t>
      мынадай мазмұндағы 39-4) тармақшамен толықтырылсын:</w:t>
      </w:r>
    </w:p>
    <w:p>
      <w:pPr>
        <w:spacing w:after="0"/>
        <w:ind w:left="0"/>
        <w:jc w:val="both"/>
      </w:pPr>
      <w:r>
        <w:rPr>
          <w:rFonts w:ascii="Times New Roman"/>
          <w:b w:val="false"/>
          <w:i w:val="false"/>
          <w:color w:val="000000"/>
          <w:sz w:val="28"/>
        </w:rPr>
        <w:t>
      "39-4) Қазақстан Республикасы Президентінің тапсырмасы бойынша бастама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мемлекеттік органдар мен ұйымдардың қызметін қоспағанда, бәсекелестікті қорғау туралы талаптардың сақталуы тұрғысынан мемлекеттік қолдау шараларын көрсететін тұлғалардың қызметіне мониторингті жүзеге асырады;";</w:t>
      </w:r>
    </w:p>
    <w:p>
      <w:pPr>
        <w:spacing w:after="0"/>
        <w:ind w:left="0"/>
        <w:jc w:val="both"/>
      </w:pPr>
      <w:r>
        <w:rPr>
          <w:rFonts w:ascii="Times New Roman"/>
          <w:b w:val="false"/>
          <w:i w:val="false"/>
          <w:color w:val="000000"/>
          <w:sz w:val="28"/>
        </w:rPr>
        <w:t>
      5) 116-баптың 3-тармағының 3) тармақшасы мынадай редакцияда жазылсын:</w:t>
      </w:r>
    </w:p>
    <w:p>
      <w:pPr>
        <w:spacing w:after="0"/>
        <w:ind w:left="0"/>
        <w:jc w:val="both"/>
      </w:pPr>
      <w:r>
        <w:rPr>
          <w:rFonts w:ascii="Times New Roman"/>
          <w:b w:val="false"/>
          <w:i w:val="false"/>
          <w:color w:val="000000"/>
          <w:sz w:val="28"/>
        </w:rPr>
        <w:t>
      "3) мемлекеттік монополия, арнайы құқық субъектілері өндіретін және өткізетін тауарларға, жұмыстарға, көрсетілетін қызметтерге;";</w:t>
      </w:r>
    </w:p>
    <w:p>
      <w:pPr>
        <w:spacing w:after="0"/>
        <w:ind w:left="0"/>
        <w:jc w:val="both"/>
      </w:pPr>
      <w:r>
        <w:rPr>
          <w:rFonts w:ascii="Times New Roman"/>
          <w:b w:val="false"/>
          <w:i w:val="false"/>
          <w:color w:val="000000"/>
          <w:sz w:val="28"/>
        </w:rPr>
        <w:t>
      6) 120-бап мынадай редакцияда жазылсын:</w:t>
      </w:r>
    </w:p>
    <w:p>
      <w:pPr>
        <w:spacing w:after="0"/>
        <w:ind w:left="0"/>
        <w:jc w:val="both"/>
      </w:pPr>
      <w:r>
        <w:rPr>
          <w:rFonts w:ascii="Times New Roman"/>
          <w:b w:val="false"/>
          <w:i w:val="false"/>
          <w:color w:val="000000"/>
          <w:sz w:val="28"/>
        </w:rPr>
        <w:t>
      "120-бап. Мемлекеттік монополия, арнайы құқық субъектілері өндіретін және өткізетін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1. Мемлекеттік монополия, арнайы құқық субъектісі өндіретін және өткізетін тауарларға, жұмыстарға, көрсетілетін қызметтерге баға белгілеу қағидаларын монополияға қарсы орган бекітеді.</w:t>
      </w:r>
    </w:p>
    <w:p>
      <w:pPr>
        <w:spacing w:after="0"/>
        <w:ind w:left="0"/>
        <w:jc w:val="both"/>
      </w:pPr>
      <w:r>
        <w:rPr>
          <w:rFonts w:ascii="Times New Roman"/>
          <w:b w:val="false"/>
          <w:i w:val="false"/>
          <w:color w:val="000000"/>
          <w:sz w:val="28"/>
        </w:rPr>
        <w:t>
      Уәкілетті мемлекеттік органдар мемлекеттік монополия, арнайы құқық субъектілерінің өтінімдерін қарау кезінде осы тармақтың бірінші бөлігінде көрсетілген қағидаларға сәйкес жария тыңдаулар өткізеді.</w:t>
      </w:r>
    </w:p>
    <w:p>
      <w:pPr>
        <w:spacing w:after="0"/>
        <w:ind w:left="0"/>
        <w:jc w:val="both"/>
      </w:pPr>
      <w:r>
        <w:rPr>
          <w:rFonts w:ascii="Times New Roman"/>
          <w:b w:val="false"/>
          <w:i w:val="false"/>
          <w:color w:val="000000"/>
          <w:sz w:val="28"/>
        </w:rPr>
        <w:t>
      2. Монополияға қарсы орган осы баптың 1-тармағының бірінші бөлігінде көрсетілген қағидаларға сәйкес мемлекеттік монополия, арнайы құқық субъектісі өндіретін және өткізетін тауарлардың, жұмыстардың, көрсетілетін қызметтердің бағаларына сараптама жүргізеді.</w:t>
      </w:r>
    </w:p>
    <w:bookmarkStart w:name="z7" w:id="6"/>
    <w:p>
      <w:pPr>
        <w:spacing w:after="0"/>
        <w:ind w:left="0"/>
        <w:jc w:val="both"/>
      </w:pPr>
      <w:r>
        <w:rPr>
          <w:rFonts w:ascii="Times New Roman"/>
          <w:b w:val="false"/>
          <w:i w:val="false"/>
          <w:color w:val="000000"/>
          <w:sz w:val="28"/>
        </w:rPr>
        <w:t>
      3. Бағаларға сараптама жүргізу үшін мемлекеттік монополия, арнайы құқық субъектілері жазбаша нысанда:</w:t>
      </w:r>
    </w:p>
    <w:bookmarkEnd w:id="6"/>
    <w:p>
      <w:pPr>
        <w:spacing w:after="0"/>
        <w:ind w:left="0"/>
        <w:jc w:val="both"/>
      </w:pPr>
      <w:r>
        <w:rPr>
          <w:rFonts w:ascii="Times New Roman"/>
          <w:b w:val="false"/>
          <w:i w:val="false"/>
          <w:color w:val="000000"/>
          <w:sz w:val="28"/>
        </w:rPr>
        <w:t>
      1) тауарларға, жұмыстарға, көрсетілетін қызметтерге мемлекеттік монополия, арнайы құқық енгізілген күннен бастап күнтізбелік отыз күннен кешіктірмей, баға деңгейін растайтын негіздеуші материалдар қоса беріле отырып, босату бағалары туралы ақпаратты;</w:t>
      </w:r>
    </w:p>
    <w:p>
      <w:pPr>
        <w:spacing w:after="0"/>
        <w:ind w:left="0"/>
        <w:jc w:val="both"/>
      </w:pPr>
      <w:r>
        <w:rPr>
          <w:rFonts w:ascii="Times New Roman"/>
          <w:b w:val="false"/>
          <w:i w:val="false"/>
          <w:color w:val="000000"/>
          <w:sz w:val="28"/>
        </w:rPr>
        <w:t>
      2) тауарларға, жұмыстарға, көрсетілетін қызметтерге бағалардың алдағы өзгеруі (көтерілуі және (немесе) төмендеуі) туралы және олардың өзгеруі (көтерілуі және (немесе) төмендеуі) себептерін растайтын негіздеуші материалдарды  табыс ете отырып, кемінде күнтізбелік отыз күн бұрын хабарлама табыс етуге міндетті.</w:t>
      </w:r>
    </w:p>
    <w:p>
      <w:pPr>
        <w:spacing w:after="0"/>
        <w:ind w:left="0"/>
        <w:jc w:val="both"/>
      </w:pPr>
      <w:r>
        <w:rPr>
          <w:rFonts w:ascii="Times New Roman"/>
          <w:b w:val="false"/>
          <w:i w:val="false"/>
          <w:color w:val="000000"/>
          <w:sz w:val="28"/>
        </w:rPr>
        <w:t>
      4. Сараптама жүргізу мерзімі хабарлама немесе ақпарат қарауға келіп түскен күннен бастап күнтізбелік тоқсан күннен аспайды. Сараптама жүргізудің жалпы мерзімі күнтізбелік бір жүз жиырма күннен аспауға тиіс.</w:t>
      </w:r>
    </w:p>
    <w:p>
      <w:pPr>
        <w:spacing w:after="0"/>
        <w:ind w:left="0"/>
        <w:jc w:val="both"/>
      </w:pPr>
      <w:r>
        <w:rPr>
          <w:rFonts w:ascii="Times New Roman"/>
          <w:b w:val="false"/>
          <w:i w:val="false"/>
          <w:color w:val="000000"/>
          <w:sz w:val="28"/>
        </w:rPr>
        <w:t>
      5. Монополияға қарсы орган хабарламаны немесе ақпаратты қарау барысында осы Кодексте белгіленген мерзімде мемлекеттік монополия, арнайы құқық субъектісінен шешім қабылдау үшін қажетті қосымша мәліметтерді және (немесе) құжаттарды сұратуға құқылы.</w:t>
      </w:r>
    </w:p>
    <w:p>
      <w:pPr>
        <w:spacing w:after="0"/>
        <w:ind w:left="0"/>
        <w:jc w:val="both"/>
      </w:pPr>
      <w:r>
        <w:rPr>
          <w:rFonts w:ascii="Times New Roman"/>
          <w:b w:val="false"/>
          <w:i w:val="false"/>
          <w:color w:val="000000"/>
          <w:sz w:val="28"/>
        </w:rPr>
        <w:t>
      6. Қосымша мәліметтерді және (немесе) құжаттарды табыс ету кезеңінде мемлекеттік монополия, арнайы құқық субъектісі, тиісті қосымша мәліметтерді және (немесе) құжаттарды табыс  еткенге дейін қарау мерзімі тоқтатыла тұрады.</w:t>
      </w:r>
    </w:p>
    <w:p>
      <w:pPr>
        <w:spacing w:after="0"/>
        <w:ind w:left="0"/>
        <w:jc w:val="both"/>
      </w:pPr>
      <w:r>
        <w:rPr>
          <w:rFonts w:ascii="Times New Roman"/>
          <w:b w:val="false"/>
          <w:i w:val="false"/>
          <w:color w:val="000000"/>
          <w:sz w:val="28"/>
        </w:rPr>
        <w:t>
      7. Монополияға қарсы орган мемлекеттік монополия, арнайы құқық субъектісі қосымша мәліметтерді және (немесе) құжаттарды табыс еткеннен кейін хабарламаны немесе ақпаратты қарауды қайта бастайды.</w:t>
      </w:r>
    </w:p>
    <w:p>
      <w:pPr>
        <w:spacing w:after="0"/>
        <w:ind w:left="0"/>
        <w:jc w:val="both"/>
      </w:pPr>
      <w:r>
        <w:rPr>
          <w:rFonts w:ascii="Times New Roman"/>
          <w:b w:val="false"/>
          <w:i w:val="false"/>
          <w:color w:val="000000"/>
          <w:sz w:val="28"/>
        </w:rPr>
        <w:t>
      8. Сараптама жүргізу мерзімін есептеу ол қайта басталған күннен бастап жалғасады.".</w:t>
      </w:r>
    </w:p>
    <w:p>
      <w:pPr>
        <w:spacing w:after="0"/>
        <w:ind w:left="0"/>
        <w:jc w:val="both"/>
      </w:pPr>
      <w:r>
        <w:rPr>
          <w:rFonts w:ascii="Times New Roman"/>
          <w:b w:val="false"/>
          <w:i w:val="false"/>
          <w:color w:val="000000"/>
          <w:sz w:val="28"/>
        </w:rPr>
        <w:t>
      7) 168-баптың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немесе келісілген іс-әрекеттер деңгейлес болып табылады.";</w:t>
      </w:r>
    </w:p>
    <w:p>
      <w:pPr>
        <w:spacing w:after="0"/>
        <w:ind w:left="0"/>
        <w:jc w:val="both"/>
      </w:pPr>
      <w:r>
        <w:rPr>
          <w:rFonts w:ascii="Times New Roman"/>
          <w:b w:val="false"/>
          <w:i w:val="false"/>
          <w:color w:val="000000"/>
          <w:sz w:val="28"/>
        </w:rPr>
        <w:t>
      8) 172-баптың 7-тармағы мынадай редакцияда жазылсын:</w:t>
      </w:r>
    </w:p>
    <w:p>
      <w:pPr>
        <w:spacing w:after="0"/>
        <w:ind w:left="0"/>
        <w:jc w:val="both"/>
      </w:pPr>
      <w:r>
        <w:rPr>
          <w:rFonts w:ascii="Times New Roman"/>
          <w:b w:val="false"/>
          <w:i w:val="false"/>
          <w:color w:val="000000"/>
          <w:sz w:val="28"/>
        </w:rPr>
        <w:t>
      "7. Табиғи монополия, мемлекеттік монополия, арнайы құқық субъектілерінің, сондай-ақ тиісті тауар нарығында жүз пайыздық басым үлеске ие нарық субъектілерінің (монополиялық жағдайға ие субъектілер) жағдайы монополиялық жағдай деп танылады.";</w:t>
      </w:r>
    </w:p>
    <w:p>
      <w:pPr>
        <w:spacing w:after="0"/>
        <w:ind w:left="0"/>
        <w:jc w:val="both"/>
      </w:pPr>
      <w:r>
        <w:rPr>
          <w:rFonts w:ascii="Times New Roman"/>
          <w:b w:val="false"/>
          <w:i w:val="false"/>
          <w:color w:val="000000"/>
          <w:sz w:val="28"/>
        </w:rPr>
        <w:t>
      9) 174-бап 11) тармақшасындағы "шарттар жасау сияқты әрекеттерiне тыйым салынады." деген сөздер "шарттар жасау;" деген сөздермен ауыстырылып, мынадай мазмұндағы 12) тармақшамен толықтырылсын:</w:t>
      </w:r>
    </w:p>
    <w:p>
      <w:pPr>
        <w:spacing w:after="0"/>
        <w:ind w:left="0"/>
        <w:jc w:val="both"/>
      </w:pPr>
      <w:r>
        <w:rPr>
          <w:rFonts w:ascii="Times New Roman"/>
          <w:b w:val="false"/>
          <w:i w:val="false"/>
          <w:color w:val="000000"/>
          <w:sz w:val="28"/>
        </w:rPr>
        <w:t>
      "12) негізгі қуатқа тең қолжетімділік ұсынбау сияқты әрекеттерiне тыйым салынады.";</w:t>
      </w:r>
    </w:p>
    <w:p>
      <w:pPr>
        <w:spacing w:after="0"/>
        <w:ind w:left="0"/>
        <w:jc w:val="both"/>
      </w:pPr>
      <w:r>
        <w:rPr>
          <w:rFonts w:ascii="Times New Roman"/>
          <w:b w:val="false"/>
          <w:i w:val="false"/>
          <w:color w:val="000000"/>
          <w:sz w:val="28"/>
        </w:rPr>
        <w:t>
      10) мынадай мазмұндағы 174-1-баппен толықтырылсын:</w:t>
      </w:r>
    </w:p>
    <w:p>
      <w:pPr>
        <w:spacing w:after="0"/>
        <w:ind w:left="0"/>
        <w:jc w:val="both"/>
      </w:pPr>
      <w:r>
        <w:rPr>
          <w:rFonts w:ascii="Times New Roman"/>
          <w:b w:val="false"/>
          <w:i w:val="false"/>
          <w:color w:val="000000"/>
          <w:sz w:val="28"/>
        </w:rPr>
        <w:t>
      "174-1-бап. Негізгі қуатқа тең қолжетімділікті қамтамасыз ету</w:t>
      </w:r>
    </w:p>
    <w:p>
      <w:pPr>
        <w:spacing w:after="0"/>
        <w:ind w:left="0"/>
        <w:jc w:val="both"/>
      </w:pPr>
      <w:r>
        <w:rPr>
          <w:rFonts w:ascii="Times New Roman"/>
          <w:b w:val="false"/>
          <w:i w:val="false"/>
          <w:color w:val="000000"/>
          <w:sz w:val="28"/>
        </w:rPr>
        <w:t>
      1. Тауар, үстем немесе монополиялық жағдайға ие нарық субъектісінің инфрақұрылым объектісі (бұдан әрі – негізгі қуат иесі) негізгі қуат болып табылады, оларға қол жеткізбей нарықтың басқа субъектілері тиісті немесе сабақтас тауар нарығында тауарды (жұмысты, көрсетілетін қызметті) өндіруді және (немесе) өткізуді жүзеге асыра алмайды.</w:t>
      </w:r>
    </w:p>
    <w:p>
      <w:pPr>
        <w:spacing w:after="0"/>
        <w:ind w:left="0"/>
        <w:jc w:val="both"/>
      </w:pPr>
      <w:r>
        <w:rPr>
          <w:rFonts w:ascii="Times New Roman"/>
          <w:b w:val="false"/>
          <w:i w:val="false"/>
          <w:color w:val="000000"/>
          <w:sz w:val="28"/>
        </w:rPr>
        <w:t>
      2. Тауар, инфрақұрылым объектісі:</w:t>
      </w:r>
    </w:p>
    <w:p>
      <w:pPr>
        <w:spacing w:after="0"/>
        <w:ind w:left="0"/>
        <w:jc w:val="both"/>
      </w:pPr>
      <w:r>
        <w:rPr>
          <w:rFonts w:ascii="Times New Roman"/>
          <w:b w:val="false"/>
          <w:i w:val="false"/>
          <w:color w:val="000000"/>
          <w:sz w:val="28"/>
        </w:rPr>
        <w:t>
      1) технологиялық ерекшеліктерге байланысты тауарды, инфрақұрылым объектісін қайталау мүмкін болмайтын немесе экономикалық тұрғыдан орынсыз болатын;</w:t>
      </w:r>
    </w:p>
    <w:p>
      <w:pPr>
        <w:spacing w:after="0"/>
        <w:ind w:left="0"/>
        <w:jc w:val="both"/>
      </w:pPr>
      <w:r>
        <w:rPr>
          <w:rFonts w:ascii="Times New Roman"/>
          <w:b w:val="false"/>
          <w:i w:val="false"/>
          <w:color w:val="000000"/>
          <w:sz w:val="28"/>
        </w:rPr>
        <w:t>
      2) негізгі қуатты иеленуші тиісті тауарды, инфрақұрылым объектісін иеленуге, пайдалануға және оған билік етуге құқылы болған;</w:t>
      </w:r>
    </w:p>
    <w:p>
      <w:pPr>
        <w:spacing w:after="0"/>
        <w:ind w:left="0"/>
        <w:jc w:val="both"/>
      </w:pPr>
      <w:r>
        <w:rPr>
          <w:rFonts w:ascii="Times New Roman"/>
          <w:b w:val="false"/>
          <w:i w:val="false"/>
          <w:color w:val="000000"/>
          <w:sz w:val="28"/>
        </w:rPr>
        <w:t>
      3) негізгі қуатты иеленушіде тиісті тауарға, инфрақұрылым объектісіне қолжетімділікті ұсыну мүмкіндігі болған;</w:t>
      </w:r>
    </w:p>
    <w:p>
      <w:pPr>
        <w:spacing w:after="0"/>
        <w:ind w:left="0"/>
        <w:jc w:val="both"/>
      </w:pPr>
      <w:r>
        <w:rPr>
          <w:rFonts w:ascii="Times New Roman"/>
          <w:b w:val="false"/>
          <w:i w:val="false"/>
          <w:color w:val="000000"/>
          <w:sz w:val="28"/>
        </w:rPr>
        <w:t>
      4) негізгі қуатты иеленушінің тиісті тауарға, инфрақұрылым объектісіне қол жеткізуден негізсіз бас тартуы бәсекелестікке теріс әсер ететін жағдайлар жиынтығы  болған кезде  негізгі қуат деп танылады.</w:t>
      </w:r>
    </w:p>
    <w:p>
      <w:pPr>
        <w:spacing w:after="0"/>
        <w:ind w:left="0"/>
        <w:jc w:val="both"/>
      </w:pPr>
      <w:r>
        <w:rPr>
          <w:rFonts w:ascii="Times New Roman"/>
          <w:b w:val="false"/>
          <w:i w:val="false"/>
          <w:color w:val="000000"/>
          <w:sz w:val="28"/>
        </w:rPr>
        <w:t>
      3. Негізгі қуаттың иеленушілері монополияға қарсы орган бекітетін  Қуатқа тең қол жеткізу қағидаларына сәйкес нарықтың басқа субъектілеріне қуатқа тең қол жеткізуді ұсынуға міндетті.";</w:t>
      </w:r>
    </w:p>
    <w:p>
      <w:pPr>
        <w:spacing w:after="0"/>
        <w:ind w:left="0"/>
        <w:jc w:val="both"/>
      </w:pPr>
      <w:r>
        <w:rPr>
          <w:rFonts w:ascii="Times New Roman"/>
          <w:b w:val="false"/>
          <w:i w:val="false"/>
          <w:color w:val="000000"/>
          <w:sz w:val="28"/>
        </w:rPr>
        <w:t>
      11) 175-баптың 1-тармағында:</w:t>
      </w:r>
    </w:p>
    <w:p>
      <w:pPr>
        <w:spacing w:after="0"/>
        <w:ind w:left="0"/>
        <w:jc w:val="both"/>
      </w:pPr>
      <w:r>
        <w:rPr>
          <w:rFonts w:ascii="Times New Roman"/>
          <w:b w:val="false"/>
          <w:i w:val="false"/>
          <w:color w:val="000000"/>
          <w:sz w:val="28"/>
        </w:rPr>
        <w:t>
      бірінші абзацқа орыс тіліндегі мәтінге өзгеріс енгізілді, мемлекеттік тілдегі мәтін өзгермейді;</w:t>
      </w:r>
    </w:p>
    <w:p>
      <w:pPr>
        <w:spacing w:after="0"/>
        <w:ind w:left="0"/>
        <w:jc w:val="both"/>
      </w:pPr>
      <w:r>
        <w:rPr>
          <w:rFonts w:ascii="Times New Roman"/>
          <w:b w:val="false"/>
          <w:i w:val="false"/>
          <w:color w:val="000000"/>
          <w:sz w:val="28"/>
        </w:rPr>
        <w:t>
      2) тармақшаның төртінші абзацы мынадай редакцияда жазылсын:</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айналыс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тиісті немесе салыстырмалы тауар нарығында бәсекелестік жағдайларында қалыптасқан бағадан асып кетсе, тауардың монополиялық жоғары бағасы болып табылады.";</w:t>
      </w:r>
    </w:p>
    <w:p>
      <w:pPr>
        <w:spacing w:after="0"/>
        <w:ind w:left="0"/>
        <w:jc w:val="both"/>
      </w:pPr>
      <w:r>
        <w:rPr>
          <w:rFonts w:ascii="Times New Roman"/>
          <w:b w:val="false"/>
          <w:i w:val="false"/>
          <w:color w:val="000000"/>
          <w:sz w:val="28"/>
        </w:rPr>
        <w:t>
      12) 177-баптың 2-тармағы мынадай мазмұндағы 15) тармақшамен толықтырылсын:</w:t>
      </w:r>
    </w:p>
    <w:p>
      <w:pPr>
        <w:spacing w:after="0"/>
        <w:ind w:left="0"/>
        <w:jc w:val="both"/>
      </w:pPr>
      <w:r>
        <w:rPr>
          <w:rFonts w:ascii="Times New Roman"/>
          <w:b w:val="false"/>
          <w:i w:val="false"/>
          <w:color w:val="000000"/>
          <w:sz w:val="28"/>
        </w:rPr>
        <w:t>
      "15) тауар сатушыны (берушіні) ауыстыруға кедергі жасау.";</w:t>
      </w:r>
    </w:p>
    <w:p>
      <w:pPr>
        <w:spacing w:after="0"/>
        <w:ind w:left="0"/>
        <w:jc w:val="both"/>
      </w:pPr>
      <w:r>
        <w:rPr>
          <w:rFonts w:ascii="Times New Roman"/>
          <w:b w:val="false"/>
          <w:i w:val="false"/>
          <w:color w:val="000000"/>
          <w:sz w:val="28"/>
        </w:rPr>
        <w:t>
      13) мынадай мазмұндағы 191-1-баппен толықтырылсын:</w:t>
      </w:r>
    </w:p>
    <w:p>
      <w:pPr>
        <w:spacing w:after="0"/>
        <w:ind w:left="0"/>
        <w:jc w:val="both"/>
      </w:pPr>
      <w:r>
        <w:rPr>
          <w:rFonts w:ascii="Times New Roman"/>
          <w:b w:val="false"/>
          <w:i w:val="false"/>
          <w:color w:val="000000"/>
          <w:sz w:val="28"/>
        </w:rPr>
        <w:t>
      "191-1-бап. Тауар сатушыны (берушіні) ауыстыруға кедергі жасау</w:t>
      </w:r>
    </w:p>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талаптардан артық талаптар қою, сондай-ақ тауар сатушының (берушінің) еркін ауысуын қамтамасыз ету үшін қажетті ақпаратты жария қолжетімділікте орналастырмау тауар сатушыны (берушіні) ауыстыруға кедергілер жасау болып табылады.</w:t>
      </w:r>
    </w:p>
    <w:p>
      <w:pPr>
        <w:spacing w:after="0"/>
        <w:ind w:left="0"/>
        <w:jc w:val="both"/>
      </w:pPr>
      <w:r>
        <w:rPr>
          <w:rFonts w:ascii="Times New Roman"/>
          <w:b w:val="false"/>
          <w:i w:val="false"/>
          <w:color w:val="000000"/>
          <w:sz w:val="28"/>
        </w:rPr>
        <w:t>
      Тауар сатушыны (берушіні)  еркін ауыстыруды қамтамасыз ету үшін ақпаратты жария қолжетімділікте орналастыру тәртібін монополияға қарсы орган бекітеді.";</w:t>
      </w:r>
    </w:p>
    <w:p>
      <w:pPr>
        <w:spacing w:after="0"/>
        <w:ind w:left="0"/>
        <w:jc w:val="both"/>
      </w:pPr>
      <w:r>
        <w:rPr>
          <w:rFonts w:ascii="Times New Roman"/>
          <w:b w:val="false"/>
          <w:i w:val="false"/>
          <w:color w:val="000000"/>
          <w:sz w:val="28"/>
        </w:rPr>
        <w:t>
      14) 192-бапта:</w:t>
      </w:r>
    </w:p>
    <w:p>
      <w:pPr>
        <w:spacing w:after="0"/>
        <w:ind w:left="0"/>
        <w:jc w:val="both"/>
      </w:pPr>
      <w:r>
        <w:rPr>
          <w:rFonts w:ascii="Times New Roman"/>
          <w:b w:val="false"/>
          <w:i w:val="false"/>
          <w:color w:val="000000"/>
          <w:sz w:val="28"/>
        </w:rPr>
        <w:t>
      1-тармақ мынадай мазмұндағы үшінші бөлікпен толықтырылсын:</w:t>
      </w:r>
    </w:p>
    <w:p>
      <w:pPr>
        <w:spacing w:after="0"/>
        <w:ind w:left="0"/>
        <w:jc w:val="both"/>
      </w:pPr>
      <w:r>
        <w:rPr>
          <w:rFonts w:ascii="Times New Roman"/>
          <w:b w:val="false"/>
          <w:i w:val="false"/>
          <w:color w:val="000000"/>
          <w:sz w:val="28"/>
        </w:rPr>
        <w:t>
      "Осы тармақтың екінші бөлігінде көрсетілген тізбеге өзгерістер және (немесе) толықтырулар енгізу көзделетін Қазақстан Республикасы Үкіметі қаулыларының жобалары монополияға қарсы органмен міндетті түрде келісуге жатады.";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Өз қызметін Қазақстан Республикасының аумағында жүзеге асыратын мемлекеттік кәсіпорындарды, акцияларының (жарғылық капиталға қатысу үлестерінің) елу пайызынан астамы мемлекетке тиесілі заңды тұлғаларды және олармен үлестес тұлғаларды монополияға қарсы органның келісімінсіз құруға, кеңейтуге және (немесе) жүзеге асыратын қызмет түрлерін өзгертуге тыйым салынады және Қазақстан Республикасының заңдарында белгіленген жауапкершілікке әкеп соғады.</w:t>
      </w:r>
    </w:p>
    <w:p>
      <w:pPr>
        <w:spacing w:after="0"/>
        <w:ind w:left="0"/>
        <w:jc w:val="both"/>
      </w:pPr>
      <w:r>
        <w:rPr>
          <w:rFonts w:ascii="Times New Roman"/>
          <w:b w:val="false"/>
          <w:i w:val="false"/>
          <w:color w:val="000000"/>
          <w:sz w:val="28"/>
        </w:rPr>
        <w:t>
      Осы тармақтың бірінші бөлігінде көзделген жағдайларда, монополияға қарсы орган мұндай қызметті тоқтату туралы нұсқама шығарады.";</w:t>
      </w:r>
    </w:p>
    <w:p>
      <w:pPr>
        <w:spacing w:after="0"/>
        <w:ind w:left="0"/>
        <w:jc w:val="both"/>
      </w:pPr>
      <w:r>
        <w:rPr>
          <w:rFonts w:ascii="Times New Roman"/>
          <w:b w:val="false"/>
          <w:i w:val="false"/>
          <w:color w:val="000000"/>
          <w:sz w:val="28"/>
        </w:rPr>
        <w:t>
      15) 193-бап мынадай редакцияда жазылсын:</w:t>
      </w:r>
    </w:p>
    <w:p>
      <w:pPr>
        <w:spacing w:after="0"/>
        <w:ind w:left="0"/>
        <w:jc w:val="both"/>
      </w:pPr>
      <w:r>
        <w:rPr>
          <w:rFonts w:ascii="Times New Roman"/>
          <w:b w:val="false"/>
          <w:i w:val="false"/>
          <w:color w:val="000000"/>
          <w:sz w:val="28"/>
        </w:rPr>
        <w:t>
      "193-бап. Мемлекеттік монополия және арнайы құқық</w:t>
      </w:r>
    </w:p>
    <w:p>
      <w:pPr>
        <w:spacing w:after="0"/>
        <w:ind w:left="0"/>
        <w:jc w:val="both"/>
      </w:pPr>
      <w:r>
        <w:rPr>
          <w:rFonts w:ascii="Times New Roman"/>
          <w:b w:val="false"/>
          <w:i w:val="false"/>
          <w:color w:val="000000"/>
          <w:sz w:val="28"/>
        </w:rPr>
        <w:t>
      1. Мемлекеттің осы Кодексте көзделген тәртіппен енгізілетін, бәсекелес нарықта қандай да бір тауарды өндіруге, өткізуге және (немесе) сатып алуға айрықша құқығы мемлекеттік монополия болып табылады.</w:t>
      </w:r>
    </w:p>
    <w:p>
      <w:pPr>
        <w:spacing w:after="0"/>
        <w:ind w:left="0"/>
        <w:jc w:val="both"/>
      </w:pPr>
      <w:r>
        <w:rPr>
          <w:rFonts w:ascii="Times New Roman"/>
          <w:b w:val="false"/>
          <w:i w:val="false"/>
          <w:color w:val="000000"/>
          <w:sz w:val="28"/>
        </w:rPr>
        <w:t>
      Бәсекелестік нарықта қандай да бір тауарды өндіруге, өткізуге және (немесе) сатып алуға заңмен бекітілетін нарық субъектісінің айрықша немесе басым құқығы арнайы құқық болып табылады.</w:t>
      </w:r>
    </w:p>
    <w:p>
      <w:pPr>
        <w:spacing w:after="0"/>
        <w:ind w:left="0"/>
        <w:jc w:val="both"/>
      </w:pPr>
      <w:r>
        <w:rPr>
          <w:rFonts w:ascii="Times New Roman"/>
          <w:b w:val="false"/>
          <w:i w:val="false"/>
          <w:color w:val="000000"/>
          <w:sz w:val="28"/>
        </w:rPr>
        <w:t>
      2. Мемлекет тауарларды бәсекелес нарықта өткізу конституциялық құрылыстың, ұлттық қауіпсіздіктің, қоғамдық тәртіпті қорғаудың, адамның құқықтары мен бостандықтарының, халық денсаулығының жай-күйіне теріс әсер етуі мүмкін қызмет салаларында мемлекеттің тауар өндіруге және (немесе) сатуға, сатып алуға немесе оны пайдалануға айрықша құқығын заңмен бекіту не заңмен нарық субъектісіне арнайы құқық беру арқылы бәсекелестікті шектеуге құқылы.</w:t>
      </w:r>
    </w:p>
    <w:p>
      <w:pPr>
        <w:spacing w:after="0"/>
        <w:ind w:left="0"/>
        <w:jc w:val="both"/>
      </w:pPr>
      <w:r>
        <w:rPr>
          <w:rFonts w:ascii="Times New Roman"/>
          <w:b w:val="false"/>
          <w:i w:val="false"/>
          <w:color w:val="000000"/>
          <w:sz w:val="28"/>
        </w:rPr>
        <w:t>
      3.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Республикасының Үкіметі құрған мемлекеттік кәсіпорын ғана мемлекеттік монополия субъектісі бола алады.</w:t>
      </w:r>
    </w:p>
    <w:p>
      <w:pPr>
        <w:spacing w:after="0"/>
        <w:ind w:left="0"/>
        <w:jc w:val="both"/>
      </w:pPr>
      <w:r>
        <w:rPr>
          <w:rFonts w:ascii="Times New Roman"/>
          <w:b w:val="false"/>
          <w:i w:val="false"/>
          <w:color w:val="000000"/>
          <w:sz w:val="28"/>
        </w:rPr>
        <w:t>
      Қазақстан Республикасының заңнамасына сәйкес құрылған және Қазақстан Республикасы Үкіметінің шешімі бойынша айқындалған кез келген заңды тұлға арнайы құқық субъектісі бола алады.</w:t>
      </w:r>
    </w:p>
    <w:bookmarkStart w:name="z8" w:id="7"/>
    <w:p>
      <w:pPr>
        <w:spacing w:after="0"/>
        <w:ind w:left="0"/>
        <w:jc w:val="both"/>
      </w:pPr>
      <w:r>
        <w:rPr>
          <w:rFonts w:ascii="Times New Roman"/>
          <w:b w:val="false"/>
          <w:i w:val="false"/>
          <w:color w:val="000000"/>
          <w:sz w:val="28"/>
        </w:rPr>
        <w:t>
      4. Акцияларының (жарғылық капиталға қатысу үлестерінің) жүз пайызынан азы тікелей немесе жанама түрде мемлекетке тиесілі заңды тұлғаны арнайы құқық субъектісінің айқындауына акцияларының (жарғылық капиталға қатысу үлестерінің) жүз пайызын тікелей немесе жанама түрде мемлекетке тиесілі заңды тұлғаның арнайы құқық субъектісінің айқындауы мүмкін болмаған кезде ғана жол беріледі.</w:t>
      </w:r>
    </w:p>
    <w:bookmarkEnd w:id="7"/>
    <w:p>
      <w:pPr>
        <w:spacing w:after="0"/>
        <w:ind w:left="0"/>
        <w:jc w:val="both"/>
      </w:pPr>
      <w:r>
        <w:rPr>
          <w:rFonts w:ascii="Times New Roman"/>
          <w:b w:val="false"/>
          <w:i w:val="false"/>
          <w:color w:val="000000"/>
          <w:sz w:val="28"/>
        </w:rPr>
        <w:t>
      Осы тармақтың бірінші бөлігінде көрсетілген жағдайда мемлекеттік басқарудың тиісті саласына (аясына) басшылықты жүзеге асыратын мемлекеттік органдар монополияға қарсы орган айқындайтын тәртіппен конкурс өткізеді.</w:t>
      </w:r>
    </w:p>
    <w:p>
      <w:pPr>
        <w:spacing w:after="0"/>
        <w:ind w:left="0"/>
        <w:jc w:val="both"/>
      </w:pPr>
      <w:r>
        <w:rPr>
          <w:rFonts w:ascii="Times New Roman"/>
          <w:b w:val="false"/>
          <w:i w:val="false"/>
          <w:color w:val="000000"/>
          <w:sz w:val="28"/>
        </w:rPr>
        <w:t>
      Конкурсты өткізу бес жылда бір реттен сиретпей жүзеге асырылады.</w:t>
      </w:r>
    </w:p>
    <w:bookmarkStart w:name="z9" w:id="8"/>
    <w:p>
      <w:pPr>
        <w:spacing w:after="0"/>
        <w:ind w:left="0"/>
        <w:jc w:val="both"/>
      </w:pPr>
      <w:r>
        <w:rPr>
          <w:rFonts w:ascii="Times New Roman"/>
          <w:b w:val="false"/>
          <w:i w:val="false"/>
          <w:color w:val="000000"/>
          <w:sz w:val="28"/>
        </w:rPr>
        <w:t>
      5. Монополияға қарсы орган мемлекеттік монополия, арнайы құқық субъектілерінің мемлекеттік тізілімін қалыптастырады және жүргізеді.</w:t>
      </w:r>
    </w:p>
    <w:bookmarkEnd w:id="8"/>
    <w:bookmarkStart w:name="z10" w:id="9"/>
    <w:p>
      <w:pPr>
        <w:spacing w:after="0"/>
        <w:ind w:left="0"/>
        <w:jc w:val="both"/>
      </w:pPr>
      <w:r>
        <w:rPr>
          <w:rFonts w:ascii="Times New Roman"/>
          <w:b w:val="false"/>
          <w:i w:val="false"/>
          <w:color w:val="000000"/>
          <w:sz w:val="28"/>
        </w:rPr>
        <w:t xml:space="preserve">
      6. Мемлекеттік монополия, арнайы құқық субъектілеріне: </w:t>
      </w:r>
    </w:p>
    <w:bookmarkEnd w:id="9"/>
    <w:p>
      <w:pPr>
        <w:spacing w:after="0"/>
        <w:ind w:left="0"/>
        <w:jc w:val="both"/>
      </w:pPr>
      <w:r>
        <w:rPr>
          <w:rFonts w:ascii="Times New Roman"/>
          <w:b w:val="false"/>
          <w:i w:val="false"/>
          <w:color w:val="000000"/>
          <w:sz w:val="28"/>
        </w:rPr>
        <w:t>
      1) технологиялық тұрғыдан тауарларды өндірумен байланысты қызметті қоспағанда, мемлекеттік монополия, арнайы құқық саласына жатпайтын тауарлар өндіруге;</w:t>
      </w:r>
    </w:p>
    <w:p>
      <w:pPr>
        <w:spacing w:after="0"/>
        <w:ind w:left="0"/>
        <w:jc w:val="both"/>
      </w:pPr>
      <w:r>
        <w:rPr>
          <w:rFonts w:ascii="Times New Roman"/>
          <w:b w:val="false"/>
          <w:i w:val="false"/>
          <w:color w:val="000000"/>
          <w:sz w:val="28"/>
        </w:rPr>
        <w:t>
      2) заңды тұлғалардың акцияларын (жарғылық капиталға қатысу үлестерін) иеленуге, сондай-ақ олардың қызметіне өзгеше түрде қатысуға;</w:t>
      </w:r>
    </w:p>
    <w:p>
      <w:pPr>
        <w:spacing w:after="0"/>
        <w:ind w:left="0"/>
        <w:jc w:val="both"/>
      </w:pPr>
      <w:r>
        <w:rPr>
          <w:rFonts w:ascii="Times New Roman"/>
          <w:b w:val="false"/>
          <w:i w:val="false"/>
          <w:color w:val="000000"/>
          <w:sz w:val="28"/>
        </w:rPr>
        <w:t>
      3) мемлекеттік монополияға, арнайы құқыққа байланысты құқықтарды басқаға қайтадан беруге;</w:t>
      </w:r>
    </w:p>
    <w:p>
      <w:pPr>
        <w:spacing w:after="0"/>
        <w:ind w:left="0"/>
        <w:jc w:val="both"/>
      </w:pPr>
      <w:r>
        <w:rPr>
          <w:rFonts w:ascii="Times New Roman"/>
          <w:b w:val="false"/>
          <w:i w:val="false"/>
          <w:color w:val="000000"/>
          <w:sz w:val="28"/>
        </w:rPr>
        <w:t>
      4) өндірілетін немесе өткізілетін тауарларға мемлекеттік басқарудың тиісті саласына (аясына) басшылықты жүзеге асыратын мемлекеттік орган белгілеген бағалардан ерекшеленетін бағаларды монополияға қарсы орган айқындайтын тәртіппен белгілеуге тыйым салынады.</w:t>
      </w:r>
    </w:p>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шектеулер "Азаматтарға арналған үкімет" мемлекеттік корпорациясына, әлеуметтік медициналық сақтандыру қорына және мемлекеттік техникалық қызметке қолданылмайды.</w:t>
      </w:r>
    </w:p>
    <w:p>
      <w:pPr>
        <w:spacing w:after="0"/>
        <w:ind w:left="0"/>
        <w:jc w:val="both"/>
      </w:pP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Қазақстан Республикасының Үкіметі мемлекеттік монополия субъектісіне негізгі қызметін қайта бастағанға дейінгі кезеңге технологиялық тұрғыдан негізгі қызметіне жақын өзге де қызмет түрлерін жүзеге асыру құқығын береді.</w:t>
      </w:r>
    </w:p>
    <w:bookmarkStart w:name="z11" w:id="10"/>
    <w:p>
      <w:pPr>
        <w:spacing w:after="0"/>
        <w:ind w:left="0"/>
        <w:jc w:val="both"/>
      </w:pPr>
      <w:r>
        <w:rPr>
          <w:rFonts w:ascii="Times New Roman"/>
          <w:b w:val="false"/>
          <w:i w:val="false"/>
          <w:color w:val="000000"/>
          <w:sz w:val="28"/>
        </w:rPr>
        <w:t>
      7. Мемлекеттік монополия, арнайы құқық субъектілері жария мүдделі ұйымдар болып табылады және Қазақстан Республикасының бухгалтерлік есеп пен қаржылық есептілік туралы заңнамасына сәйкес міндеттерді атқарады.</w:t>
      </w:r>
    </w:p>
    <w:bookmarkEnd w:id="10"/>
    <w:p>
      <w:pPr>
        <w:spacing w:after="0"/>
        <w:ind w:left="0"/>
        <w:jc w:val="both"/>
      </w:pPr>
      <w:r>
        <w:rPr>
          <w:rFonts w:ascii="Times New Roman"/>
          <w:b w:val="false"/>
          <w:i w:val="false"/>
          <w:color w:val="000000"/>
          <w:sz w:val="28"/>
        </w:rPr>
        <w:t>
      Мемлекеттік монополия, арнайы құқық субъектілері әрбір қызмет түрі бойынша, оның ішінде технологиялық тұрғыдан байланысты қызмет түрлері бойынша кірістердің, шығындар мен қолданысқа енгізілген активтердің бөлек есебін жүргізуге міндетті.</w:t>
      </w:r>
    </w:p>
    <w:bookmarkStart w:name="z12" w:id="11"/>
    <w:p>
      <w:pPr>
        <w:spacing w:after="0"/>
        <w:ind w:left="0"/>
        <w:jc w:val="both"/>
      </w:pPr>
      <w:r>
        <w:rPr>
          <w:rFonts w:ascii="Times New Roman"/>
          <w:b w:val="false"/>
          <w:i w:val="false"/>
          <w:color w:val="000000"/>
          <w:sz w:val="28"/>
        </w:rPr>
        <w:t>
      8. Мемлекеттік монополия, арнайы құқық субъектілерінің қызметін мемлекеттік реттеу Қазақстан Республикасының заңдарына сәйкес жүзеге асырылады.</w:t>
      </w:r>
    </w:p>
    <w:bookmarkEnd w:id="11"/>
    <w:bookmarkStart w:name="z13" w:id="12"/>
    <w:p>
      <w:pPr>
        <w:spacing w:after="0"/>
        <w:ind w:left="0"/>
        <w:jc w:val="both"/>
      </w:pPr>
      <w:r>
        <w:rPr>
          <w:rFonts w:ascii="Times New Roman"/>
          <w:b w:val="false"/>
          <w:i w:val="false"/>
          <w:color w:val="000000"/>
          <w:sz w:val="28"/>
        </w:rPr>
        <w:t>
      9. Тауарларды, жұмыстарды, көрсетілетін қызметтерді өндірумен технологиялық тұрғыдан байланысты қызмет түрлерінің тізбесін монополияға қарсы органмен келісу бойынша мемлекеттік басқарудың тиісті саласына (аясына) басшылықты жүзеге асыратын мемлекеттік орган бекітеді.</w:t>
      </w:r>
    </w:p>
    <w:bookmarkEnd w:id="12"/>
    <w:bookmarkStart w:name="z14" w:id="13"/>
    <w:p>
      <w:pPr>
        <w:spacing w:after="0"/>
        <w:ind w:left="0"/>
        <w:jc w:val="both"/>
      </w:pPr>
      <w:r>
        <w:rPr>
          <w:rFonts w:ascii="Times New Roman"/>
          <w:b w:val="false"/>
          <w:i w:val="false"/>
          <w:color w:val="000000"/>
          <w:sz w:val="28"/>
        </w:rPr>
        <w:t>
      10. Мемлекеттік монополия, арнайы құқық субъектілерінің осы баптың 6-тармағында белгіленген шектеулерді сақтауын бақылауды монополияға қарсы орган осы Кодекске сәйкес жүзеге асырады.</w:t>
      </w:r>
    </w:p>
    <w:bookmarkEnd w:id="13"/>
    <w:bookmarkStart w:name="z15" w:id="14"/>
    <w:p>
      <w:pPr>
        <w:spacing w:after="0"/>
        <w:ind w:left="0"/>
        <w:jc w:val="both"/>
      </w:pPr>
      <w:r>
        <w:rPr>
          <w:rFonts w:ascii="Times New Roman"/>
          <w:b w:val="false"/>
          <w:i w:val="false"/>
          <w:color w:val="000000"/>
          <w:sz w:val="28"/>
        </w:rPr>
        <w:t>
      11. Мемлекеттік монополия, арнайы құқық енгізілген кезде мынадай шарттар сақталады:</w:t>
      </w:r>
    </w:p>
    <w:bookmarkEnd w:id="14"/>
    <w:p>
      <w:pPr>
        <w:spacing w:after="0"/>
        <w:ind w:left="0"/>
        <w:jc w:val="both"/>
      </w:pPr>
      <w:r>
        <w:rPr>
          <w:rFonts w:ascii="Times New Roman"/>
          <w:b w:val="false"/>
          <w:i w:val="false"/>
          <w:color w:val="000000"/>
          <w:sz w:val="28"/>
        </w:rPr>
        <w:t>
      1) нарық субъектілері осы шешім туралы ол қолданысқа енгізілгенге дейін кемінде алты ай бұрын хабардар етілуге тиіс;</w:t>
      </w:r>
    </w:p>
    <w:p>
      <w:pPr>
        <w:spacing w:after="0"/>
        <w:ind w:left="0"/>
        <w:jc w:val="both"/>
      </w:pPr>
      <w:r>
        <w:rPr>
          <w:rFonts w:ascii="Times New Roman"/>
          <w:b w:val="false"/>
          <w:i w:val="false"/>
          <w:color w:val="000000"/>
          <w:sz w:val="28"/>
        </w:rPr>
        <w:t>
      2) мемлекеттік монополия, арнайы құқық қолданысқа енгізілгеннен кейін алты ай мерзім ішінде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p>
      <w:pPr>
        <w:spacing w:after="0"/>
        <w:ind w:left="0"/>
        <w:jc w:val="both"/>
      </w:pPr>
      <w:r>
        <w:rPr>
          <w:rFonts w:ascii="Times New Roman"/>
          <w:b w:val="false"/>
          <w:i w:val="false"/>
          <w:color w:val="000000"/>
          <w:sz w:val="28"/>
        </w:rPr>
        <w:t>
      3) нарық субъектілеріне мемлекеттік монополияны енгізу салдарынан келтірілген залал Қазақстан Республикасының азаматтық заңнамасына сәйкес мемлекеттік бюджет қаражаты есебінен өтеледі.</w:t>
      </w:r>
    </w:p>
    <w:bookmarkStart w:name="z16" w:id="15"/>
    <w:p>
      <w:pPr>
        <w:spacing w:after="0"/>
        <w:ind w:left="0"/>
        <w:jc w:val="both"/>
      </w:pPr>
      <w:r>
        <w:rPr>
          <w:rFonts w:ascii="Times New Roman"/>
          <w:b w:val="false"/>
          <w:i w:val="false"/>
          <w:color w:val="000000"/>
          <w:sz w:val="28"/>
        </w:rPr>
        <w:t>
      12. Арнайы құқық субъектісі мәртебесінен айыру осы субъект осы баптың талаптарын күнтізбелік бір жыл ішінде екі және одан да көп рет бұзған немесе ол тауар нарығындағы өзінің монополиялық жағдайын теріс пайдаланған жағдайда, Қазақстан Республикасының Үкіметі айқындайтын тәртіппен жүзеге асырылады.</w:t>
      </w:r>
    </w:p>
    <w:bookmarkEnd w:id="15"/>
    <w:bookmarkStart w:name="z17" w:id="16"/>
    <w:p>
      <w:pPr>
        <w:spacing w:after="0"/>
        <w:ind w:left="0"/>
        <w:jc w:val="both"/>
      </w:pPr>
      <w:r>
        <w:rPr>
          <w:rFonts w:ascii="Times New Roman"/>
          <w:b w:val="false"/>
          <w:i w:val="false"/>
          <w:color w:val="000000"/>
          <w:sz w:val="28"/>
        </w:rPr>
        <w:t>
      13. Монополияға қарсы орган жыл сайын бекітілген кестеге сәйкес мемлекеттік монополияның, арнайы құқықтың жекелеген субъектілерінің қызметіне, талдау жүргізеді және есепті жылдан кейінгі жылдың 5 қаңтарынан кешіктірмей Қазақстан Республикасының Үкіметіне мемлекеттік монополия, арнайы құқық саласына жатқызылған қызметті бәсекелес ортаға беру жөнінде ұсыныстар жібереді.</w:t>
      </w:r>
    </w:p>
    <w:bookmarkEnd w:id="16"/>
    <w:p>
      <w:pPr>
        <w:spacing w:after="0"/>
        <w:ind w:left="0"/>
        <w:jc w:val="both"/>
      </w:pPr>
      <w:r>
        <w:rPr>
          <w:rFonts w:ascii="Times New Roman"/>
          <w:b w:val="false"/>
          <w:i w:val="false"/>
          <w:color w:val="000000"/>
          <w:sz w:val="28"/>
        </w:rPr>
        <w:t>
      Бәсекелес ортаға беру кезінде тиісті тауар нарығында монополиялық жағдайдың туындауына және (немесе) бәсекелестікті шектеуге жол берілмейді.</w:t>
      </w:r>
    </w:p>
    <w:bookmarkStart w:name="z18" w:id="17"/>
    <w:p>
      <w:pPr>
        <w:spacing w:after="0"/>
        <w:ind w:left="0"/>
        <w:jc w:val="both"/>
      </w:pPr>
      <w:r>
        <w:rPr>
          <w:rFonts w:ascii="Times New Roman"/>
          <w:b w:val="false"/>
          <w:i w:val="false"/>
          <w:color w:val="000000"/>
          <w:sz w:val="28"/>
        </w:rPr>
        <w:t>
      14. Осы баптың ережелері бірыңғай жинақтаушы зейнетақы қорының, Қазақстан Республикасы Ұлттық Банкінің өзіне жүктелген функцияларды жүзеге асыруға ықпал ететін және (немесе) қаржы нарығы инфрақұрылымының бір бөлігі болып табылатын еншілес ұйымдарының және табиғи монополия субъектілерінің қызметіне қолданылмайды.";</w:t>
      </w:r>
    </w:p>
    <w:bookmarkEnd w:id="17"/>
    <w:p>
      <w:pPr>
        <w:spacing w:after="0"/>
        <w:ind w:left="0"/>
        <w:jc w:val="both"/>
      </w:pPr>
      <w:r>
        <w:rPr>
          <w:rFonts w:ascii="Times New Roman"/>
          <w:b w:val="false"/>
          <w:i w:val="false"/>
          <w:color w:val="000000"/>
          <w:sz w:val="28"/>
        </w:rPr>
        <w:t>
      16) 194-бапта: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мемлекеттік, жергілікті атқарушы органдардың, мемлекет нарық субъектілерінің қызметін реттеу функцияларын берген ұйымдардың мемлекеттік функцияларын іске асырған немесе мемлекеттік қолдау шараларын көрсеткен кезде әрекеттерінен (әрекетсіздігінен), актілер не шешімдер қабылдаудан көрінетін бәсекелестікті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p>
      <w:pPr>
        <w:spacing w:after="0"/>
        <w:ind w:left="0"/>
        <w:jc w:val="both"/>
      </w:pPr>
      <w:r>
        <w:rPr>
          <w:rFonts w:ascii="Times New Roman"/>
          <w:b w:val="false"/>
          <w:i w:val="false"/>
          <w:color w:val="000000"/>
          <w:sz w:val="28"/>
        </w:rPr>
        <w:t>
      2-тармақ мынадай мазмұндағы 11) тармақшамен толықтырылсын:</w:t>
      </w:r>
    </w:p>
    <w:p>
      <w:pPr>
        <w:spacing w:after="0"/>
        <w:ind w:left="0"/>
        <w:jc w:val="both"/>
      </w:pPr>
      <w:r>
        <w:rPr>
          <w:rFonts w:ascii="Times New Roman"/>
          <w:b w:val="false"/>
          <w:i w:val="false"/>
          <w:color w:val="000000"/>
          <w:sz w:val="28"/>
        </w:rPr>
        <w:t>
      "11) нарық субъектілеріне жеке кәсіпкерлікті мемлекеттік қолдау шараларына тең қолжетімділік ұсынбау.";</w:t>
      </w:r>
    </w:p>
    <w:p>
      <w:pPr>
        <w:spacing w:after="0"/>
        <w:ind w:left="0"/>
        <w:jc w:val="both"/>
      </w:pPr>
      <w:r>
        <w:rPr>
          <w:rFonts w:ascii="Times New Roman"/>
          <w:b w:val="false"/>
          <w:i w:val="false"/>
          <w:color w:val="000000"/>
          <w:sz w:val="28"/>
        </w:rPr>
        <w:t>
      мынадай мазмұндағы 3-1, 3-2 және 3-3-тармақтармен толықтырылсын:</w:t>
      </w:r>
    </w:p>
    <w:p>
      <w:pPr>
        <w:spacing w:after="0"/>
        <w:ind w:left="0"/>
        <w:jc w:val="both"/>
      </w:pPr>
      <w:r>
        <w:rPr>
          <w:rFonts w:ascii="Times New Roman"/>
          <w:b w:val="false"/>
          <w:i w:val="false"/>
          <w:color w:val="000000"/>
          <w:sz w:val="28"/>
        </w:rPr>
        <w:t xml:space="preserve">
      "3-1. Жеке кәсіпкерлікті мемлекеттік қолдау шараларын ұсыну кезінде: </w:t>
      </w:r>
    </w:p>
    <w:p>
      <w:pPr>
        <w:spacing w:after="0"/>
        <w:ind w:left="0"/>
        <w:jc w:val="both"/>
      </w:pPr>
      <w:r>
        <w:rPr>
          <w:rFonts w:ascii="Times New Roman"/>
          <w:b w:val="false"/>
          <w:i w:val="false"/>
          <w:color w:val="000000"/>
          <w:sz w:val="28"/>
        </w:rPr>
        <w:t>
      1) нарықтың жаңа субъектілері, шағын және орта кәсіпкерлік субъектілері үшін мемлекеттік қолдау шараларына қол жеткізуді шектеуге;</w:t>
      </w:r>
    </w:p>
    <w:p>
      <w:pPr>
        <w:spacing w:after="0"/>
        <w:ind w:left="0"/>
        <w:jc w:val="both"/>
      </w:pPr>
      <w:r>
        <w:rPr>
          <w:rFonts w:ascii="Times New Roman"/>
          <w:b w:val="false"/>
          <w:i w:val="false"/>
          <w:color w:val="000000"/>
          <w:sz w:val="28"/>
        </w:rPr>
        <w:t>
      2) кәсіпкерлік субъектілеріне өз мазмұны бойынша мемлекеттік қолдау нысанасына қатысы жоқ қосымша міндеттемелер жүктеуге;</w:t>
      </w:r>
    </w:p>
    <w:p>
      <w:pPr>
        <w:spacing w:after="0"/>
        <w:ind w:left="0"/>
        <w:jc w:val="both"/>
      </w:pPr>
      <w:r>
        <w:rPr>
          <w:rFonts w:ascii="Times New Roman"/>
          <w:b w:val="false"/>
          <w:i w:val="false"/>
          <w:color w:val="000000"/>
          <w:sz w:val="28"/>
        </w:rPr>
        <w:t>
      3) Қазақстан Республикасының заңнамасында көзделмеген алымдарды және өзге де төлемдерді өндіріп алуға;</w:t>
      </w:r>
    </w:p>
    <w:p>
      <w:pPr>
        <w:spacing w:after="0"/>
        <w:ind w:left="0"/>
        <w:jc w:val="both"/>
      </w:pPr>
      <w:r>
        <w:rPr>
          <w:rFonts w:ascii="Times New Roman"/>
          <w:b w:val="false"/>
          <w:i w:val="false"/>
          <w:color w:val="000000"/>
          <w:sz w:val="28"/>
        </w:rPr>
        <w:t>
      4) мемлекеттік қолдау шараларын алушылардың қызметін, егер бұл әрекет бәсекелестікті болғызбауға, шектеуге немесе жоюға алып келсе немесе алып келуі мүмкін болса, үйлестіруге тыйым салынады.</w:t>
      </w:r>
    </w:p>
    <w:p>
      <w:pPr>
        <w:spacing w:after="0"/>
        <w:ind w:left="0"/>
        <w:jc w:val="both"/>
      </w:pPr>
      <w:r>
        <w:rPr>
          <w:rFonts w:ascii="Times New Roman"/>
          <w:b w:val="false"/>
          <w:i w:val="false"/>
          <w:color w:val="000000"/>
          <w:sz w:val="28"/>
        </w:rPr>
        <w:t>
      3-2. Жеке кәсіпкерлікті мемлекеттік қолдаудың жаңа шараларын енгізу, жеке кәсіпкерлікті мемлекеттік қолдау қағидаларын бекіту осы баптың талаптары сақтала отырып, монополияға қарсы органмен келісу бойынша жүзеге асырылады.</w:t>
      </w:r>
    </w:p>
    <w:p>
      <w:pPr>
        <w:spacing w:after="0"/>
        <w:ind w:left="0"/>
        <w:jc w:val="both"/>
      </w:pPr>
      <w:r>
        <w:rPr>
          <w:rFonts w:ascii="Times New Roman"/>
          <w:b w:val="false"/>
          <w:i w:val="false"/>
          <w:color w:val="000000"/>
          <w:sz w:val="28"/>
        </w:rPr>
        <w:t>
      Монополияға қарсы орган жеке кәсіпкерлікті мемлекеттік қолдаудың жаңа шараларын енгізуді келіскен, жеке кәсіпкерлікке мемлекеттік қолдау көрсету қағидаларын бекіткен кезде мыналар:</w:t>
      </w:r>
    </w:p>
    <w:p>
      <w:pPr>
        <w:spacing w:after="0"/>
        <w:ind w:left="0"/>
        <w:jc w:val="both"/>
      </w:pPr>
      <w:r>
        <w:rPr>
          <w:rFonts w:ascii="Times New Roman"/>
          <w:b w:val="false"/>
          <w:i w:val="false"/>
          <w:color w:val="000000"/>
          <w:sz w:val="28"/>
        </w:rPr>
        <w:t>
      1) тауар нарығының шоғырлану деңгейі;</w:t>
      </w:r>
    </w:p>
    <w:p>
      <w:pPr>
        <w:spacing w:after="0"/>
        <w:ind w:left="0"/>
        <w:jc w:val="both"/>
      </w:pPr>
      <w:r>
        <w:rPr>
          <w:rFonts w:ascii="Times New Roman"/>
          <w:b w:val="false"/>
          <w:i w:val="false"/>
          <w:color w:val="000000"/>
          <w:sz w:val="28"/>
        </w:rPr>
        <w:t>
      2) тауар нарығына кірудің экономикалық, технологиялық, әкімшілік кедергілерінің болуы;</w:t>
      </w:r>
    </w:p>
    <w:p>
      <w:pPr>
        <w:spacing w:after="0"/>
        <w:ind w:left="0"/>
        <w:jc w:val="both"/>
      </w:pPr>
      <w:r>
        <w:rPr>
          <w:rFonts w:ascii="Times New Roman"/>
          <w:b w:val="false"/>
          <w:i w:val="false"/>
          <w:color w:val="000000"/>
          <w:sz w:val="28"/>
        </w:rPr>
        <w:t>
      3) шағын, орта кәсіпкерліктің қатысу үлесі;</w:t>
      </w:r>
    </w:p>
    <w:p>
      <w:pPr>
        <w:spacing w:after="0"/>
        <w:ind w:left="0"/>
        <w:jc w:val="both"/>
      </w:pPr>
      <w:r>
        <w:rPr>
          <w:rFonts w:ascii="Times New Roman"/>
          <w:b w:val="false"/>
          <w:i w:val="false"/>
          <w:color w:val="000000"/>
          <w:sz w:val="28"/>
        </w:rPr>
        <w:t>
      4) нарықтың жаңа субъектілерінің пайда болу серпіні;</w:t>
      </w:r>
    </w:p>
    <w:p>
      <w:pPr>
        <w:spacing w:after="0"/>
        <w:ind w:left="0"/>
        <w:jc w:val="both"/>
      </w:pPr>
      <w:r>
        <w:rPr>
          <w:rFonts w:ascii="Times New Roman"/>
          <w:b w:val="false"/>
          <w:i w:val="false"/>
          <w:color w:val="000000"/>
          <w:sz w:val="28"/>
        </w:rPr>
        <w:t>
      5) тауар нарығының теңгерімі, ішкі сұранысты қанағаттандыру;</w:t>
      </w:r>
    </w:p>
    <w:p>
      <w:pPr>
        <w:spacing w:after="0"/>
        <w:ind w:left="0"/>
        <w:jc w:val="both"/>
      </w:pPr>
      <w:r>
        <w:rPr>
          <w:rFonts w:ascii="Times New Roman"/>
          <w:b w:val="false"/>
          <w:i w:val="false"/>
          <w:color w:val="000000"/>
          <w:sz w:val="28"/>
        </w:rPr>
        <w:t>
      6) тиісті тауар нарығындағы кәсіпкерлікке мемлекеттің қатысу деңгейі;</w:t>
      </w:r>
    </w:p>
    <w:p>
      <w:pPr>
        <w:spacing w:after="0"/>
        <w:ind w:left="0"/>
        <w:jc w:val="both"/>
      </w:pPr>
      <w:r>
        <w:rPr>
          <w:rFonts w:ascii="Times New Roman"/>
          <w:b w:val="false"/>
          <w:i w:val="false"/>
          <w:color w:val="000000"/>
          <w:sz w:val="28"/>
        </w:rPr>
        <w:t>
      7) мемлекеттік жоспарлау жүйесінің құжаттарымен бекітілген тауар нарығындағы мақсаттарға, нысаналы индикаторларға, міндеттерге және бәсекелестікті дамыту көрсеткіштеріне қол жеткізу;</w:t>
      </w:r>
    </w:p>
    <w:p>
      <w:pPr>
        <w:spacing w:after="0"/>
        <w:ind w:left="0"/>
        <w:jc w:val="both"/>
      </w:pPr>
      <w:r>
        <w:rPr>
          <w:rFonts w:ascii="Times New Roman"/>
          <w:b w:val="false"/>
          <w:i w:val="false"/>
          <w:color w:val="000000"/>
          <w:sz w:val="28"/>
        </w:rPr>
        <w:t xml:space="preserve">
      8) тауар нарығындағы бәсекелестіктің жай-күйін ескере отырып, мемлекеттік қолдау шараларының басымдығын айқындайтын өзге де </w:t>
      </w:r>
      <w:r>
        <w:br/>
      </w:r>
      <w:r>
        <w:rPr>
          <w:rFonts w:ascii="Times New Roman"/>
          <w:b w:val="false"/>
          <w:i w:val="false"/>
          <w:color w:val="000000"/>
          <w:sz w:val="28"/>
        </w:rPr>
        <w:t>мән-жайлар ескеріледі.</w:t>
      </w:r>
    </w:p>
    <w:p>
      <w:pPr>
        <w:spacing w:after="0"/>
        <w:ind w:left="0"/>
        <w:jc w:val="both"/>
      </w:pPr>
      <w:r>
        <w:rPr>
          <w:rFonts w:ascii="Times New Roman"/>
          <w:b w:val="false"/>
          <w:i w:val="false"/>
          <w:color w:val="000000"/>
          <w:sz w:val="28"/>
        </w:rPr>
        <w:t>
      3-3. Осы баптың 1, 2, 3-1 және 3-2-тармақтарының ережелері Қазақстан Республикасы Президентінің тапсырмасы бойынша бастама жасалған экономиканы қолдау, халықтың іскерлік белсенділігін және жұмыспен қамтуды ынталандыру үшін дағдарысқа қарсы іс-шаралар кешенін іске асыру кезінде қолданылмайды.";</w:t>
      </w:r>
    </w:p>
    <w:p>
      <w:pPr>
        <w:spacing w:after="0"/>
        <w:ind w:left="0"/>
        <w:jc w:val="both"/>
      </w:pPr>
      <w:r>
        <w:rPr>
          <w:rFonts w:ascii="Times New Roman"/>
          <w:b w:val="false"/>
          <w:i w:val="false"/>
          <w:color w:val="000000"/>
          <w:sz w:val="28"/>
        </w:rPr>
        <w:t>
      17) 195-1-бапта:</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монополияға қарсы орган бекітетін әдістемелік ұсынымдарға сәйкес әзірленетін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ішкі актіні қабылдауға құқылы.";</w:t>
      </w:r>
    </w:p>
    <w:p>
      <w:pPr>
        <w:spacing w:after="0"/>
        <w:ind w:left="0"/>
        <w:jc w:val="both"/>
      </w:pPr>
      <w:r>
        <w:rPr>
          <w:rFonts w:ascii="Times New Roman"/>
          <w:b w:val="false"/>
          <w:i w:val="false"/>
          <w:color w:val="000000"/>
          <w:sz w:val="28"/>
        </w:rPr>
        <w:t>
      мынадай мазмұндағы 2-1 және 2-2 -тармақтармен толықтырылсын:</w:t>
      </w:r>
    </w:p>
    <w:p>
      <w:pPr>
        <w:spacing w:after="0"/>
        <w:ind w:left="0"/>
        <w:jc w:val="both"/>
      </w:pPr>
      <w:r>
        <w:rPr>
          <w:rFonts w:ascii="Times New Roman"/>
          <w:b w:val="false"/>
          <w:i w:val="false"/>
          <w:color w:val="000000"/>
          <w:sz w:val="28"/>
        </w:rPr>
        <w:t>
      "2-1. Монополияға қарсы комплаенстің ішкі актісін әзірлеу және енгізу жөніндегі әдістемелік ұсынымдар мыналарды:</w:t>
      </w:r>
    </w:p>
    <w:p>
      <w:pPr>
        <w:spacing w:after="0"/>
        <w:ind w:left="0"/>
        <w:jc w:val="both"/>
      </w:pPr>
      <w:r>
        <w:rPr>
          <w:rFonts w:ascii="Times New Roman"/>
          <w:b w:val="false"/>
          <w:i w:val="false"/>
          <w:color w:val="000000"/>
          <w:sz w:val="28"/>
        </w:rPr>
        <w:t>
      1) монополияға қарсы комплаенстің ішкі актісін әзірлеу және енгізу кезеңдерін;</w:t>
      </w:r>
    </w:p>
    <w:p>
      <w:pPr>
        <w:spacing w:after="0"/>
        <w:ind w:left="0"/>
        <w:jc w:val="both"/>
      </w:pPr>
      <w:r>
        <w:rPr>
          <w:rFonts w:ascii="Times New Roman"/>
          <w:b w:val="false"/>
          <w:i w:val="false"/>
          <w:color w:val="000000"/>
          <w:sz w:val="28"/>
        </w:rPr>
        <w:t>
      2) монополияға қарсы комплаенстің ішкі актісін әзірлеу және енгізу жөніндегі іс-шаралардың мазмұнын;</w:t>
      </w:r>
    </w:p>
    <w:p>
      <w:pPr>
        <w:spacing w:after="0"/>
        <w:ind w:left="0"/>
        <w:jc w:val="both"/>
      </w:pPr>
      <w:r>
        <w:rPr>
          <w:rFonts w:ascii="Times New Roman"/>
          <w:b w:val="false"/>
          <w:i w:val="false"/>
          <w:color w:val="000000"/>
          <w:sz w:val="28"/>
        </w:rPr>
        <w:t>
      3) нарық субъектісінің қызметімен байланысты монополияға қарсы комплаенс-тәуекелдерге бағалау жүргізу әдісін (әдістерін);</w:t>
      </w:r>
    </w:p>
    <w:p>
      <w:pPr>
        <w:spacing w:after="0"/>
        <w:ind w:left="0"/>
        <w:jc w:val="both"/>
      </w:pPr>
      <w:r>
        <w:rPr>
          <w:rFonts w:ascii="Times New Roman"/>
          <w:b w:val="false"/>
          <w:i w:val="false"/>
          <w:color w:val="000000"/>
          <w:sz w:val="28"/>
        </w:rPr>
        <w:t>
      4) монополияға қарсы комплаенс-тәуекелдерге ішкі бақылау жүйесінің құрылымын;</w:t>
      </w:r>
    </w:p>
    <w:p>
      <w:pPr>
        <w:spacing w:after="0"/>
        <w:ind w:left="0"/>
        <w:jc w:val="both"/>
      </w:pPr>
      <w:r>
        <w:rPr>
          <w:rFonts w:ascii="Times New Roman"/>
          <w:b w:val="false"/>
          <w:i w:val="false"/>
          <w:color w:val="000000"/>
          <w:sz w:val="28"/>
        </w:rPr>
        <w:t>
      5) монополияға қарсы комплаенстің ішкі актісінің жұмыс істеу тиімділігіне бағалау жүргізу әдісін (әдістерін);</w:t>
      </w:r>
    </w:p>
    <w:p>
      <w:pPr>
        <w:spacing w:after="0"/>
        <w:ind w:left="0"/>
        <w:jc w:val="both"/>
      </w:pPr>
      <w:r>
        <w:rPr>
          <w:rFonts w:ascii="Times New Roman"/>
          <w:b w:val="false"/>
          <w:i w:val="false"/>
          <w:color w:val="000000"/>
          <w:sz w:val="28"/>
        </w:rPr>
        <w:t>
      6) ішкі актіні әзірлеу және енгізу жөніндегі өзге де ережелерді көздейді.</w:t>
      </w:r>
    </w:p>
    <w:p>
      <w:pPr>
        <w:spacing w:after="0"/>
        <w:ind w:left="0"/>
        <w:jc w:val="both"/>
      </w:pPr>
      <w:r>
        <w:rPr>
          <w:rFonts w:ascii="Times New Roman"/>
          <w:b w:val="false"/>
          <w:i w:val="false"/>
          <w:color w:val="000000"/>
          <w:sz w:val="28"/>
        </w:rPr>
        <w:t>
      2-2. Нарық субъектісінде тиімді жұмыс істейтін монополияға қарсы комплаенстің ішкі актісінің болуы Қазақстан Республикасының бәсекелестікті қорғау саласындағы заңнамасын бұзушылықтар туралы істерді қарау кезінде ескеріледі.";</w:t>
      </w:r>
    </w:p>
    <w:p>
      <w:pPr>
        <w:spacing w:after="0"/>
        <w:ind w:left="0"/>
        <w:jc w:val="both"/>
      </w:pPr>
      <w:r>
        <w:rPr>
          <w:rFonts w:ascii="Times New Roman"/>
          <w:b w:val="false"/>
          <w:i w:val="false"/>
          <w:color w:val="000000"/>
          <w:sz w:val="28"/>
        </w:rPr>
        <w:t>
      18) 196-бапта: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бәсекелестіктің жай-күйіне талдау жүргізу жөніндегі әдістемелерге сәйкес:</w:t>
      </w:r>
    </w:p>
    <w:p>
      <w:pPr>
        <w:spacing w:after="0"/>
        <w:ind w:left="0"/>
        <w:jc w:val="both"/>
      </w:pPr>
      <w:r>
        <w:rPr>
          <w:rFonts w:ascii="Times New Roman"/>
          <w:b w:val="false"/>
          <w:i w:val="false"/>
          <w:color w:val="000000"/>
          <w:sz w:val="28"/>
        </w:rPr>
        <w:t>
      1) тауар нарықтарында;</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қаржылық  көрсетілетін қызметтер нарықтарында;</w:t>
      </w:r>
    </w:p>
    <w:p>
      <w:pPr>
        <w:spacing w:after="0"/>
        <w:ind w:left="0"/>
        <w:jc w:val="both"/>
      </w:pPr>
      <w:r>
        <w:rPr>
          <w:rFonts w:ascii="Times New Roman"/>
          <w:b w:val="false"/>
          <w:i w:val="false"/>
          <w:color w:val="000000"/>
          <w:sz w:val="28"/>
        </w:rPr>
        <w:t>
      3) цифрлық көрсетілетін қызметтер нарығында жүргізіледі.</w:t>
      </w:r>
    </w:p>
    <w:p>
      <w:pPr>
        <w:spacing w:after="0"/>
        <w:ind w:left="0"/>
        <w:jc w:val="both"/>
      </w:pPr>
      <w:r>
        <w:rPr>
          <w:rFonts w:ascii="Times New Roman"/>
          <w:b w:val="false"/>
          <w:i w:val="false"/>
          <w:color w:val="000000"/>
          <w:sz w:val="28"/>
        </w:rPr>
        <w:t xml:space="preserve">
      Цифрлық көрсетілетін қызметтер нарықтарындағы бәсекелестіктің </w:t>
      </w:r>
      <w:r>
        <w:br/>
      </w:r>
      <w:r>
        <w:rPr>
          <w:rFonts w:ascii="Times New Roman"/>
          <w:b w:val="false"/>
          <w:i w:val="false"/>
          <w:color w:val="000000"/>
          <w:sz w:val="28"/>
        </w:rPr>
        <w:t>жай-күйіне талдау жүргізу кезінде монополияға қарсы орган желілік әсердің болуын белгілейді және оның нарық субъектісінің тиісті тауар нарығындағы тауар айналысының жалпы жағдайларына шешуші ықпал ету және (немесе) нарықтың басқа субъектілерін тауар нарығынан жою және (немесе) нарықтың басқа субъектілерінің тауар нарығына кіруін, оның ішінде цифрлық платформада жасалатын мәмілелер санының есебінен қиындату мүмкіндігіне әсерін бағалайды.</w:t>
      </w:r>
    </w:p>
    <w:p>
      <w:pPr>
        <w:spacing w:after="0"/>
        <w:ind w:left="0"/>
        <w:jc w:val="both"/>
      </w:pPr>
      <w:r>
        <w:rPr>
          <w:rFonts w:ascii="Times New Roman"/>
          <w:b w:val="false"/>
          <w:i w:val="false"/>
          <w:color w:val="000000"/>
          <w:sz w:val="28"/>
        </w:rPr>
        <w:t>
      Осы тармақта желілік әсер деп нарық субъектісінің тауардың тұтыну құнының сол бір топты пайдаланушылар санына тәуелділігіне (тікелей желілік әсер) не басқа топтағы пайдаланушылар саны азайған немесе ұлғайған кезде пайдаланушылардың бір тобы үшін тауар құнының өзгеруіне (жанама желілік әсер) байланысты тауарлар айналымының жалпы шарттарына шешуші әсер ету мүмкіндігі түсініледі.</w:t>
      </w:r>
    </w:p>
    <w:p>
      <w:pPr>
        <w:spacing w:after="0"/>
        <w:ind w:left="0"/>
        <w:jc w:val="both"/>
      </w:pPr>
      <w:r>
        <w:rPr>
          <w:rFonts w:ascii="Times New Roman"/>
          <w:b w:val="false"/>
          <w:i w:val="false"/>
          <w:color w:val="000000"/>
          <w:sz w:val="28"/>
        </w:rPr>
        <w:t xml:space="preserve">
      Осы тармақта цифрлық платформа деп интернет желісін пайдалана отырып, оны пайдаланушылардың өзара іс-қимылын қамтамасыз етуге арналған технологиялық платформа түсініледі."; </w:t>
      </w:r>
    </w:p>
    <w:p>
      <w:pPr>
        <w:spacing w:after="0"/>
        <w:ind w:left="0"/>
        <w:jc w:val="both"/>
      </w:pPr>
      <w:r>
        <w:rPr>
          <w:rFonts w:ascii="Times New Roman"/>
          <w:b w:val="false"/>
          <w:i w:val="false"/>
          <w:color w:val="000000"/>
          <w:sz w:val="28"/>
        </w:rPr>
        <w:t>
      11-тармақтың үшінші бөлігі мынадай редакцияда жазылсын:</w:t>
      </w:r>
    </w:p>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монополияға қарсы орган айқындайтын тәртіппен осы баптың 3-тармағының 1) және 2) тармақшаларында көзделген кезеңдер негізінде жүргізіледі.";</w:t>
      </w:r>
    </w:p>
    <w:p>
      <w:pPr>
        <w:spacing w:after="0"/>
        <w:ind w:left="0"/>
        <w:jc w:val="both"/>
      </w:pPr>
      <w:r>
        <w:rPr>
          <w:rFonts w:ascii="Times New Roman"/>
          <w:b w:val="false"/>
          <w:i w:val="false"/>
          <w:color w:val="000000"/>
          <w:sz w:val="28"/>
        </w:rPr>
        <w:t>
      19) мынадай мазмұндағы 210-1-баппен толықтырылсын:</w:t>
      </w:r>
    </w:p>
    <w:p>
      <w:pPr>
        <w:spacing w:after="0"/>
        <w:ind w:left="0"/>
        <w:jc w:val="both"/>
      </w:pPr>
      <w:r>
        <w:rPr>
          <w:rFonts w:ascii="Times New Roman"/>
          <w:b w:val="false"/>
          <w:i w:val="false"/>
          <w:color w:val="000000"/>
          <w:sz w:val="28"/>
        </w:rPr>
        <w:t>
      "210-1-бап. Сенім білдірілген тұлға</w:t>
      </w:r>
    </w:p>
    <w:bookmarkStart w:name="z19" w:id="18"/>
    <w:p>
      <w:pPr>
        <w:spacing w:after="0"/>
        <w:ind w:left="0"/>
        <w:jc w:val="both"/>
      </w:pPr>
      <w:r>
        <w:rPr>
          <w:rFonts w:ascii="Times New Roman"/>
          <w:b w:val="false"/>
          <w:i w:val="false"/>
          <w:color w:val="000000"/>
          <w:sz w:val="28"/>
        </w:rPr>
        <w:t>
      1. Монополияға қарсы органның экономикалық шоғырлануға келісім беру туралы шешімінде көзделген талаптар мен міндеттемелердің орындалуына сараптамалық бағалау жүргізу үшін нарық субъектісі осы баптың талаптарына сәйкес айқындалатын сенім білдірілген тұлғаны тартуға құқылы.</w:t>
      </w:r>
    </w:p>
    <w:bookmarkEnd w:id="18"/>
    <w:p>
      <w:pPr>
        <w:spacing w:after="0"/>
        <w:ind w:left="0"/>
        <w:jc w:val="both"/>
      </w:pPr>
      <w:r>
        <w:rPr>
          <w:rFonts w:ascii="Times New Roman"/>
          <w:b w:val="false"/>
          <w:i w:val="false"/>
          <w:color w:val="000000"/>
          <w:sz w:val="28"/>
        </w:rPr>
        <w:t>
      2. Экономикалық шоғырланудың нысанасы болып табылатын мәселелер бойынша арнайы ғылыми немесе практикалық білімі бар тұлға сенім білдірілген тұлға болып табылады.</w:t>
      </w:r>
    </w:p>
    <w:p>
      <w:pPr>
        <w:spacing w:after="0"/>
        <w:ind w:left="0"/>
        <w:jc w:val="both"/>
      </w:pPr>
      <w:r>
        <w:rPr>
          <w:rFonts w:ascii="Times New Roman"/>
          <w:b w:val="false"/>
          <w:i w:val="false"/>
          <w:color w:val="000000"/>
          <w:sz w:val="28"/>
        </w:rPr>
        <w:t>
      3. Сенім білдірілген тұлға мен нарық субъектісі арасында монополияға қарсы орган бекітетін үлгі нысан бойынша шарт жасалады.</w:t>
      </w:r>
    </w:p>
    <w:p>
      <w:pPr>
        <w:spacing w:after="0"/>
        <w:ind w:left="0"/>
        <w:jc w:val="both"/>
      </w:pPr>
      <w:r>
        <w:rPr>
          <w:rFonts w:ascii="Times New Roman"/>
          <w:b w:val="false"/>
          <w:i w:val="false"/>
          <w:color w:val="000000"/>
          <w:sz w:val="28"/>
        </w:rPr>
        <w:t>
      Сенім білдірілген тұлға монополияға қарсы органды шарт жасалғаны туралы ол күшіне енген күннен кейін күнтізбелік он күннен кешіктірмей хабардар етеді.</w:t>
      </w:r>
    </w:p>
    <w:p>
      <w:pPr>
        <w:spacing w:after="0"/>
        <w:ind w:left="0"/>
        <w:jc w:val="both"/>
      </w:pPr>
      <w:r>
        <w:rPr>
          <w:rFonts w:ascii="Times New Roman"/>
          <w:b w:val="false"/>
          <w:i w:val="false"/>
          <w:color w:val="000000"/>
          <w:sz w:val="28"/>
        </w:rPr>
        <w:t>
      4. Сенім білдірілген тұлға экономикалық шоғырлануға қатысушыларға қатысты тәуелсіз болуға тиіс.</w:t>
      </w:r>
    </w:p>
    <w:bookmarkStart w:name="z20" w:id="19"/>
    <w:p>
      <w:pPr>
        <w:spacing w:after="0"/>
        <w:ind w:left="0"/>
        <w:jc w:val="both"/>
      </w:pPr>
      <w:r>
        <w:rPr>
          <w:rFonts w:ascii="Times New Roman"/>
          <w:b w:val="false"/>
          <w:i w:val="false"/>
          <w:color w:val="000000"/>
          <w:sz w:val="28"/>
        </w:rPr>
        <w:t>
      Мынадай:</w:t>
      </w:r>
    </w:p>
    <w:bookmarkEnd w:id="19"/>
    <w:p>
      <w:pPr>
        <w:spacing w:after="0"/>
        <w:ind w:left="0"/>
        <w:jc w:val="both"/>
      </w:pPr>
      <w:r>
        <w:rPr>
          <w:rFonts w:ascii="Times New Roman"/>
          <w:b w:val="false"/>
          <w:i w:val="false"/>
          <w:color w:val="000000"/>
          <w:sz w:val="28"/>
        </w:rPr>
        <w:t>
      1) экономикалық шоғырлануға қатысушы болып табылатын не экономикалық шоғырлануға қатысушымен бір тұлғалар тобына кіретін тұлға;</w:t>
      </w:r>
    </w:p>
    <w:p>
      <w:pPr>
        <w:spacing w:after="0"/>
        <w:ind w:left="0"/>
        <w:jc w:val="both"/>
      </w:pPr>
      <w:r>
        <w:rPr>
          <w:rFonts w:ascii="Times New Roman"/>
          <w:b w:val="false"/>
          <w:i w:val="false"/>
          <w:color w:val="000000"/>
          <w:sz w:val="28"/>
        </w:rPr>
        <w:t>
      2) экономикалық шоғырлануға қатысушының бәсекелесі болып табылатын және (немесе) осындай тұлғамен бір тұлғалар тобына кіретін не экономикалық шоғырлануға қатысушының бәсекелесі болып табылатын тұлғамен бір тұлғалар тобына кіретін тұлға сенім білдірілген тұлға ретінде тартыла алмайды.</w:t>
      </w:r>
    </w:p>
    <w:p>
      <w:pPr>
        <w:spacing w:after="0"/>
        <w:ind w:left="0"/>
        <w:jc w:val="both"/>
      </w:pPr>
      <w:r>
        <w:rPr>
          <w:rFonts w:ascii="Times New Roman"/>
          <w:b w:val="false"/>
          <w:i w:val="false"/>
          <w:color w:val="000000"/>
          <w:sz w:val="28"/>
        </w:rPr>
        <w:t xml:space="preserve">
      5. Сенім білдірілген тұлға нарық субъектісінің экономикалық, өзін-өзі ұстау, ұйымдастырушылық, құрылымдық және өзге де, оның ішінде мыналарға: </w:t>
      </w:r>
    </w:p>
    <w:p>
      <w:pPr>
        <w:spacing w:after="0"/>
        <w:ind w:left="0"/>
        <w:jc w:val="both"/>
      </w:pPr>
      <w:r>
        <w:rPr>
          <w:rFonts w:ascii="Times New Roman"/>
          <w:b w:val="false"/>
          <w:i w:val="false"/>
          <w:color w:val="000000"/>
          <w:sz w:val="28"/>
        </w:rPr>
        <w:t>
      1) нарық субъектісі бөлінген немесе оның құрамынан заңды тұлғаның бөлініп шығуына;</w:t>
      </w:r>
    </w:p>
    <w:p>
      <w:pPr>
        <w:spacing w:after="0"/>
        <w:ind w:left="0"/>
        <w:jc w:val="both"/>
      </w:pPr>
      <w:r>
        <w:rPr>
          <w:rFonts w:ascii="Times New Roman"/>
          <w:b w:val="false"/>
          <w:i w:val="false"/>
          <w:color w:val="000000"/>
          <w:sz w:val="28"/>
        </w:rPr>
        <w:t>
      2) нарық субъектісінің мүлікті, мүліктік және өзге де құқықтарды үшінші тұлғаларға өткізуіне, беруіне;</w:t>
      </w:r>
    </w:p>
    <w:p>
      <w:pPr>
        <w:spacing w:after="0"/>
        <w:ind w:left="0"/>
        <w:jc w:val="both"/>
      </w:pPr>
      <w:r>
        <w:rPr>
          <w:rFonts w:ascii="Times New Roman"/>
          <w:b w:val="false"/>
          <w:i w:val="false"/>
          <w:color w:val="000000"/>
          <w:sz w:val="28"/>
        </w:rPr>
        <w:t>
      3) мүдделер қақтығысын болғызбау үшін тұлғалар тобына кіретін нарық субъектілерін немесе нарық субъектісінің құрылымдық бөлімшелерін басқару функцияларын бөлу арқылы жүзеге асырылады;</w:t>
      </w:r>
    </w:p>
    <w:p>
      <w:pPr>
        <w:spacing w:after="0"/>
        <w:ind w:left="0"/>
        <w:jc w:val="both"/>
      </w:pPr>
      <w:r>
        <w:rPr>
          <w:rFonts w:ascii="Times New Roman"/>
          <w:b w:val="false"/>
          <w:i w:val="false"/>
          <w:color w:val="000000"/>
          <w:sz w:val="28"/>
        </w:rPr>
        <w:t>
      4) тауарларды өндіру және (немесе) өткізу, инвестициялар бағыттары, тауар нарығында өзін-өзі ұстаудың әлеуметтік, экономикалық және өзге де жағдайларын орындау қағидаттарына негізделеді;</w:t>
      </w:r>
    </w:p>
    <w:p>
      <w:pPr>
        <w:spacing w:after="0"/>
        <w:ind w:left="0"/>
        <w:jc w:val="both"/>
      </w:pPr>
      <w:r>
        <w:rPr>
          <w:rFonts w:ascii="Times New Roman"/>
          <w:b w:val="false"/>
          <w:i w:val="false"/>
          <w:color w:val="000000"/>
          <w:sz w:val="28"/>
        </w:rPr>
        <w:t xml:space="preserve">
      5) нарық субъектісінің тауарларына кемсітусіз қол жеткізуді қамтамасыз ету қағидаттарына негізделеді; </w:t>
      </w:r>
    </w:p>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бұзушылықтардың алдын алу жөнінде шараларды қолдануға қатысты шарттарды немесе талаптарды орындауына сараптамалық баға береді.</w:t>
      </w:r>
    </w:p>
    <w:p>
      <w:pPr>
        <w:spacing w:after="0"/>
        <w:ind w:left="0"/>
        <w:jc w:val="both"/>
      </w:pPr>
      <w:r>
        <w:rPr>
          <w:rFonts w:ascii="Times New Roman"/>
          <w:b w:val="false"/>
          <w:i w:val="false"/>
          <w:color w:val="000000"/>
          <w:sz w:val="28"/>
        </w:rPr>
        <w:t>
      6. Сенім білдірілген тұлға монополияға қарсы органға нарық субъектісінің экономикалық шоғырлануға келісім беру туралы монополияға қарсы органның шешімінде көзделген талаптар мен міндеттемелерді орындауы туралы сараптамалық қорытынды жібереді.</w:t>
      </w:r>
    </w:p>
    <w:p>
      <w:pPr>
        <w:spacing w:after="0"/>
        <w:ind w:left="0"/>
        <w:jc w:val="both"/>
      </w:pPr>
      <w:r>
        <w:rPr>
          <w:rFonts w:ascii="Times New Roman"/>
          <w:b w:val="false"/>
          <w:i w:val="false"/>
          <w:color w:val="000000"/>
          <w:sz w:val="28"/>
        </w:rPr>
        <w:t>
      7. Заңмен қорғалатын құпияны құрайтын мәліметтерді жария етпеу туралы жазбаша міндеттеме ұсынылған жағдайда, сенім білдірілген тұлғаның құпия ақпаратты және (немесе) коммерциялық құпияны құрайтын мәліметтерді қоса алғанда,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тиісті нарық субъектісінің электрондық және басқа да ақпарат жеткізгіштеріне қол жеткізуге құқығы бар.</w:t>
      </w:r>
    </w:p>
    <w:p>
      <w:pPr>
        <w:spacing w:after="0"/>
        <w:ind w:left="0"/>
        <w:jc w:val="both"/>
      </w:pPr>
      <w:r>
        <w:rPr>
          <w:rFonts w:ascii="Times New Roman"/>
          <w:b w:val="false"/>
          <w:i w:val="false"/>
          <w:color w:val="000000"/>
          <w:sz w:val="28"/>
        </w:rPr>
        <w:t>
      8. Сенім білдірілген тұлға өзінің арнайы білімінен тыс мәселелер бойынша, сондай-ақ оған ұсынылған материалдар мен мәліметтер қорытынды беру үшін жеткіліксіз болған жағдайда, қорытынды беруден бас тартуға құқылы.</w:t>
      </w:r>
    </w:p>
    <w:p>
      <w:pPr>
        <w:spacing w:after="0"/>
        <w:ind w:left="0"/>
        <w:jc w:val="both"/>
      </w:pPr>
      <w:r>
        <w:rPr>
          <w:rFonts w:ascii="Times New Roman"/>
          <w:b w:val="false"/>
          <w:i w:val="false"/>
          <w:color w:val="000000"/>
          <w:sz w:val="28"/>
        </w:rPr>
        <w:t>
      9. Көрінеу жалған қорытынды бергені үшін сенім білдірілген адам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10. Монополияға қарсы орган сенім білдірілген тұлғалардың тізілімін монополияға қарсы орган айқындайтын тәртіппен жүргізеді.</w:t>
      </w:r>
    </w:p>
    <w:p>
      <w:pPr>
        <w:spacing w:after="0"/>
        <w:ind w:left="0"/>
        <w:jc w:val="both"/>
      </w:pPr>
      <w:r>
        <w:rPr>
          <w:rFonts w:ascii="Times New Roman"/>
          <w:b w:val="false"/>
          <w:i w:val="false"/>
          <w:color w:val="000000"/>
          <w:sz w:val="28"/>
        </w:rPr>
        <w:t>
      Сенім білдірілген адамдар тізіліміне кәсіпкерлік субъектілерінің бірлестіктері ұсынатын кандидаттар енгізіледі.</w:t>
      </w:r>
    </w:p>
    <w:p>
      <w:pPr>
        <w:spacing w:after="0"/>
        <w:ind w:left="0"/>
        <w:jc w:val="both"/>
      </w:pPr>
      <w:r>
        <w:rPr>
          <w:rFonts w:ascii="Times New Roman"/>
          <w:b w:val="false"/>
          <w:i w:val="false"/>
          <w:color w:val="000000"/>
          <w:sz w:val="28"/>
        </w:rPr>
        <w:t>
      11. Сенім білдірілген адам көрсететін қызметтеріне шартқа сәйкес нарық субъектісінің қаражаты есебінен ақы төленеді.";</w:t>
      </w:r>
    </w:p>
    <w:p>
      <w:pPr>
        <w:spacing w:after="0"/>
        <w:ind w:left="0"/>
        <w:jc w:val="both"/>
      </w:pPr>
      <w:r>
        <w:rPr>
          <w:rFonts w:ascii="Times New Roman"/>
          <w:b w:val="false"/>
          <w:i w:val="false"/>
          <w:color w:val="000000"/>
          <w:sz w:val="28"/>
        </w:rPr>
        <w:t>
      20) 216-баптың 2-тармағының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немесе оның белгілерін көрсете отырып, мемлекеттік органдардан келіп түскен материалдар;";</w:t>
      </w:r>
    </w:p>
    <w:p>
      <w:pPr>
        <w:spacing w:after="0"/>
        <w:ind w:left="0"/>
        <w:jc w:val="both"/>
      </w:pPr>
      <w:r>
        <w:rPr>
          <w:rFonts w:ascii="Times New Roman"/>
          <w:b w:val="false"/>
          <w:i w:val="false"/>
          <w:color w:val="000000"/>
          <w:sz w:val="28"/>
        </w:rPr>
        <w:t xml:space="preserve">
      21) 218-баптың 5-тармағы мынадай редакцияда жазылсын: </w:t>
      </w:r>
    </w:p>
    <w:p>
      <w:pPr>
        <w:spacing w:after="0"/>
        <w:ind w:left="0"/>
        <w:jc w:val="both"/>
      </w:pPr>
      <w:r>
        <w:rPr>
          <w:rFonts w:ascii="Times New Roman"/>
          <w:b w:val="false"/>
          <w:i w:val="false"/>
          <w:color w:val="000000"/>
          <w:sz w:val="28"/>
        </w:rPr>
        <w:t>
      "5. Монополияға қарсы орган тергеп-тексеру басталғанға дейін тергеп-тексеруді жүргізу туралы бұйрықты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p>
      <w:pPr>
        <w:spacing w:after="0"/>
        <w:ind w:left="0"/>
        <w:jc w:val="both"/>
      </w:pPr>
      <w:r>
        <w:rPr>
          <w:rFonts w:ascii="Times New Roman"/>
          <w:b w:val="false"/>
          <w:i w:val="false"/>
          <w:color w:val="000000"/>
          <w:sz w:val="28"/>
        </w:rPr>
        <w:t xml:space="preserve">
      22) 221-баптың бірінші бөлігінің 2) тармақшасы мынадай редакцияда жазылсын: </w:t>
      </w:r>
    </w:p>
    <w:p>
      <w:pPr>
        <w:spacing w:after="0"/>
        <w:ind w:left="0"/>
        <w:jc w:val="both"/>
      </w:pPr>
      <w:r>
        <w:rPr>
          <w:rFonts w:ascii="Times New Roman"/>
          <w:b w:val="false"/>
          <w:i w:val="false"/>
          <w:color w:val="000000"/>
          <w:sz w:val="28"/>
        </w:rPr>
        <w:t>
      "2) тергеп-тексеру нысанасына сәйкес тергеп-тексеру объектісінің автоматтандырылған дерекқорларына (ақпараттық жүйелеріне), қызметтік электрондық пошталарына және өзге де электрондық жеткізгіштеріне қол жеткізуге;".</w:t>
      </w:r>
    </w:p>
    <w:p>
      <w:pPr>
        <w:spacing w:after="0"/>
        <w:ind w:left="0"/>
        <w:jc w:val="both"/>
      </w:pPr>
      <w:r>
        <w:rPr>
          <w:rFonts w:ascii="Times New Roman"/>
          <w:b w:val="false"/>
          <w:i w:val="false"/>
          <w:color w:val="000000"/>
          <w:sz w:val="28"/>
        </w:rPr>
        <w:t xml:space="preserve">
      3. 2020 жылғы 29 маусымдағы Қазақстан Республикасының Әкімшілік рәсімдік-процестік кодексіне: </w:t>
      </w:r>
    </w:p>
    <w:p>
      <w:pPr>
        <w:spacing w:after="0"/>
        <w:ind w:left="0"/>
        <w:jc w:val="both"/>
      </w:pPr>
      <w:r>
        <w:rPr>
          <w:rFonts w:ascii="Times New Roman"/>
          <w:b w:val="false"/>
          <w:i w:val="false"/>
          <w:color w:val="000000"/>
          <w:sz w:val="28"/>
        </w:rPr>
        <w:t>
      96-баптың 2) тармақшасы мынадай редакцияда жазылсын:</w:t>
      </w:r>
    </w:p>
    <w:bookmarkStart w:name="z21" w:id="20"/>
    <w:p>
      <w:pPr>
        <w:spacing w:after="0"/>
        <w:ind w:left="0"/>
        <w:jc w:val="both"/>
      </w:pPr>
      <w:r>
        <w:rPr>
          <w:rFonts w:ascii="Times New Roman"/>
          <w:b w:val="false"/>
          <w:i w:val="false"/>
          <w:color w:val="000000"/>
          <w:sz w:val="28"/>
        </w:rPr>
        <w:t>
      "2) тиісті шешім қабылдағанға дейін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қолданысын тоқтата тұру және (немесе) олардан айыру, қаржы ұйымдарын консервациялауды жүргізу жөніндегі әкімшілік актіні, оның жазбаша нұсқамаларын,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(қадағалап ден қоюдың ұсынымдық шараларынан басқа) шараларын қолдану жөніндегі, банкті, Қазақстан Республикасы бейрезидент 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тұрақсыз банктер, Қазақстан Республикасы бейрезидент банкінің филиалы санатына жатқызу туралы, банкті, Қазақстан Республикасы бейрезидент банкінің филиалын төлемге қабілетсіз банктер, Қазақстан Республикасы бейрезидент банкінің филиалы санатына жатқызу және оларға "Қазақстан Республикасындағы банктер және банк қызметі туралы" Қазақстан Республикасының Заңына сәйкес реттеу жөніндегі шараларды қолдану туралы әкімшілік актіні, сондай-ақ бюджет қаражатын орынсыз және негізсіз пайдаланудың анықталған фактілеріне байланысты мемлекеттік аудит және қаржылық бақылау органдарының әкімшілік актілерін;".</w:t>
      </w:r>
    </w:p>
    <w:bookmarkEnd w:id="20"/>
    <w:p>
      <w:pPr>
        <w:spacing w:after="0"/>
        <w:ind w:left="0"/>
        <w:jc w:val="both"/>
      </w:pPr>
      <w:r>
        <w:rPr>
          <w:rFonts w:ascii="Times New Roman"/>
          <w:b w:val="false"/>
          <w:i w:val="false"/>
          <w:color w:val="000000"/>
          <w:sz w:val="28"/>
        </w:rPr>
        <w:t>
      4. "Халық денсаулығы және денсаулық сақтау жүйесі туралы" 2020 жылғы 7 шiлдедегi Қазақстан Республикасының Кодексіне:</w:t>
      </w:r>
    </w:p>
    <w:p>
      <w:pPr>
        <w:spacing w:after="0"/>
        <w:ind w:left="0"/>
        <w:jc w:val="both"/>
      </w:pPr>
      <w:r>
        <w:rPr>
          <w:rFonts w:ascii="Times New Roman"/>
          <w:b w:val="false"/>
          <w:i w:val="false"/>
          <w:color w:val="000000"/>
          <w:sz w:val="28"/>
        </w:rPr>
        <w:t xml:space="preserve">
      1) 1-баптың 1-тармағында: </w:t>
      </w:r>
    </w:p>
    <w:p>
      <w:pPr>
        <w:spacing w:after="0"/>
        <w:ind w:left="0"/>
        <w:jc w:val="both"/>
      </w:pPr>
      <w:r>
        <w:rPr>
          <w:rFonts w:ascii="Times New Roman"/>
          <w:b w:val="false"/>
          <w:i w:val="false"/>
          <w:color w:val="000000"/>
          <w:sz w:val="28"/>
        </w:rPr>
        <w:t>
      24), 135) және 200) тармақшалар мынадай редакцияда жазылсын:</w:t>
      </w:r>
    </w:p>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p>
      <w:pPr>
        <w:spacing w:after="0"/>
        <w:ind w:left="0"/>
        <w:jc w:val="both"/>
      </w:pPr>
      <w:r>
        <w:rPr>
          <w:rFonts w:ascii="Times New Roman"/>
          <w:b w:val="false"/>
          <w:i w:val="false"/>
          <w:color w:val="000000"/>
          <w:sz w:val="28"/>
        </w:rPr>
        <w:t>
      2) 7-баптың 96) тармақшасы мынадай редакцияда жазылсын:</w:t>
      </w:r>
    </w:p>
    <w:p>
      <w:pPr>
        <w:spacing w:after="0"/>
        <w:ind w:left="0"/>
        <w:jc w:val="both"/>
      </w:pPr>
      <w:r>
        <w:rPr>
          <w:rFonts w:ascii="Times New Roman"/>
          <w:b w:val="false"/>
          <w:i w:val="false"/>
          <w:color w:val="000000"/>
          <w:sz w:val="28"/>
        </w:rPr>
        <w:t>
      "96) бағалық реттеуге жататын дәрілік заттардың тізбесіне енгізілген бөлшек және көтерме саудада өткізу үшін дәрілік заттың саудалық атауына арналған шекті бағаларды әзірлейді және бекітеді;";</w:t>
      </w:r>
    </w:p>
    <w:p>
      <w:pPr>
        <w:spacing w:after="0"/>
        <w:ind w:left="0"/>
        <w:jc w:val="both"/>
      </w:pPr>
      <w:r>
        <w:rPr>
          <w:rFonts w:ascii="Times New Roman"/>
          <w:b w:val="false"/>
          <w:i w:val="false"/>
          <w:color w:val="000000"/>
          <w:sz w:val="28"/>
        </w:rPr>
        <w:t>
      3) 245-бапта:</w:t>
      </w:r>
    </w:p>
    <w:p>
      <w:pPr>
        <w:spacing w:after="0"/>
        <w:ind w:left="0"/>
        <w:jc w:val="both"/>
      </w:pPr>
      <w:r>
        <w:rPr>
          <w:rFonts w:ascii="Times New Roman"/>
          <w:b w:val="false"/>
          <w:i w:val="false"/>
          <w:color w:val="000000"/>
          <w:sz w:val="28"/>
        </w:rPr>
        <w:t>
      1, 2, 3 және 7-тармақтар мынадай редакцияда жазылсын:</w:t>
      </w:r>
    </w:p>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 Қазақстан Республикасында тіркелген және айналыстағы бағалық реттеуге жататын дәрілік заттар тізбесіне енгізілген, дәрілік заттарға, сондай-ақ тегін медициналық көмектің кепілдік берілген көлемі шеңберінде және (немесе) міндетті әлеуметтік медициналық сақтандыру жүйесіндегі дәрілік заттар мен медициналық бұйымдарға жүзеге асырылады.</w:t>
      </w:r>
    </w:p>
    <w:p>
      <w:pPr>
        <w:spacing w:after="0"/>
        <w:ind w:left="0"/>
        <w:jc w:val="both"/>
      </w:pPr>
      <w:r>
        <w:rPr>
          <w:rFonts w:ascii="Times New Roman"/>
          <w:b w:val="false"/>
          <w:i w:val="false"/>
          <w:color w:val="000000"/>
          <w:sz w:val="28"/>
        </w:rPr>
        <w:t>
      Бағалық реттеуге жататын дәрілік заттардың тізбесін монополияға қарсы органмен келісу бойынша уәкілетті орган бекітеді.</w:t>
      </w:r>
    </w:p>
    <w:bookmarkStart w:name="z22" w:id="21"/>
    <w:p>
      <w:pPr>
        <w:spacing w:after="0"/>
        <w:ind w:left="0"/>
        <w:jc w:val="both"/>
      </w:pPr>
      <w:r>
        <w:rPr>
          <w:rFonts w:ascii="Times New Roman"/>
          <w:b w:val="false"/>
          <w:i w:val="false"/>
          <w:color w:val="000000"/>
          <w:sz w:val="28"/>
        </w:rPr>
        <w:t>
      2. Уәкілетті орган есепті жартыжылдықтан кейінгі айдың оныншы күнінен кешіктірмей жартыжылдықта бір реттен жиілетпей монополияға қарсы органмен келісу бойынша бағалық реттеуге жататын дәрілік заттар тізбесіне енгізілген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бекітеді.</w:t>
      </w:r>
    </w:p>
    <w:bookmarkEnd w:id="21"/>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бағаны бекітеді.";</w:t>
      </w:r>
    </w:p>
    <w:p>
      <w:pPr>
        <w:spacing w:after="0"/>
        <w:ind w:left="0"/>
        <w:jc w:val="both"/>
      </w:pPr>
      <w:r>
        <w:rPr>
          <w:rFonts w:ascii="Times New Roman"/>
          <w:b w:val="false"/>
          <w:i w:val="false"/>
          <w:color w:val="000000"/>
          <w:sz w:val="28"/>
        </w:rPr>
        <w:t>
      "7. Саудалық атаулары бойынша дәрілік заттарға шекті бағасыз, бағалық реттеуге жататын дәрілік заттардың тізбесіне енгізілген дәрілік препараттарды көтерме саудада өткізуге жол берілмейді.".</w:t>
      </w:r>
    </w:p>
    <w:p>
      <w:pPr>
        <w:spacing w:after="0"/>
        <w:ind w:left="0"/>
        <w:jc w:val="both"/>
      </w:pPr>
      <w:r>
        <w:rPr>
          <w:rFonts w:ascii="Times New Roman"/>
          <w:b w:val="false"/>
          <w:i w:val="false"/>
          <w:color w:val="000000"/>
          <w:sz w:val="28"/>
        </w:rPr>
        <w:t>
      5. "Электр энергетикасы туралы" 2004 жылғы 9 шілдедегі Қазақстан Республикасының Заңына:</w:t>
      </w:r>
    </w:p>
    <w:p>
      <w:pPr>
        <w:spacing w:after="0"/>
        <w:ind w:left="0"/>
        <w:jc w:val="both"/>
      </w:pPr>
      <w:r>
        <w:rPr>
          <w:rFonts w:ascii="Times New Roman"/>
          <w:b w:val="false"/>
          <w:i w:val="false"/>
          <w:color w:val="000000"/>
          <w:sz w:val="28"/>
        </w:rPr>
        <w:t>
      1) 12-баптың 3-тармағының 1) тармақшасы мынадай редакцияда жазылсын:</w:t>
      </w:r>
    </w:p>
    <w:p>
      <w:pPr>
        <w:spacing w:after="0"/>
        <w:ind w:left="0"/>
        <w:jc w:val="both"/>
      </w:pPr>
      <w:r>
        <w:rPr>
          <w:rFonts w:ascii="Times New Roman"/>
          <w:b w:val="false"/>
          <w:i w:val="false"/>
          <w:color w:val="000000"/>
          <w:sz w:val="28"/>
        </w:rPr>
        <w:t>
      "1) спот-сауда-саттықта (күнтізбелік айда өздері өндіретін электр энергиясы көлемдерінің он пайызынан аспайтын) және орта мерзімді (апта, ай) және ұзақ мерзімді (тоқсан, жыл) кезеңдерге өткізу жағдайларын  қоспағанда, энергия өндіруші ұйымнан электр энергиясының босату бағасынан және теңгерімдеуші электр энергиясына арналған шекті тарифтен аспайтын баға бойынша электр энергиясын өткізуді жүзеге асыруға;";</w:t>
      </w:r>
    </w:p>
    <w:p>
      <w:pPr>
        <w:spacing w:after="0"/>
        <w:ind w:left="0"/>
        <w:jc w:val="both"/>
      </w:pPr>
      <w:r>
        <w:rPr>
          <w:rFonts w:ascii="Times New Roman"/>
          <w:b w:val="false"/>
          <w:i w:val="false"/>
          <w:color w:val="000000"/>
          <w:sz w:val="28"/>
        </w:rPr>
        <w:t>
      2) 13-бапта:</w:t>
      </w:r>
    </w:p>
    <w:p>
      <w:pPr>
        <w:spacing w:after="0"/>
        <w:ind w:left="0"/>
        <w:jc w:val="both"/>
      </w:pPr>
      <w:r>
        <w:rPr>
          <w:rFonts w:ascii="Times New Roman"/>
          <w:b w:val="false"/>
          <w:i w:val="false"/>
          <w:color w:val="000000"/>
          <w:sz w:val="28"/>
        </w:rPr>
        <w:t>
      3-1-тармақтың 2) тармақшасы мынадай редакцияда жазылсын:</w:t>
      </w:r>
    </w:p>
    <w:p>
      <w:pPr>
        <w:spacing w:after="0"/>
        <w:ind w:left="0"/>
        <w:jc w:val="both"/>
      </w:pPr>
      <w:r>
        <w:rPr>
          <w:rFonts w:ascii="Times New Roman"/>
          <w:b w:val="false"/>
          <w:i w:val="false"/>
          <w:color w:val="000000"/>
          <w:sz w:val="28"/>
        </w:rPr>
        <w:t>
      "2) электр энергиясын орталықтандырылған, оның ішінде орта мерзімді (апта, ай) және ұзақ мерзімді (тоқсан, жыл) кезеңдерге арналған сауда нарығында сатуды жүзеге асыруға міндетті.</w:t>
      </w:r>
    </w:p>
    <w:p>
      <w:pPr>
        <w:spacing w:after="0"/>
        <w:ind w:left="0"/>
        <w:jc w:val="both"/>
      </w:pPr>
      <w:r>
        <w:rPr>
          <w:rFonts w:ascii="Times New Roman"/>
          <w:b w:val="false"/>
          <w:i w:val="false"/>
          <w:color w:val="000000"/>
          <w:sz w:val="28"/>
        </w:rPr>
        <w:t>
      Орта мерзімді және ұзақ мерзімді кезеңдерге арналған орталықтандырылған сауда-саттық арқылы міндетті түрде сатылуға жататын электр энергиясының үлесін монополияға қарсы органмен келісу бойынша уәкілетті орган айқындайды.</w:t>
      </w:r>
    </w:p>
    <w:p>
      <w:pPr>
        <w:spacing w:after="0"/>
        <w:ind w:left="0"/>
        <w:jc w:val="both"/>
      </w:pPr>
      <w:r>
        <w:rPr>
          <w:rFonts w:ascii="Times New Roman"/>
          <w:b w:val="false"/>
          <w:i w:val="false"/>
          <w:color w:val="000000"/>
          <w:sz w:val="28"/>
        </w:rPr>
        <w:t>
      Осы талап энергия өндіруші ұйымдар өз мұқтаждары үшін пайдаланатын және (немесе) олармен бір тұлғалар тобына кіретін тұтынушыларға өткізілетін электр энергиясының көлемдеріне қолданылмайды.</w:t>
      </w:r>
    </w:p>
    <w:p>
      <w:pPr>
        <w:spacing w:after="0"/>
        <w:ind w:left="0"/>
        <w:jc w:val="both"/>
      </w:pPr>
      <w:r>
        <w:rPr>
          <w:rFonts w:ascii="Times New Roman"/>
          <w:b w:val="false"/>
          <w:i w:val="false"/>
          <w:color w:val="000000"/>
          <w:sz w:val="28"/>
        </w:rPr>
        <w:t>
      Орталықтандырылған сауда-саттық арқылы міндетті түрде сатуға жататын электр энергиясының нақты көлемін есептеу тәртібі, сондай-ақ осы талапты орындау мониторингі және бағаларды қалыптастыру тәртібі Электр энергиясының орталықтандырылған сауда-саттығын ұйымдастыру қағидаларына сәйкес айқындалады.</w:t>
      </w:r>
    </w:p>
    <w:p>
      <w:pPr>
        <w:spacing w:after="0"/>
        <w:ind w:left="0"/>
        <w:jc w:val="both"/>
      </w:pPr>
      <w:r>
        <w:rPr>
          <w:rFonts w:ascii="Times New Roman"/>
          <w:b w:val="false"/>
          <w:i w:val="false"/>
          <w:color w:val="000000"/>
          <w:sz w:val="28"/>
        </w:rPr>
        <w:t>
      Электр энергиясын бір тұлғалар тобына кіретін тұтынушыларға өткізетін энергия өндіруші ұйымдар электр энергиясының орталықтандырылған сауда нарығында электр энергиясының қалған бос көлемін сатуды жүзеге асыруға міндетті;";</w:t>
      </w:r>
    </w:p>
    <w:p>
      <w:pPr>
        <w:spacing w:after="0"/>
        <w:ind w:left="0"/>
        <w:jc w:val="both"/>
      </w:pPr>
      <w:r>
        <w:rPr>
          <w:rFonts w:ascii="Times New Roman"/>
          <w:b w:val="false"/>
          <w:i w:val="false"/>
          <w:color w:val="000000"/>
          <w:sz w:val="28"/>
        </w:rPr>
        <w:t xml:space="preserve">
      3-3-тармақ мынадай редакцияда жазылсын: </w:t>
      </w:r>
    </w:p>
    <w:p>
      <w:pPr>
        <w:spacing w:after="0"/>
        <w:ind w:left="0"/>
        <w:jc w:val="both"/>
      </w:pPr>
      <w:r>
        <w:rPr>
          <w:rFonts w:ascii="Times New Roman"/>
          <w:b w:val="false"/>
          <w:i w:val="false"/>
          <w:color w:val="000000"/>
          <w:sz w:val="28"/>
        </w:rPr>
        <w:t>
      "3-3. Энергиямен жабдықтаушы ұйымға:</w:t>
      </w:r>
    </w:p>
    <w:bookmarkStart w:name="z23" w:id="22"/>
    <w:p>
      <w:pPr>
        <w:spacing w:after="0"/>
        <w:ind w:left="0"/>
        <w:jc w:val="both"/>
      </w:pPr>
      <w:r>
        <w:rPr>
          <w:rFonts w:ascii="Times New Roman"/>
          <w:b w:val="false"/>
          <w:i w:val="false"/>
          <w:color w:val="000000"/>
          <w:sz w:val="28"/>
        </w:rPr>
        <w:t>
      1) электр энергиясын басқа энергиямен жабдықтаушы ұйымға өткізуге (сатуға), сондай-ақ оны басқа энергиямен жабдықтаушы ұйымнан алуға (сатып алуға) тыйым салынады.</w:t>
      </w:r>
    </w:p>
    <w:bookmarkEnd w:id="22"/>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лицензиясы бар ұйымдардың тізілімін табиғи монополиялар салаларында басшылықты жүзеге асыратын мемлекеттік орган қалыптастырады, жүргізеді және интернет-ресурста жариялайды;</w:t>
      </w:r>
    </w:p>
    <w:p>
      <w:pPr>
        <w:spacing w:after="0"/>
        <w:ind w:left="0"/>
        <w:jc w:val="both"/>
      </w:pPr>
      <w:r>
        <w:rPr>
          <w:rFonts w:ascii="Times New Roman"/>
          <w:b w:val="false"/>
          <w:i w:val="false"/>
          <w:color w:val="000000"/>
          <w:sz w:val="28"/>
        </w:rPr>
        <w:t xml:space="preserve">
      2) электр қуатының жүктемені көтеруге дайындығын қамтамасыз ету жөніндегі қызметтер көрсетуге бірыңғай сатып алушымен шарттары бар, электр энергиясының көтерме сауда нарығының субъектілері болып табылатын энергия беруші ұйымдарға және тұтынушыларға электр энергиясын өткізуге (сатуға) тыйым салынады. </w:t>
      </w:r>
    </w:p>
    <w:p>
      <w:pPr>
        <w:spacing w:after="0"/>
        <w:ind w:left="0"/>
        <w:jc w:val="both"/>
      </w:pPr>
      <w:r>
        <w:rPr>
          <w:rFonts w:ascii="Times New Roman"/>
          <w:b w:val="false"/>
          <w:i w:val="false"/>
          <w:color w:val="000000"/>
          <w:sz w:val="28"/>
        </w:rPr>
        <w:t>
      Бірыңғай сатып алушы электр энергиясының көтерме сауда нарығының субъектісін көрсете отырып, электр қуатының жүктемені көтеруге дайындығын қамтамасыз ету жөніндегі қызметтер көрсетуге жасалған шарттардың тізбесін он күн сайын қалыптастырады және өзінің интернет-ресурсында орналастырады.".</w:t>
      </w:r>
    </w:p>
    <w:bookmarkStart w:name="z24" w:id="23"/>
    <w:p>
      <w:pPr>
        <w:spacing w:after="0"/>
        <w:ind w:left="0"/>
        <w:jc w:val="both"/>
      </w:pPr>
      <w:r>
        <w:rPr>
          <w:rFonts w:ascii="Times New Roman"/>
          <w:b w:val="false"/>
          <w:i w:val="false"/>
          <w:color w:val="000000"/>
          <w:sz w:val="28"/>
        </w:rPr>
        <w:t>
      6. "Бухгалтерлік есеп және қаржылық есептілік туралы" 2007 жылғы 28 ақпандағы Қазақстан Республикасының Заңына:</w:t>
      </w:r>
    </w:p>
    <w:bookmarkEnd w:id="23"/>
    <w:p>
      <w:pPr>
        <w:spacing w:after="0"/>
        <w:ind w:left="0"/>
        <w:jc w:val="both"/>
      </w:pPr>
      <w:r>
        <w:rPr>
          <w:rFonts w:ascii="Times New Roman"/>
          <w:b w:val="false"/>
          <w:i w:val="false"/>
          <w:color w:val="000000"/>
          <w:sz w:val="28"/>
        </w:rPr>
        <w:t>
      1-баптың 7) тармақшасы мынадай редакцияда жазылсын:</w:t>
      </w:r>
    </w:p>
    <w:p>
      <w:pPr>
        <w:spacing w:after="0"/>
        <w:ind w:left="0"/>
        <w:jc w:val="both"/>
      </w:pPr>
      <w:r>
        <w:rPr>
          <w:rFonts w:ascii="Times New Roman"/>
          <w:b w:val="false"/>
          <w:i w:val="false"/>
          <w:color w:val="000000"/>
          <w:sz w:val="28"/>
        </w:rPr>
        <w:t>
      "7) жария мүдделі ұйымдар –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шаруашылық серіктестік нысанында құрылған, микроқаржылық қызметті жүзеге асыратын ұйымдарды қоспағанда), акционерлік қоғамдар (коммерциялық еместерін қоспағанда), жер қойнауын пайдаланушы ұйымдар (кең таралған пайдалы қазбаларды өндіретін ұйымдардан басқа), астық қабылдау кәсіпорындары, жарғылық капиталында мемлекеттің қатысу үлесі бар ұйымдар, шаруашылық жүргізу құқығына негізделген мемлекеттік кәсіпорындар, сондай-ақ мемлекеттік монополия, арнайы құқық субъектілері;".</w:t>
      </w:r>
    </w:p>
    <w:bookmarkStart w:name="z25" w:id="24"/>
    <w:p>
      <w:pPr>
        <w:spacing w:after="0"/>
        <w:ind w:left="0"/>
        <w:jc w:val="both"/>
      </w:pPr>
      <w:r>
        <w:rPr>
          <w:rFonts w:ascii="Times New Roman"/>
          <w:b w:val="false"/>
          <w:i w:val="false"/>
          <w:color w:val="000000"/>
          <w:sz w:val="28"/>
        </w:rPr>
        <w:t>
      7. "Қазақстан Республикасының Ұлттық кәсіпкерлер палатасы туралы" 2013 жылғы 4 шілдедегі Қазақстан Республикасының Заңына:</w:t>
      </w:r>
    </w:p>
    <w:bookmarkEnd w:id="24"/>
    <w:p>
      <w:pPr>
        <w:spacing w:after="0"/>
        <w:ind w:left="0"/>
        <w:jc w:val="both"/>
      </w:pPr>
      <w:r>
        <w:rPr>
          <w:rFonts w:ascii="Times New Roman"/>
          <w:b w:val="false"/>
          <w:i w:val="false"/>
          <w:color w:val="000000"/>
          <w:sz w:val="28"/>
        </w:rPr>
        <w:t>
      16-баптың 2-тармағы алып тасталсын.</w:t>
      </w:r>
    </w:p>
    <w:bookmarkStart w:name="z26" w:id="25"/>
    <w:p>
      <w:pPr>
        <w:spacing w:after="0"/>
        <w:ind w:left="0"/>
        <w:jc w:val="both"/>
      </w:pPr>
      <w:r>
        <w:rPr>
          <w:rFonts w:ascii="Times New Roman"/>
          <w:b w:val="false"/>
          <w:i w:val="false"/>
          <w:color w:val="000000"/>
          <w:sz w:val="28"/>
        </w:rPr>
        <w:t>
      8. "Рұқсаттар және хабарламалар туралы" 2014 жылғы 16 мамырдағы Қазақстан Республикасының Заңына:</w:t>
      </w:r>
    </w:p>
    <w:bookmarkEnd w:id="25"/>
    <w:p>
      <w:pPr>
        <w:spacing w:after="0"/>
        <w:ind w:left="0"/>
        <w:jc w:val="both"/>
      </w:pPr>
      <w:r>
        <w:rPr>
          <w:rFonts w:ascii="Times New Roman"/>
          <w:b w:val="false"/>
          <w:i w:val="false"/>
          <w:color w:val="000000"/>
          <w:sz w:val="28"/>
        </w:rPr>
        <w:t>
      1-қосымшаның 15-жолы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08"/>
        <w:gridCol w:w="10992"/>
        <w:gridCol w:w="5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лицензиялау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w:t>
            </w: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Ересектерге және (немесе) балаларға мына мамандықтар бойынша амбулаториялық емханалық көмек: алғашқы медициналық-санитариялық көмек: дәрігерге дейінгі, білікті көмек;</w:t>
            </w:r>
            <w:r>
              <w:br/>
            </w:r>
            <w:r>
              <w:rPr>
                <w:rFonts w:ascii="Times New Roman"/>
                <w:b w:val="false"/>
                <w:i w:val="false"/>
                <w:color w:val="000000"/>
                <w:sz w:val="20"/>
              </w:rPr>
              <w:t>
консультациялық диагностикалық көмек: диагностика: радиоизотоптық, рентгенологиялық, ультрадыбыстық, функционалдық, эндоскопиялық; зертханалық диагностика: бактериологиялық, биохимиялық, иммунологиялық зерттеулер,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травматология-ортопедия;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рефлекстік 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медициналық генетика; сәуле терапиясы; спорт медицинасы.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9. "Инновациялық технологиялар паркі" инновациялық кластері туралы" 2014 жылғы 10 маусымдағы Қазақстан Республикасының Заңына:</w:t>
      </w:r>
    </w:p>
    <w:bookmarkEnd w:id="26"/>
    <w:p>
      <w:pPr>
        <w:spacing w:after="0"/>
        <w:ind w:left="0"/>
        <w:jc w:val="both"/>
      </w:pPr>
      <w:r>
        <w:rPr>
          <w:rFonts w:ascii="Times New Roman"/>
          <w:b w:val="false"/>
          <w:i w:val="false"/>
          <w:color w:val="000000"/>
          <w:sz w:val="28"/>
        </w:rPr>
        <w:t>
      10-баптың 2-тармағы алып тасталсын.</w:t>
      </w:r>
    </w:p>
    <w:bookmarkStart w:name="z28" w:id="27"/>
    <w:p>
      <w:pPr>
        <w:spacing w:after="0"/>
        <w:ind w:left="0"/>
        <w:jc w:val="both"/>
      </w:pPr>
      <w:r>
        <w:rPr>
          <w:rFonts w:ascii="Times New Roman"/>
          <w:b w:val="false"/>
          <w:i w:val="false"/>
          <w:color w:val="000000"/>
          <w:sz w:val="28"/>
        </w:rPr>
        <w:t>
      10. "Мемлекеттiк сатып алу туралы" 2015 жылғы 4 желтоқсандағы Қазақстан Республикасының Заңына:</w:t>
      </w:r>
    </w:p>
    <w:bookmarkEnd w:id="27"/>
    <w:p>
      <w:pPr>
        <w:spacing w:after="0"/>
        <w:ind w:left="0"/>
        <w:jc w:val="both"/>
      </w:pPr>
      <w:r>
        <w:rPr>
          <w:rFonts w:ascii="Times New Roman"/>
          <w:b w:val="false"/>
          <w:i w:val="false"/>
          <w:color w:val="000000"/>
          <w:sz w:val="28"/>
        </w:rPr>
        <w:t>
      1) 17-баптың 3) тармақшасының бірінші абзацы мынадай редакцияда жазылсын:</w:t>
      </w:r>
    </w:p>
    <w:p>
      <w:pPr>
        <w:spacing w:after="0"/>
        <w:ind w:left="0"/>
        <w:jc w:val="both"/>
      </w:pPr>
      <w:r>
        <w:rPr>
          <w:rFonts w:ascii="Times New Roman"/>
          <w:b w:val="false"/>
          <w:i w:val="false"/>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және монополияға қарсы органмен келісу бойынша белгілейді.";</w:t>
      </w:r>
    </w:p>
    <w:p>
      <w:pPr>
        <w:spacing w:after="0"/>
        <w:ind w:left="0"/>
        <w:jc w:val="both"/>
      </w:pPr>
      <w:r>
        <w:rPr>
          <w:rFonts w:ascii="Times New Roman"/>
          <w:b w:val="false"/>
          <w:i w:val="false"/>
          <w:color w:val="000000"/>
          <w:sz w:val="28"/>
        </w:rPr>
        <w:t>
      2) 39-бапта: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xml:space="preserve">
      "1) табиғи монополия салаларына жататын көрсетілетін қызметтерді сатып алу;"; </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төтенше жағдайлардың салдарын оқшаулау және (немесе) жою үшiн қажет,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w:t>
      </w:r>
    </w:p>
    <w:p>
      <w:pPr>
        <w:spacing w:after="0"/>
        <w:ind w:left="0"/>
        <w:jc w:val="both"/>
      </w:pPr>
      <w:r>
        <w:rPr>
          <w:rFonts w:ascii="Times New Roman"/>
          <w:b w:val="false"/>
          <w:i w:val="false"/>
          <w:color w:val="000000"/>
          <w:sz w:val="28"/>
        </w:rPr>
        <w:t>
      24) және 27) тармақшалар мынадай редакцияда жазылсын:</w:t>
      </w:r>
    </w:p>
    <w:p>
      <w:pPr>
        <w:spacing w:after="0"/>
        <w:ind w:left="0"/>
        <w:jc w:val="both"/>
      </w:pPr>
      <w:r>
        <w:rPr>
          <w:rFonts w:ascii="Times New Roman"/>
          <w:b w:val="false"/>
          <w:i w:val="false"/>
          <w:color w:val="000000"/>
          <w:sz w:val="28"/>
        </w:rPr>
        <w:t>
      "24) мемлекеттік сатып алу мемлекеттік сатып алудың жылдық жоспарын нақтылауда енгізілген кезде өкілдік ету шығыстарына байланысты тауарларды, көрсетілетін қызметтерді сатып алу;";</w:t>
      </w:r>
    </w:p>
    <w:p>
      <w:pPr>
        <w:spacing w:after="0"/>
        <w:ind w:left="0"/>
        <w:jc w:val="both"/>
      </w:pPr>
      <w:r>
        <w:rPr>
          <w:rFonts w:ascii="Times New Roman"/>
          <w:b w:val="false"/>
          <w:i w:val="false"/>
          <w:color w:val="000000"/>
          <w:sz w:val="28"/>
        </w:rPr>
        <w:t>
      "27)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мемлекеттік органның:</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бір жүз пайызы мемлекетке тиесілі акционерлік қоғамдардан және шаруашылық серіктестіктерден;</w:t>
      </w:r>
    </w:p>
    <w:p>
      <w:pPr>
        <w:spacing w:after="0"/>
        <w:ind w:left="0"/>
        <w:jc w:val="both"/>
      </w:pPr>
      <w:r>
        <w:rPr>
          <w:rFonts w:ascii="Times New Roman"/>
          <w:b w:val="false"/>
          <w:i w:val="false"/>
          <w:color w:val="000000"/>
          <w:sz w:val="28"/>
        </w:rPr>
        <w:t>
      өзі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алуы.</w:t>
      </w:r>
    </w:p>
    <w:p>
      <w:pPr>
        <w:spacing w:after="0"/>
        <w:ind w:left="0"/>
        <w:jc w:val="both"/>
      </w:pPr>
      <w:r>
        <w:rPr>
          <w:rFonts w:ascii="Times New Roman"/>
          <w:b w:val="false"/>
          <w:i w:val="false"/>
          <w:color w:val="000000"/>
          <w:sz w:val="28"/>
        </w:rPr>
        <w:t>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қорытындысының болуы жөніндегі талап Ұлттық қауіпсіздік органдарының, сайлау комиссияларының қызметін қамтамасыз ететін ұйымдардан, сондай-ақ Қазақстан Республикасының заңдарында айқындалған тұлғалардан тауарларды, жұмыстарды, көрсетілетін қызметтерді сатып алуға қолданылмайды.";</w:t>
      </w:r>
    </w:p>
    <w:p>
      <w:pPr>
        <w:spacing w:after="0"/>
        <w:ind w:left="0"/>
        <w:jc w:val="both"/>
      </w:pPr>
      <w:r>
        <w:rPr>
          <w:rFonts w:ascii="Times New Roman"/>
          <w:b w:val="false"/>
          <w:i w:val="false"/>
          <w:color w:val="000000"/>
          <w:sz w:val="28"/>
        </w:rPr>
        <w:t>
      37) және 38) тармақшалар алып тасталсын;</w:t>
      </w:r>
    </w:p>
    <w:p>
      <w:pPr>
        <w:spacing w:after="0"/>
        <w:ind w:left="0"/>
        <w:jc w:val="both"/>
      </w:pPr>
      <w:r>
        <w:rPr>
          <w:rFonts w:ascii="Times New Roman"/>
          <w:b w:val="false"/>
          <w:i w:val="false"/>
          <w:color w:val="000000"/>
          <w:sz w:val="28"/>
        </w:rPr>
        <w:t>
      39) тармақшаның бесінші абзацы алып тасталсын;</w:t>
      </w:r>
    </w:p>
    <w:p>
      <w:pPr>
        <w:spacing w:after="0"/>
        <w:ind w:left="0"/>
        <w:jc w:val="both"/>
      </w:pPr>
      <w:r>
        <w:rPr>
          <w:rFonts w:ascii="Times New Roman"/>
          <w:b w:val="false"/>
          <w:i w:val="false"/>
          <w:color w:val="000000"/>
          <w:sz w:val="28"/>
        </w:rPr>
        <w:t>
      45) тармақша мынадай редакцияда жазылсын:</w:t>
      </w:r>
    </w:p>
    <w:p>
      <w:pPr>
        <w:spacing w:after="0"/>
        <w:ind w:left="0"/>
        <w:jc w:val="both"/>
      </w:pPr>
      <w:r>
        <w:rPr>
          <w:rFonts w:ascii="Times New Roman"/>
          <w:b w:val="false"/>
          <w:i w:val="false"/>
          <w:color w:val="000000"/>
          <w:sz w:val="28"/>
        </w:rPr>
        <w:t>
      "45) мемлекеттік сатып алу  мемлекеттік сатып алудың жылдық жоспарын нақтылауда енгізілген кезде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Start w:name="z29" w:id="28"/>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