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6cbf" w14:textId="0a36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мәселелері" туралы Қазақстан Республикасы Үкіметінің 2014 жылғы 19 қыркүйектегі № 99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6 шiлдедегi № 4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Қазақстан Республикасының уран кен орындарын игеру жөніндегі орталық комиссия туралы ережені әзірлейді және бекітеді, ережеде оның қызметін ұйымдастыру, құрамы, жұмыс регламенті және іс қағаздарын жүргізу айқындалады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2-1) тармақшам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) банктік салым кепілі шартын жасасу тәртібін және оның көмірсутектер мен уран өндіру саласындағы үлгілік нысанын әзірлейді және бекітеді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0-1) тармақшамен толықтыр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-1) радиоактивті қалдықтарға нормативтерді белгілейді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23-1) тармақшамен толықтырылсы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3-1) мемлекеттік орган қабылдаған көмірсутектер және уран өндіру саласындағы жер қойнауын пайдалану жөніндегі операциялардың салдарын жою бойынша міндеттемелерді орындауды қамтамасыз етулерді ұсыну және есепке алу тәртібін айқындайды;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31-1) тармақшамен толықтырылсы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1-1) пайдалы қатты қазбалар саласындағы уәкілетті органмен бірлесіп, жер қойнауы ресурстары залалын экономикалық бағалау әдістемесін әзірлейді және бекітеді;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ның функцияларында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армақша мынадай редакцияда жазылсын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радиациялық қауіпсіздікті қамтамасыз ету саласында, оның ішінде радиоактивті қалдықтармен жұмыс істеуге байланысты қызметке мемлекеттік бақылауды және қадағалауды жүзеге асырады;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-тармақпен толықтырылсы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Аппарат басшысы аумақтық органдар басшыларының орынбасарларын лауазымға тағайындайды және лауазымнан босатады.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нергетика министрліг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алып тасталсы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осы қаулының 1-тармағының тоғызыншы, оныншы, он алтыншы және он жетінші абзацтары 2021 жылғы 2 қаңтардағы Қазақстан Республикасының Экологиялық кодексіне сәйкес 2021 жылғы 1 шілдеде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