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9d36" w14:textId="d659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қыркүйектегі № 675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Заңнамада белгіленген тәртіппен "Қазақстан Республикасы Білім және ғылым министрлігі" мемлекеттік мекемесінің теңгерімінен республикалық мүлік: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Алматы облысы, Талдықорған қаласы, Қаратал көшесі, құрылыс 1Е мекенжайы бойынша орналасқан, жалпы алаңы 11536,4 шаршы метр, кадастрлық нөмірі 03:268:056:124:1/А жатақхана ғимараты;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 облысы, Талдықорған қаласы, Қаратал көшесі, құрылыс 1Е мекенжайы бойынша орналасқан, кадастрлық нөмірі 03:268:056:124, алаңы 0,3969 га жер учаскесі "Ілияс Жансүгіров атындағы Жетісу университеті" коммерциялық емес акционерлік қоғамының акцияларын төлеуге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