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4d25" w14:textId="47c4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"Алмас"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8 қарашадағы № 793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Ұлттық қауіпсіздік комитетінің "Алмас" республикалық мемлекеттік қазыналық кәсіпорны Қазақстан Республикасы Ұлттық қауіпсіздік комитетінің "Алмас" шаруашылық жүргізу құқығындағы республикалық мемлекеттік кәсіпорны (бұдан әрі – кәсіпорын) болып қайта құру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Ұлттық қауіпсіздік комитеті кәсіпорынға басшылық ету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Кәсіпорын қызметінің негізгі нысанасы мемлекеттік құпияларды қорғау саласында қызметтер көрсету, мамандарды даярлау және біліктілігін арттыру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Қазақстан Республикасы Ұлттық қауіпсіздік комитеті (келісу бойынша):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енгізуді;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қол қойылған күнінен бастап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