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963d4" w14:textId="7896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"Мектепке дейінгі балалық шақ" республикалық орталығы" республикалық мемлекеттік мекемесінің атауын өзгерту және 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9 қарашадағы № 796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Білім және ғылым министрлігінің "Мектепке дейінгі балалық шақ" республикалық орталығы" республикалық мемлекеттік мекемесінің атауы Қазақстан Республикасы Білім және ғылым министрлігінің "Балаларды ерте дамыту институты" республикалық мемлекеттік мекемесі болып өзгертілсін.</w:t>
      </w:r>
    </w:p>
    <w:bookmarkEnd w:id="1"/>
    <w:bookmarkStart w:name="z3" w:id="2"/>
    <w:p>
      <w:pPr>
        <w:spacing w:after="0"/>
        <w:ind w:left="0"/>
        <w:jc w:val="both"/>
      </w:pPr>
      <w:r>
        <w:rPr>
          <w:rFonts w:ascii="Times New Roman"/>
          <w:b w:val="false"/>
          <w:i w:val="false"/>
          <w:color w:val="000000"/>
          <w:sz w:val="28"/>
        </w:rPr>
        <w:t>
      2. Қазақстан Республикасының Білім және ғылым министрлігі Қазақстан Республикасының заңнамасында белгіленген тәртіппен осы қаулыдан туындайтын шараларды қабылдасын.</w:t>
      </w:r>
    </w:p>
    <w:bookmarkEnd w:id="2"/>
    <w:bookmarkStart w:name="z4" w:id="3"/>
    <w:p>
      <w:pPr>
        <w:spacing w:after="0"/>
        <w:ind w:left="0"/>
        <w:jc w:val="both"/>
      </w:pPr>
      <w:r>
        <w:rPr>
          <w:rFonts w:ascii="Times New Roman"/>
          <w:b w:val="false"/>
          <w:i w:val="false"/>
          <w:color w:val="000000"/>
          <w:sz w:val="28"/>
        </w:rPr>
        <w:t>
      3. Қазақстан Республикасы Үкіметінің кейбір шешімдеріне мынадай өзгерістер енгізілсін: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6-бөлімде:</w:t>
      </w:r>
    </w:p>
    <w:bookmarkEnd w:id="6"/>
    <w:bookmarkStart w:name="z13" w:id="7"/>
    <w:p>
      <w:pPr>
        <w:spacing w:after="0"/>
        <w:ind w:left="0"/>
        <w:jc w:val="both"/>
      </w:pPr>
      <w:r>
        <w:rPr>
          <w:rFonts w:ascii="Times New Roman"/>
          <w:b w:val="false"/>
          <w:i w:val="false"/>
          <w:color w:val="000000"/>
          <w:sz w:val="28"/>
        </w:rPr>
        <w:t>
      мына:</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балалық шақ" республикалық орталығы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деген 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ерте дамыту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