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2d1" w14:textId="05bc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10 қарашадағы № 801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қоғамдық бақылау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қоғамдық бақылау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2003 жылғы 9 шілдедегі Қазақстан Республикасының Су кодексіне:</w:t>
      </w:r>
    </w:p>
    <w:p>
      <w:pPr>
        <w:spacing w:after="0"/>
        <w:ind w:left="0"/>
        <w:jc w:val="both"/>
      </w:pPr>
      <w:r>
        <w:rPr>
          <w:rFonts w:ascii="Times New Roman"/>
          <w:b w:val="false"/>
          <w:i w:val="false"/>
          <w:color w:val="000000"/>
          <w:sz w:val="28"/>
        </w:rPr>
        <w:t>
      48-бап мынадай мазмүндағы 5-тармақпен толықтырылсын:</w:t>
      </w:r>
    </w:p>
    <w:p>
      <w:pPr>
        <w:spacing w:after="0"/>
        <w:ind w:left="0"/>
        <w:jc w:val="both"/>
      </w:pPr>
      <w:r>
        <w:rPr>
          <w:rFonts w:ascii="Times New Roman"/>
          <w:b w:val="false"/>
          <w:i w:val="false"/>
          <w:color w:val="000000"/>
          <w:sz w:val="28"/>
        </w:rPr>
        <w:t>
      "5. Су қорын пайдалану мен қорғау саласындағы қоғамдық бақылауды осы Кодекске немесе "Қоғамдық бақылау туралы" Қазақстан Республикасының Заңына сәйкес қоғамдық бақылау субъектілері жүзеге асырады,".</w:t>
      </w:r>
    </w:p>
    <w:p>
      <w:pPr>
        <w:spacing w:after="0"/>
        <w:ind w:left="0"/>
        <w:jc w:val="both"/>
      </w:pPr>
      <w:r>
        <w:rPr>
          <w:rFonts w:ascii="Times New Roman"/>
          <w:b w:val="false"/>
          <w:i w:val="false"/>
          <w:color w:val="000000"/>
          <w:sz w:val="28"/>
        </w:rPr>
        <w:t>
      2. 2020 жылғы 29 маусымдағы Қазақстан Республикасының Әкімшілік рәсімдік-процестік кодексіне:</w:t>
      </w:r>
    </w:p>
    <w:p>
      <w:pPr>
        <w:spacing w:after="0"/>
        <w:ind w:left="0"/>
        <w:jc w:val="both"/>
      </w:pPr>
      <w:r>
        <w:rPr>
          <w:rFonts w:ascii="Times New Roman"/>
          <w:b w:val="false"/>
          <w:i w:val="false"/>
          <w:color w:val="000000"/>
          <w:sz w:val="28"/>
        </w:rPr>
        <w:t>
      1) 4-баптың бірінші бөлігі мынадай мазмұндағы 31-1) тармақшамен толықтырылсын:</w:t>
      </w:r>
    </w:p>
    <w:p>
      <w:pPr>
        <w:spacing w:after="0"/>
        <w:ind w:left="0"/>
        <w:jc w:val="both"/>
      </w:pPr>
      <w:r>
        <w:rPr>
          <w:rFonts w:ascii="Times New Roman"/>
          <w:b w:val="false"/>
          <w:i w:val="false"/>
          <w:color w:val="000000"/>
          <w:sz w:val="28"/>
        </w:rPr>
        <w:t>
      "31-1) петиция - мемлекеттік органға, жергілікті өкілді және атқарушы органға электрондық нысанда жіберілген және осы Кодекстің 12-1-тарауында белгіленген тәртіппен қаралатын ұжымдык хабар, үн қосу немесе ұсыныс;";</w:t>
      </w:r>
    </w:p>
    <w:p>
      <w:pPr>
        <w:spacing w:after="0"/>
        <w:ind w:left="0"/>
        <w:jc w:val="both"/>
      </w:pPr>
      <w:r>
        <w:rPr>
          <w:rFonts w:ascii="Times New Roman"/>
          <w:b w:val="false"/>
          <w:i w:val="false"/>
          <w:color w:val="000000"/>
          <w:sz w:val="28"/>
        </w:rPr>
        <w:t>
      2) мынадай мазмұндағы 12-1-тараумен толықтырылсын:</w:t>
      </w:r>
    </w:p>
    <w:p>
      <w:pPr>
        <w:spacing w:after="0"/>
        <w:ind w:left="0"/>
        <w:jc w:val="both"/>
      </w:pPr>
      <w:r>
        <w:rPr>
          <w:rFonts w:ascii="Times New Roman"/>
          <w:b w:val="false"/>
          <w:i w:val="false"/>
          <w:color w:val="000000"/>
          <w:sz w:val="28"/>
        </w:rPr>
        <w:t>
      "12-1-тарау. ПЕТИЦИЯЛАР</w:t>
      </w:r>
    </w:p>
    <w:p>
      <w:pPr>
        <w:spacing w:after="0"/>
        <w:ind w:left="0"/>
        <w:jc w:val="both"/>
      </w:pPr>
      <w:r>
        <w:rPr>
          <w:rFonts w:ascii="Times New Roman"/>
          <w:b w:val="false"/>
          <w:i w:val="false"/>
          <w:color w:val="000000"/>
          <w:sz w:val="28"/>
        </w:rPr>
        <w:t>
      90-1-бап. Жалпы ережелер</w:t>
      </w:r>
    </w:p>
    <w:p>
      <w:pPr>
        <w:spacing w:after="0"/>
        <w:ind w:left="0"/>
        <w:jc w:val="both"/>
      </w:pPr>
      <w:r>
        <w:rPr>
          <w:rFonts w:ascii="Times New Roman"/>
          <w:b w:val="false"/>
          <w:i w:val="false"/>
          <w:color w:val="000000"/>
          <w:sz w:val="28"/>
        </w:rPr>
        <w:t>
      1. Петицияны мемлекеттік орган, жергілікті өкілді және атқарушы орган осы Кодексте белгіленген тәртіппен, осы тарауда белгіленген ерекшеліктермен қарайды.</w:t>
      </w:r>
    </w:p>
    <w:p>
      <w:pPr>
        <w:spacing w:after="0"/>
        <w:ind w:left="0"/>
        <w:jc w:val="both"/>
      </w:pPr>
      <w:r>
        <w:rPr>
          <w:rFonts w:ascii="Times New Roman"/>
          <w:b w:val="false"/>
          <w:i w:val="false"/>
          <w:color w:val="000000"/>
          <w:sz w:val="28"/>
        </w:rPr>
        <w:t>
      2. Осы тараудың мақсаттары үшін осы Кодексте белгіленген тәртіппен петиция берген Қазақстан Республикасының азаматы арыз иесі деп түсініледі.</w:t>
      </w:r>
    </w:p>
    <w:p>
      <w:pPr>
        <w:spacing w:after="0"/>
        <w:ind w:left="0"/>
        <w:jc w:val="both"/>
      </w:pPr>
      <w:r>
        <w:rPr>
          <w:rFonts w:ascii="Times New Roman"/>
          <w:b w:val="false"/>
          <w:i w:val="false"/>
          <w:color w:val="000000"/>
          <w:sz w:val="28"/>
        </w:rPr>
        <w:t>
      90-2-бап. Петицияны беру тәртібі</w:t>
      </w:r>
    </w:p>
    <w:p>
      <w:pPr>
        <w:spacing w:after="0"/>
        <w:ind w:left="0"/>
        <w:jc w:val="both"/>
      </w:pPr>
      <w:r>
        <w:rPr>
          <w:rFonts w:ascii="Times New Roman"/>
          <w:b w:val="false"/>
          <w:i w:val="false"/>
          <w:color w:val="000000"/>
          <w:sz w:val="28"/>
        </w:rPr>
        <w:t>
      1. Арыз иесі петицияны мемлекет пен азаматтық қоғамның озара іс-қимылы саласындағы уәкілетті орган айқындайтын интернет-ресурс (бұдан әрі - интернет-ресурс) арқылы береді.</w:t>
      </w:r>
    </w:p>
    <w:p>
      <w:pPr>
        <w:spacing w:after="0"/>
        <w:ind w:left="0"/>
        <w:jc w:val="both"/>
      </w:pPr>
      <w:r>
        <w:rPr>
          <w:rFonts w:ascii="Times New Roman"/>
          <w:b w:val="false"/>
          <w:i w:val="false"/>
          <w:color w:val="000000"/>
          <w:sz w:val="28"/>
        </w:rPr>
        <w:t>
      2. Петицияны интернет-ресурста жария қолжетімділікте орналастыру үшін петиция мынадай:</w:t>
      </w:r>
    </w:p>
    <w:p>
      <w:pPr>
        <w:spacing w:after="0"/>
        <w:ind w:left="0"/>
        <w:jc w:val="both"/>
      </w:pPr>
      <w:r>
        <w:rPr>
          <w:rFonts w:ascii="Times New Roman"/>
          <w:b w:val="false"/>
          <w:i w:val="false"/>
          <w:color w:val="000000"/>
          <w:sz w:val="28"/>
        </w:rPr>
        <w:t>
      1) берілген күннен бастап жиырма жұмыс күні ішінде Қазақстан Республикасының кемінде жүз елу азаматының петицияға қосылуы;</w:t>
      </w:r>
    </w:p>
    <w:p>
      <w:pPr>
        <w:spacing w:after="0"/>
        <w:ind w:left="0"/>
        <w:jc w:val="both"/>
      </w:pPr>
      <w:r>
        <w:rPr>
          <w:rFonts w:ascii="Times New Roman"/>
          <w:b w:val="false"/>
          <w:i w:val="false"/>
          <w:color w:val="000000"/>
          <w:sz w:val="28"/>
        </w:rPr>
        <w:t>
      2) петицияның осы Кодекстің 90-3, 90-4-баптарында белгіленген талаптарға сәйкестігі;</w:t>
      </w:r>
    </w:p>
    <w:p>
      <w:pPr>
        <w:spacing w:after="0"/>
        <w:ind w:left="0"/>
        <w:jc w:val="both"/>
      </w:pPr>
      <w:r>
        <w:rPr>
          <w:rFonts w:ascii="Times New Roman"/>
          <w:b w:val="false"/>
          <w:i w:val="false"/>
          <w:color w:val="000000"/>
          <w:sz w:val="28"/>
        </w:rPr>
        <w:t>
      3) петиция берілген кезде интернет-ресурста сол нысана туралы петицияның болмауы шарттарына сәйкес келуге тиіс.</w:t>
      </w:r>
    </w:p>
    <w:p>
      <w:pPr>
        <w:spacing w:after="0"/>
        <w:ind w:left="0"/>
        <w:jc w:val="both"/>
      </w:pPr>
      <w:r>
        <w:rPr>
          <w:rFonts w:ascii="Times New Roman"/>
          <w:b w:val="false"/>
          <w:i w:val="false"/>
          <w:color w:val="000000"/>
          <w:sz w:val="28"/>
        </w:rPr>
        <w:t>
      3. Мемлекет пен азаматтық қоғамның өзара іс-қимылы саласындағы уәкілетті орган петицияға Қазақстан Республикасының кемінде жүз елу азаматы қосылған күннен бастап жиырма жұмыс күні ішінде петицияның осы баптың екінші бөлігінде көрсетілген шарттарға сәйкестігін тексеруді жүзеге асырады.</w:t>
      </w:r>
    </w:p>
    <w:p>
      <w:pPr>
        <w:spacing w:after="0"/>
        <w:ind w:left="0"/>
        <w:jc w:val="both"/>
      </w:pPr>
      <w:r>
        <w:rPr>
          <w:rFonts w:ascii="Times New Roman"/>
          <w:b w:val="false"/>
          <w:i w:val="false"/>
          <w:color w:val="000000"/>
          <w:sz w:val="28"/>
        </w:rPr>
        <w:t>
      Петицияның осы Кодекстің 90-4-бабында көрсетілген шарттарға сәйкестігін анықтау қажет болған кезде мемлекет пен азаматтық қоғамның өзара іс-қимылы саласындағы уәкілетті орган уәкілетті мемлекеттік органдарға сұрау салу жіберуге құқылы.</w:t>
      </w:r>
    </w:p>
    <w:p>
      <w:pPr>
        <w:spacing w:after="0"/>
        <w:ind w:left="0"/>
        <w:jc w:val="both"/>
      </w:pPr>
      <w:r>
        <w:rPr>
          <w:rFonts w:ascii="Times New Roman"/>
          <w:b w:val="false"/>
          <w:i w:val="false"/>
          <w:color w:val="000000"/>
          <w:sz w:val="28"/>
        </w:rPr>
        <w:t>
      4. Петиция осы баптың екінші бөлігінде көрсетілген шарттарға сәйкес келмеген жағдайда, мемлекет пен азаматтық қоғамның өзара іс-қимылы саласындағы уәкілетті орган петицияның осы баптың екінші бөлігінде көрсетілген шарттарға сәйкес келмейтіні анықталған күннен бастап үш жұмыс күні ішінде қабылдамау себептерін негіздей отырып, петицияны қабылдамайды, арыз иесі бұл туралы хабардар етіледі.</w:t>
      </w:r>
    </w:p>
    <w:p>
      <w:pPr>
        <w:spacing w:after="0"/>
        <w:ind w:left="0"/>
        <w:jc w:val="both"/>
      </w:pPr>
      <w:r>
        <w:rPr>
          <w:rFonts w:ascii="Times New Roman"/>
          <w:b w:val="false"/>
          <w:i w:val="false"/>
          <w:color w:val="000000"/>
          <w:sz w:val="28"/>
        </w:rPr>
        <w:t>
      5. Петиция осы баптың екінші бөлігінде көрсетілген шарттарға сәйкес келген жағдайда, мемлекет пен азаматтық қоғамның өзара іс-қимылы саласындағы уәкілетті орган петицияның осы баптың екінші бөлігінде көрсетілген шарттарға сәйкестігі анықталған күннен бастап үш жұмыс күні ішінде Қазақстан Республикасы азаматтарының қосылуын бастау үшін петицияны интернет-ресурста орналастырады, арыз иесі бұл туралы хабардар етіледі.</w:t>
      </w:r>
    </w:p>
    <w:p>
      <w:pPr>
        <w:spacing w:after="0"/>
        <w:ind w:left="0"/>
        <w:jc w:val="both"/>
      </w:pPr>
      <w:r>
        <w:rPr>
          <w:rFonts w:ascii="Times New Roman"/>
          <w:b w:val="false"/>
          <w:i w:val="false"/>
          <w:color w:val="000000"/>
          <w:sz w:val="28"/>
        </w:rPr>
        <w:t>
      6. Қосылу қорытындылары бойынша петиция интернет-ресурста орналастырылғаннан кейін алты ай ішінде:</w:t>
      </w:r>
    </w:p>
    <w:p>
      <w:pPr>
        <w:spacing w:after="0"/>
        <w:ind w:left="0"/>
        <w:jc w:val="both"/>
      </w:pPr>
      <w:r>
        <w:rPr>
          <w:rFonts w:ascii="Times New Roman"/>
          <w:b w:val="false"/>
          <w:i w:val="false"/>
          <w:color w:val="000000"/>
          <w:sz w:val="28"/>
        </w:rPr>
        <w:t>
      Қазақстан Республикасы Үкіметінің құзыретіне жататын мәселелер бойынша оны қолдауға Қазақстан Республикасы азаматтарының кемінде елу мың дауысын;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органдарының құзыретіне жататын мәселелер бойынша оны қолдауға тиісті әкімшілік-аумақтық бірлік халқының кемінде екі пайызын;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 жататын мәселелер бойынша оны қолдауға тиісті әкімшілік-аумақтық бірлік халқыныі кемінде бір пайызын;</w:t>
      </w:r>
    </w:p>
    <w:p>
      <w:pPr>
        <w:spacing w:after="0"/>
        <w:ind w:left="0"/>
        <w:jc w:val="both"/>
      </w:pPr>
      <w:r>
        <w:rPr>
          <w:rFonts w:ascii="Times New Roman"/>
          <w:b w:val="false"/>
          <w:i w:val="false"/>
          <w:color w:val="000000"/>
          <w:sz w:val="28"/>
        </w:rPr>
        <w:t>
      қалалық, аудандық жергілікті өкілді органдардың құзыретіне жататын мәселелер бойынша оны қолдауға тиісті әкімшілік-аумақтық бірліктің халқы елу мыңнан астам болған кезде халық санынан Қазақстан Республикасы азаматтарын кемінде бес мың дауысын, қалғандары үшін халықтың кемінде он пайызын;</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республикалық маңызы бар қалалардағы (астананың) аудандар, облыстық маңызы бар қалалардағы аудандар әкімдері аппараттарының, аудандық маңызы бар қалалардағы, ауылдардағы, кенттердегі, ауылдық округтердегі әкімдер аппараттарының құзыретіне жататын мәселелер бойынша оны қолдауға тиісті әкімшілік-аумақтық бірліктің халқы елу мыңнан астам болған кезде халық санынан Қазақстан Республикасы азаматтардың кемінде екі мың бес жүз дауысын, қалғандары үшін халықтың кемінде бес пайызын алған петиция қолдау тапқан болып есептеледі.</w:t>
      </w:r>
    </w:p>
    <w:p>
      <w:pPr>
        <w:spacing w:after="0"/>
        <w:ind w:left="0"/>
        <w:jc w:val="both"/>
      </w:pPr>
      <w:r>
        <w:rPr>
          <w:rFonts w:ascii="Times New Roman"/>
          <w:b w:val="false"/>
          <w:i w:val="false"/>
          <w:color w:val="000000"/>
          <w:sz w:val="28"/>
        </w:rPr>
        <w:t>
      7. Осы баптың 6-тармағында көрсетілген шекті мәнге қол жеткізбеген петицияны арыз иесіне мемлекет пен азаматтық қоғамның өзара іс-қимыл саласындағы уәкілетті органы петиция интернет-ресурста жария қолжетімділікте орналастырылған кезден бастап алты ай өткен соң қайтарады.</w:t>
      </w:r>
    </w:p>
    <w:p>
      <w:pPr>
        <w:spacing w:after="0"/>
        <w:ind w:left="0"/>
        <w:jc w:val="both"/>
      </w:pPr>
      <w:r>
        <w:rPr>
          <w:rFonts w:ascii="Times New Roman"/>
          <w:b w:val="false"/>
          <w:i w:val="false"/>
          <w:color w:val="000000"/>
          <w:sz w:val="28"/>
        </w:rPr>
        <w:t>
      Мұндай петицияны мемлекет пен азаматтық қоғамның өзара іс-қимылы саласындағы уәкілетті орган құзыреті бойынша тиісті мемлекеттік органға, жергілікті өкілді және атқарушы органға жібереді және осы Кодексте белгіленген тәртіппен жеке хабарлама, үн қосу немесе ұсыныс ретінде қаралады.</w:t>
      </w:r>
    </w:p>
    <w:p>
      <w:pPr>
        <w:spacing w:after="0"/>
        <w:ind w:left="0"/>
        <w:jc w:val="both"/>
      </w:pPr>
      <w:r>
        <w:rPr>
          <w:rFonts w:ascii="Times New Roman"/>
          <w:b w:val="false"/>
          <w:i w:val="false"/>
          <w:color w:val="000000"/>
          <w:sz w:val="28"/>
        </w:rPr>
        <w:t>
      90-3-бап. Петицияға қойылатын жалпы талаптар</w:t>
      </w:r>
    </w:p>
    <w:p>
      <w:pPr>
        <w:spacing w:after="0"/>
        <w:ind w:left="0"/>
        <w:jc w:val="both"/>
      </w:pPr>
      <w:r>
        <w:rPr>
          <w:rFonts w:ascii="Times New Roman"/>
          <w:b w:val="false"/>
          <w:i w:val="false"/>
          <w:color w:val="000000"/>
          <w:sz w:val="28"/>
        </w:rPr>
        <w:t>
      Петицияда:</w:t>
      </w:r>
    </w:p>
    <w:p>
      <w:pPr>
        <w:spacing w:after="0"/>
        <w:ind w:left="0"/>
        <w:jc w:val="both"/>
      </w:pPr>
      <w:r>
        <w:rPr>
          <w:rFonts w:ascii="Times New Roman"/>
          <w:b w:val="false"/>
          <w:i w:val="false"/>
          <w:color w:val="000000"/>
          <w:sz w:val="28"/>
        </w:rPr>
        <w:t>
      1) тегі, аты, әкесінің аты (егер ол жеке басын куәландыратын құжатта көрсетілсе), жеке сәйкестендіру нөмірі, тұрғылықты жері, электрондық мекенжайы;</w:t>
      </w:r>
    </w:p>
    <w:p>
      <w:pPr>
        <w:spacing w:after="0"/>
        <w:ind w:left="0"/>
        <w:jc w:val="both"/>
      </w:pPr>
      <w:r>
        <w:rPr>
          <w:rFonts w:ascii="Times New Roman"/>
          <w:b w:val="false"/>
          <w:i w:val="false"/>
          <w:color w:val="000000"/>
          <w:sz w:val="28"/>
        </w:rPr>
        <w:t>
      2) арыз иесі өкілінің тиісті өкілеттіктерін растайтын құжаттың электрондық көшірмесі (егер петицияны оның өкілі берсе);</w:t>
      </w:r>
    </w:p>
    <w:p>
      <w:pPr>
        <w:spacing w:after="0"/>
        <w:ind w:left="0"/>
        <w:jc w:val="both"/>
      </w:pPr>
      <w:r>
        <w:rPr>
          <w:rFonts w:ascii="Times New Roman"/>
          <w:b w:val="false"/>
          <w:i w:val="false"/>
          <w:color w:val="000000"/>
          <w:sz w:val="28"/>
        </w:rPr>
        <w:t>
      3) петиция нысанасының сипаттамасы, сондай-ақ петицияныц нысанасы бойынша дәлелдер мен ұсыныстар;</w:t>
      </w:r>
    </w:p>
    <w:p>
      <w:pPr>
        <w:spacing w:after="0"/>
        <w:ind w:left="0"/>
        <w:jc w:val="both"/>
      </w:pPr>
      <w:r>
        <w:rPr>
          <w:rFonts w:ascii="Times New Roman"/>
          <w:b w:val="false"/>
          <w:i w:val="false"/>
          <w:color w:val="000000"/>
          <w:sz w:val="28"/>
        </w:rPr>
        <w:t>
      4) арыз иесінің немесе оның өкілінің электрондық цифрлық қолтаңбасы көрсетіледі.</w:t>
      </w:r>
    </w:p>
    <w:p>
      <w:pPr>
        <w:spacing w:after="0"/>
        <w:ind w:left="0"/>
        <w:jc w:val="both"/>
      </w:pPr>
      <w:r>
        <w:rPr>
          <w:rFonts w:ascii="Times New Roman"/>
          <w:b w:val="false"/>
          <w:i w:val="false"/>
          <w:color w:val="000000"/>
          <w:sz w:val="28"/>
        </w:rPr>
        <w:t>
      Қажет болған кезде арыз иесі петицияға растайтын құжаттарды және (немесе) өзге де материалдарды қоса береді.</w:t>
      </w:r>
    </w:p>
    <w:p>
      <w:pPr>
        <w:spacing w:after="0"/>
        <w:ind w:left="0"/>
        <w:jc w:val="both"/>
      </w:pPr>
      <w:r>
        <w:rPr>
          <w:rFonts w:ascii="Times New Roman"/>
          <w:b w:val="false"/>
          <w:i w:val="false"/>
          <w:color w:val="000000"/>
          <w:sz w:val="28"/>
        </w:rPr>
        <w:t>
      90-4-бап. Петицияның нысанасы бола алмайтын мәселелер</w:t>
      </w:r>
    </w:p>
    <w:p>
      <w:pPr>
        <w:spacing w:after="0"/>
        <w:ind w:left="0"/>
        <w:jc w:val="both"/>
      </w:pPr>
      <w:r>
        <w:rPr>
          <w:rFonts w:ascii="Times New Roman"/>
          <w:b w:val="false"/>
          <w:i w:val="false"/>
          <w:color w:val="000000"/>
          <w:sz w:val="28"/>
        </w:rPr>
        <w:t>
      1) адамның және азаматтың құқықтары мен бостандықтарының бұзылуына әкеп соғуы, конституциялық құрылыс пен қоғамдық имандылыққа нұқсан келтіруі мүмкін;</w:t>
      </w:r>
    </w:p>
    <w:p>
      <w:pPr>
        <w:spacing w:after="0"/>
        <w:ind w:left="0"/>
        <w:jc w:val="both"/>
      </w:pPr>
      <w:r>
        <w:rPr>
          <w:rFonts w:ascii="Times New Roman"/>
          <w:b w:val="false"/>
          <w:i w:val="false"/>
          <w:color w:val="000000"/>
          <w:sz w:val="28"/>
        </w:rPr>
        <w:t>
      2) тәуелсіз мемлекет ретінде Қазақстан Республикасының мәртебесін, Республиканың біртұтастығы мен аумақтық тұтастығын, оны басқару нысанын, сондай-ақ тәуелсіз Қазақстанныц Негізін салушы, Қазақстан Республикасының Тұңғыш Президенті - Елбасы іргесін қалаған Қазақстан Республикасы қызметінің түбегейлі қағидаттарын және оның мәртебесін өзгерту;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3) Қазақстан Республикасының әкімшілік-аумақтық құрылысы мен шекарасы;</w:t>
      </w:r>
    </w:p>
    <w:p>
      <w:pPr>
        <w:spacing w:after="0"/>
        <w:ind w:left="0"/>
        <w:jc w:val="both"/>
      </w:pPr>
      <w:r>
        <w:rPr>
          <w:rFonts w:ascii="Times New Roman"/>
          <w:b w:val="false"/>
          <w:i w:val="false"/>
          <w:color w:val="000000"/>
          <w:sz w:val="28"/>
        </w:rPr>
        <w:t>
      4) сотқа дейінгі тергеп-тексеру және сот төрелігі;</w:t>
      </w:r>
    </w:p>
    <w:p>
      <w:pPr>
        <w:spacing w:after="0"/>
        <w:ind w:left="0"/>
        <w:jc w:val="both"/>
      </w:pPr>
      <w:r>
        <w:rPr>
          <w:rFonts w:ascii="Times New Roman"/>
          <w:b w:val="false"/>
          <w:i w:val="false"/>
          <w:color w:val="000000"/>
          <w:sz w:val="28"/>
        </w:rPr>
        <w:t>
      5) прокуратура органдарының жоғары қадағалауы;</w:t>
      </w:r>
    </w:p>
    <w:p>
      <w:pPr>
        <w:spacing w:after="0"/>
        <w:ind w:left="0"/>
        <w:jc w:val="both"/>
      </w:pPr>
      <w:r>
        <w:rPr>
          <w:rFonts w:ascii="Times New Roman"/>
          <w:b w:val="false"/>
          <w:i w:val="false"/>
          <w:color w:val="000000"/>
          <w:sz w:val="28"/>
        </w:rPr>
        <w:t>
      6) сыртқы барлау, қарсы барлау, жедел-іздестіру, құқық қорғау қызметі, сондай-ақ күзетілетін адамдар мен объектілердің қауіпсіздігін қамтамасыз ету және күзету іс-шараларын жүргізу;</w:t>
      </w:r>
    </w:p>
    <w:p>
      <w:pPr>
        <w:spacing w:after="0"/>
        <w:ind w:left="0"/>
        <w:jc w:val="both"/>
      </w:pPr>
      <w:r>
        <w:rPr>
          <w:rFonts w:ascii="Times New Roman"/>
          <w:b w:val="false"/>
          <w:i w:val="false"/>
          <w:color w:val="000000"/>
          <w:sz w:val="28"/>
        </w:rPr>
        <w:t>
      7) қылмыстық-атқару, қылмыстық-процестік, азаматтық процестік, әкімшілік рәсімдік-процестік заңнама және әкімшілік құқық бұзушылық туралы заңнама;</w:t>
      </w:r>
    </w:p>
    <w:p>
      <w:pPr>
        <w:spacing w:after="0"/>
        <w:ind w:left="0"/>
        <w:jc w:val="both"/>
      </w:pPr>
      <w:r>
        <w:rPr>
          <w:rFonts w:ascii="Times New Roman"/>
          <w:b w:val="false"/>
          <w:i w:val="false"/>
          <w:color w:val="000000"/>
          <w:sz w:val="28"/>
        </w:rPr>
        <w:t>
      8) қорғаныс, ұлттық қауіпсіздік және қоғамдық тәртіпті сақтау;</w:t>
      </w:r>
    </w:p>
    <w:p>
      <w:pPr>
        <w:spacing w:after="0"/>
        <w:ind w:left="0"/>
        <w:jc w:val="both"/>
      </w:pPr>
      <w:r>
        <w:rPr>
          <w:rFonts w:ascii="Times New Roman"/>
          <w:b w:val="false"/>
          <w:i w:val="false"/>
          <w:color w:val="000000"/>
          <w:sz w:val="28"/>
        </w:rPr>
        <w:t>
      9) рақымшылық және кешірім жасау;</w:t>
      </w:r>
    </w:p>
    <w:p>
      <w:pPr>
        <w:spacing w:after="0"/>
        <w:ind w:left="0"/>
        <w:jc w:val="both"/>
      </w:pPr>
      <w:r>
        <w:rPr>
          <w:rFonts w:ascii="Times New Roman"/>
          <w:b w:val="false"/>
          <w:i w:val="false"/>
          <w:color w:val="000000"/>
          <w:sz w:val="28"/>
        </w:rPr>
        <w:t>
      10) Қазақстан Республикасы Президентінің, Парламенті Палаталары мен Үкіметінің қарауына жататын адамдарды лауазымға тағайындау және сайлау, лауазымынан босату;</w:t>
      </w:r>
    </w:p>
    <w:p>
      <w:pPr>
        <w:spacing w:after="0"/>
        <w:ind w:left="0"/>
        <w:jc w:val="both"/>
      </w:pPr>
      <w:r>
        <w:rPr>
          <w:rFonts w:ascii="Times New Roman"/>
          <w:b w:val="false"/>
          <w:i w:val="false"/>
          <w:color w:val="000000"/>
          <w:sz w:val="28"/>
        </w:rPr>
        <w:t>
      11) Қазақстан Республикасының халықаралық шарттарынан туындайтын міндеттемелерді орындау;</w:t>
      </w:r>
    </w:p>
    <w:p>
      <w:pPr>
        <w:spacing w:after="0"/>
        <w:ind w:left="0"/>
        <w:jc w:val="both"/>
      </w:pPr>
      <w:r>
        <w:rPr>
          <w:rFonts w:ascii="Times New Roman"/>
          <w:b w:val="false"/>
          <w:i w:val="false"/>
          <w:color w:val="000000"/>
          <w:sz w:val="28"/>
        </w:rPr>
        <w:t>
      12) сайлау және республикалық референдум туралы заңнамамен реттелетін;</w:t>
      </w:r>
    </w:p>
    <w:p>
      <w:pPr>
        <w:spacing w:after="0"/>
        <w:ind w:left="0"/>
        <w:jc w:val="both"/>
      </w:pPr>
      <w:r>
        <w:rPr>
          <w:rFonts w:ascii="Times New Roman"/>
          <w:b w:val="false"/>
          <w:i w:val="false"/>
          <w:color w:val="000000"/>
          <w:sz w:val="28"/>
        </w:rPr>
        <w:t>
      13) мемлекеттік рәміздер;</w:t>
      </w:r>
    </w:p>
    <w:p>
      <w:pPr>
        <w:spacing w:after="0"/>
        <w:ind w:left="0"/>
        <w:jc w:val="both"/>
      </w:pPr>
      <w:r>
        <w:rPr>
          <w:rFonts w:ascii="Times New Roman"/>
          <w:b w:val="false"/>
          <w:i w:val="false"/>
          <w:color w:val="000000"/>
          <w:sz w:val="28"/>
        </w:rPr>
        <w:t>
      14) мемлекеттік тілдің мәртебесі;</w:t>
      </w:r>
    </w:p>
    <w:p>
      <w:pPr>
        <w:spacing w:after="0"/>
        <w:ind w:left="0"/>
        <w:jc w:val="both"/>
      </w:pPr>
      <w:r>
        <w:rPr>
          <w:rFonts w:ascii="Times New Roman"/>
          <w:b w:val="false"/>
          <w:i w:val="false"/>
          <w:color w:val="000000"/>
          <w:sz w:val="28"/>
        </w:rPr>
        <w:t>
      15) мемлекеттік органдардың функцияларын өзгерту;</w:t>
      </w:r>
    </w:p>
    <w:p>
      <w:pPr>
        <w:spacing w:after="0"/>
        <w:ind w:left="0"/>
        <w:jc w:val="both"/>
      </w:pPr>
      <w:r>
        <w:rPr>
          <w:rFonts w:ascii="Times New Roman"/>
          <w:b w:val="false"/>
          <w:i w:val="false"/>
          <w:color w:val="000000"/>
          <w:sz w:val="28"/>
        </w:rPr>
        <w:t>
      16) төтенше жағдай және (немесе) төтенше ахуал режимдерінің қолданылуы шеңберінде қабылданатын шешімдердің күшін жою және оларды өзгерту туралы мәселелер петнцияның нысанасы бола алмайды.</w:t>
      </w:r>
    </w:p>
    <w:p>
      <w:pPr>
        <w:spacing w:after="0"/>
        <w:ind w:left="0"/>
        <w:jc w:val="both"/>
      </w:pPr>
      <w:r>
        <w:rPr>
          <w:rFonts w:ascii="Times New Roman"/>
          <w:b w:val="false"/>
          <w:i w:val="false"/>
          <w:color w:val="000000"/>
          <w:sz w:val="28"/>
        </w:rPr>
        <w:t>
      90-5-бап. Петицияны қабылдау, тіркеу және есепке алу</w:t>
      </w:r>
    </w:p>
    <w:p>
      <w:pPr>
        <w:spacing w:after="0"/>
        <w:ind w:left="0"/>
        <w:jc w:val="both"/>
      </w:pPr>
      <w:r>
        <w:rPr>
          <w:rFonts w:ascii="Times New Roman"/>
          <w:b w:val="false"/>
          <w:i w:val="false"/>
          <w:color w:val="000000"/>
          <w:sz w:val="28"/>
        </w:rPr>
        <w:t>
      1. Осы Кодекстің 90-2-бабының алтыншы бөлігінде көрсетілген шекті мәнге қол жеткізілген кезде петицияны мемлекет пен азаматтық қоғамның өзара іс-қимылы саласындағы уәкілетті орган петицияны қарау өкілеттігіне кіретін мемлекеттік органға, жергілікті өкілді және атқарушы органға жібереді, бұл туралы арыз иесі электрондық нысанда хабардар етіледі және ол туралы ақпарат петицияны жіберу туралы шешім қабылданған кезден бастап үш жұмыс күні ішінде интернет-ресурста орналастырылады.</w:t>
      </w:r>
    </w:p>
    <w:p>
      <w:pPr>
        <w:spacing w:after="0"/>
        <w:ind w:left="0"/>
        <w:jc w:val="both"/>
      </w:pPr>
      <w:r>
        <w:rPr>
          <w:rFonts w:ascii="Times New Roman"/>
          <w:b w:val="false"/>
          <w:i w:val="false"/>
          <w:color w:val="000000"/>
          <w:sz w:val="28"/>
        </w:rPr>
        <w:t>
      2. Петиция міндетті түрде қабылдануға, тіркелуге, есепке алынуға жатады.</w:t>
      </w:r>
    </w:p>
    <w:p>
      <w:pPr>
        <w:spacing w:after="0"/>
        <w:ind w:left="0"/>
        <w:jc w:val="both"/>
      </w:pPr>
      <w:r>
        <w:rPr>
          <w:rFonts w:ascii="Times New Roman"/>
          <w:b w:val="false"/>
          <w:i w:val="false"/>
          <w:color w:val="000000"/>
          <w:sz w:val="28"/>
        </w:rPr>
        <w:t>
      Петицияны қабылдаудан бас тартуға тыйым салынады.</w:t>
      </w:r>
    </w:p>
    <w:p>
      <w:pPr>
        <w:spacing w:after="0"/>
        <w:ind w:left="0"/>
        <w:jc w:val="both"/>
      </w:pPr>
      <w:r>
        <w:rPr>
          <w:rFonts w:ascii="Times New Roman"/>
          <w:b w:val="false"/>
          <w:i w:val="false"/>
          <w:color w:val="000000"/>
          <w:sz w:val="28"/>
        </w:rPr>
        <w:t>
      3. Петицияларды тіркеу, есепке алу мемлекет пен азаматтық қоғамныц өзара іс-қимылы саласындағы уәкілетті орган белгілеген тәртіпке сәйкес жүзеге асырылады.</w:t>
      </w:r>
    </w:p>
    <w:p>
      <w:pPr>
        <w:spacing w:after="0"/>
        <w:ind w:left="0"/>
        <w:jc w:val="both"/>
      </w:pPr>
      <w:r>
        <w:rPr>
          <w:rFonts w:ascii="Times New Roman"/>
          <w:b w:val="false"/>
          <w:i w:val="false"/>
          <w:color w:val="000000"/>
          <w:sz w:val="28"/>
        </w:rPr>
        <w:t>
      90-6-бап. Петицияға қосылу</w:t>
      </w:r>
    </w:p>
    <w:p>
      <w:pPr>
        <w:spacing w:after="0"/>
        <w:ind w:left="0"/>
        <w:jc w:val="both"/>
      </w:pPr>
      <w:r>
        <w:rPr>
          <w:rFonts w:ascii="Times New Roman"/>
          <w:b w:val="false"/>
          <w:i w:val="false"/>
          <w:color w:val="000000"/>
          <w:sz w:val="28"/>
        </w:rPr>
        <w:t>
      1. Петицияға қосылуды Қазақстан Республикасының азаматтары электрондық цифрлық қолтаңба арқылы куәландыра отырып, интернет- ресурста жүзеге асырады.</w:t>
      </w:r>
    </w:p>
    <w:p>
      <w:pPr>
        <w:spacing w:after="0"/>
        <w:ind w:left="0"/>
        <w:jc w:val="both"/>
      </w:pPr>
      <w:r>
        <w:rPr>
          <w:rFonts w:ascii="Times New Roman"/>
          <w:b w:val="false"/>
          <w:i w:val="false"/>
          <w:color w:val="000000"/>
          <w:sz w:val="28"/>
        </w:rPr>
        <w:t>
      Петицияға қосылу Қазақстан Республикасының азаматы Қазақстан Республикасының дербес деректер және оларды қорғау туралы заңнамасына сәйкес берілетін өзінің дербес деректерін жинауға және өңдеуге келісім берген жағдайда жүзеге асырылады.</w:t>
      </w:r>
    </w:p>
    <w:p>
      <w:pPr>
        <w:spacing w:after="0"/>
        <w:ind w:left="0"/>
        <w:jc w:val="both"/>
      </w:pPr>
      <w:r>
        <w:rPr>
          <w:rFonts w:ascii="Times New Roman"/>
          <w:b w:val="false"/>
          <w:i w:val="false"/>
          <w:color w:val="000000"/>
          <w:sz w:val="28"/>
        </w:rPr>
        <w:t>
      2. Петиция интернет-ресурста жария қолжетімділікте орналастырылған кезден бастап алты ай ішінде петицияға қосылуға болады.</w:t>
      </w:r>
    </w:p>
    <w:p>
      <w:pPr>
        <w:spacing w:after="0"/>
        <w:ind w:left="0"/>
        <w:jc w:val="both"/>
      </w:pPr>
      <w:r>
        <w:rPr>
          <w:rFonts w:ascii="Times New Roman"/>
          <w:b w:val="false"/>
          <w:i w:val="false"/>
          <w:color w:val="000000"/>
          <w:sz w:val="28"/>
        </w:rPr>
        <w:t>
      3. Қазақстан Республикасы азаматының петицияға қосылуға және (немесе) оған комментарийді интернет-ресурста жария қолжетімділікте орналастыру арқылы оған деген көзқарасын білдіруге құқығы бар.</w:t>
      </w:r>
    </w:p>
    <w:p>
      <w:pPr>
        <w:spacing w:after="0"/>
        <w:ind w:left="0"/>
        <w:jc w:val="both"/>
      </w:pPr>
      <w:r>
        <w:rPr>
          <w:rFonts w:ascii="Times New Roman"/>
          <w:b w:val="false"/>
          <w:i w:val="false"/>
          <w:color w:val="000000"/>
          <w:sz w:val="28"/>
        </w:rPr>
        <w:t>
      90-7-бап. Петицияны қарау тәртібі мен мерзімі</w:t>
      </w:r>
    </w:p>
    <w:p>
      <w:pPr>
        <w:spacing w:after="0"/>
        <w:ind w:left="0"/>
        <w:jc w:val="both"/>
      </w:pPr>
      <w:r>
        <w:rPr>
          <w:rFonts w:ascii="Times New Roman"/>
          <w:b w:val="false"/>
          <w:i w:val="false"/>
          <w:color w:val="000000"/>
          <w:sz w:val="28"/>
        </w:rPr>
        <w:t>
      1. Петицияны қарау кезінде мемлекеттік орган, жергілікті өкілді және атқарушы орган:</w:t>
      </w:r>
    </w:p>
    <w:p>
      <w:pPr>
        <w:spacing w:after="0"/>
        <w:ind w:left="0"/>
        <w:jc w:val="both"/>
      </w:pPr>
      <w:r>
        <w:rPr>
          <w:rFonts w:ascii="Times New Roman"/>
          <w:b w:val="false"/>
          <w:i w:val="false"/>
          <w:color w:val="000000"/>
          <w:sz w:val="28"/>
        </w:rPr>
        <w:t>
      1) петицияда баяндалған фактілерді тексеруді талап етпейтін жағдайларды қоспағанда, сол жерге баруды жүзеге асыруға;</w:t>
      </w:r>
    </w:p>
    <w:p>
      <w:pPr>
        <w:spacing w:after="0"/>
        <w:ind w:left="0"/>
        <w:jc w:val="both"/>
      </w:pPr>
      <w:r>
        <w:rPr>
          <w:rFonts w:ascii="Times New Roman"/>
          <w:b w:val="false"/>
          <w:i w:val="false"/>
          <w:color w:val="000000"/>
          <w:sz w:val="28"/>
        </w:rPr>
        <w:t>
      2) арыз иесін және мүдделі адамдарды шақырып және өткізу басталғанға дейін үш жұмыс күні бұрын өткізу күні мен орны туралы міндетті түрде хабардар ете отырып, шешім жобасын жария талқылауды жүргізуге;</w:t>
      </w:r>
    </w:p>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сондай-ақ қоғамдық бірлестіктердің өкілдерін енгізе отырып, жеке комиссия немесе жұмыс тобын құруға;</w:t>
      </w:r>
    </w:p>
    <w:p>
      <w:pPr>
        <w:spacing w:after="0"/>
        <w:ind w:left="0"/>
        <w:jc w:val="both"/>
      </w:pPr>
      <w:r>
        <w:rPr>
          <w:rFonts w:ascii="Times New Roman"/>
          <w:b w:val="false"/>
          <w:i w:val="false"/>
          <w:color w:val="000000"/>
          <w:sz w:val="28"/>
        </w:rPr>
        <w:t>
      4) петицияға келіп түскен комментарийлерді, сондай-ақ петиция нысанасы бойынша экономикалық, әлеуметтік, статистикалық және өзге де қажетті ақпаратты талдауға;</w:t>
      </w:r>
    </w:p>
    <w:p>
      <w:pPr>
        <w:spacing w:after="0"/>
        <w:ind w:left="0"/>
        <w:jc w:val="both"/>
      </w:pPr>
      <w:r>
        <w:rPr>
          <w:rFonts w:ascii="Times New Roman"/>
          <w:b w:val="false"/>
          <w:i w:val="false"/>
          <w:color w:val="000000"/>
          <w:sz w:val="28"/>
        </w:rPr>
        <w:t>
      5) шетелдік тәжірибені зерделеуге және салыстырмалы-құқықтық талдау (петиция нысанасы Қазақстан Республикасыныц заңнамасына өзгерістер енгізуді талап еткен жағдайда) жүргізуге міндетті.</w:t>
      </w:r>
    </w:p>
    <w:p>
      <w:pPr>
        <w:spacing w:after="0"/>
        <w:ind w:left="0"/>
        <w:jc w:val="both"/>
      </w:pPr>
      <w:r>
        <w:rPr>
          <w:rFonts w:ascii="Times New Roman"/>
          <w:b w:val="false"/>
          <w:i w:val="false"/>
          <w:color w:val="000000"/>
          <w:sz w:val="28"/>
        </w:rPr>
        <w:t>
      2. Петицияны қарау мерзімі мемлекеттік орган, жергілікті өкілді және атқарушы орган петицияны тіркеген күннен бастап алпыс жұмыс күнінен аспайды.</w:t>
      </w:r>
    </w:p>
    <w:p>
      <w:pPr>
        <w:spacing w:after="0"/>
        <w:ind w:left="0"/>
        <w:jc w:val="both"/>
      </w:pPr>
      <w:r>
        <w:rPr>
          <w:rFonts w:ascii="Times New Roman"/>
          <w:b w:val="false"/>
          <w:i w:val="false"/>
          <w:color w:val="000000"/>
          <w:sz w:val="28"/>
        </w:rPr>
        <w:t>
      3. Петицияны қарау мерзімі мемлекеттік және жергілікті атқарушы органның бірінші басшысының, жергілікті өкілді органныц хатшысының уәжді шешімімен петицияны дұрыс қарау үшін мацызы бар нақты мән-жайларды анықтау қажеттігіне орай жиырма жұмыс күнінен аспайтын мерзімге ұзартылуы мүмкін, бұл туралы арыз иесі мерзім ұзартылған күннен бастап үш жұмыс күні ішінде хабардар етіледі.</w:t>
      </w:r>
    </w:p>
    <w:p>
      <w:pPr>
        <w:spacing w:after="0"/>
        <w:ind w:left="0"/>
        <w:jc w:val="both"/>
      </w:pPr>
      <w:r>
        <w:rPr>
          <w:rFonts w:ascii="Times New Roman"/>
          <w:b w:val="false"/>
          <w:i w:val="false"/>
          <w:color w:val="000000"/>
          <w:sz w:val="28"/>
        </w:rPr>
        <w:t>
      90-8-бап. Петицияны қарау нәтижелері бойынша шешімдердің түрлері</w:t>
      </w:r>
    </w:p>
    <w:p>
      <w:pPr>
        <w:spacing w:after="0"/>
        <w:ind w:left="0"/>
        <w:jc w:val="both"/>
      </w:pPr>
      <w:r>
        <w:rPr>
          <w:rFonts w:ascii="Times New Roman"/>
          <w:b w:val="false"/>
          <w:i w:val="false"/>
          <w:color w:val="000000"/>
          <w:sz w:val="28"/>
        </w:rPr>
        <w:t>
      1. Петицияны қарау нәтижелері бойынша мемлекеттік және атқарушы органның бірінші басшысының, жергілікті өкілді органның хатшысының:</w:t>
      </w:r>
    </w:p>
    <w:p>
      <w:pPr>
        <w:spacing w:after="0"/>
        <w:ind w:left="0"/>
        <w:jc w:val="both"/>
      </w:pPr>
      <w:r>
        <w:rPr>
          <w:rFonts w:ascii="Times New Roman"/>
          <w:b w:val="false"/>
          <w:i w:val="false"/>
          <w:color w:val="000000"/>
          <w:sz w:val="28"/>
        </w:rPr>
        <w:t>
      1) петицияны толық немесе ішінара қанағаттандыру туралы;</w:t>
      </w:r>
    </w:p>
    <w:p>
      <w:pPr>
        <w:spacing w:after="0"/>
        <w:ind w:left="0"/>
        <w:jc w:val="both"/>
      </w:pPr>
      <w:r>
        <w:rPr>
          <w:rFonts w:ascii="Times New Roman"/>
          <w:b w:val="false"/>
          <w:i w:val="false"/>
          <w:color w:val="000000"/>
          <w:sz w:val="28"/>
        </w:rPr>
        <w:t>
      2) петицияны қанағаттандырудан бас тарту туралы шешімдердің біреуін қабылдайды.</w:t>
      </w:r>
    </w:p>
    <w:p>
      <w:pPr>
        <w:spacing w:after="0"/>
        <w:ind w:left="0"/>
        <w:jc w:val="both"/>
      </w:pPr>
      <w:r>
        <w:rPr>
          <w:rFonts w:ascii="Times New Roman"/>
          <w:b w:val="false"/>
          <w:i w:val="false"/>
          <w:color w:val="000000"/>
          <w:sz w:val="28"/>
        </w:rPr>
        <w:t>
      2. Шешім мемлекет пен азаматтық қоғамның өзара іс-қимылы саласындағы уәкілетті орган бекітетін нысан бойынша қабылданады.</w:t>
      </w:r>
    </w:p>
    <w:p>
      <w:pPr>
        <w:spacing w:after="0"/>
        <w:ind w:left="0"/>
        <w:jc w:val="both"/>
      </w:pPr>
      <w:r>
        <w:rPr>
          <w:rFonts w:ascii="Times New Roman"/>
          <w:b w:val="false"/>
          <w:i w:val="false"/>
          <w:color w:val="000000"/>
          <w:sz w:val="28"/>
        </w:rPr>
        <w:t>
      Шешім Қазақстан Республикасының заңнамасына сілтеме жасай отырып, мемлекеттік тілде немесе петиция берілген тілде мазмұны бойынша негізделген және уәжделген болуға, арыз иесінің және петицияға қосылған Қазақстан Республикасы азаматтарының қабылданған шешімге шағым беру құқықтары түсіндіріле отырып, олардың дәлелдерін жоққа шығаратын немесе растайтын нақты фактілерді қамтуға тиіс.</w:t>
      </w:r>
    </w:p>
    <w:p>
      <w:pPr>
        <w:spacing w:after="0"/>
        <w:ind w:left="0"/>
        <w:jc w:val="both"/>
      </w:pPr>
      <w:r>
        <w:rPr>
          <w:rFonts w:ascii="Times New Roman"/>
          <w:b w:val="false"/>
          <w:i w:val="false"/>
          <w:color w:val="000000"/>
          <w:sz w:val="28"/>
        </w:rPr>
        <w:t>
      3. Шешім интернет-ресурста шешім шығарылған күннен бастап келесі жұмыс күнінен кешіктірілмейтін мерзімде орналастырылады.</w:t>
      </w:r>
    </w:p>
    <w:p>
      <w:pPr>
        <w:spacing w:after="0"/>
        <w:ind w:left="0"/>
        <w:jc w:val="both"/>
      </w:pPr>
      <w:r>
        <w:rPr>
          <w:rFonts w:ascii="Times New Roman"/>
          <w:b w:val="false"/>
          <w:i w:val="false"/>
          <w:color w:val="000000"/>
          <w:sz w:val="28"/>
        </w:rPr>
        <w:t>
      Петицияны қарау нәтижелері бойынша мемлекеттік және жергілікті атқарушы органның бірінші басшысы, жергілікті өкілді органның хатшысы ресми түрде хабарлама жасауға міндетті.".</w:t>
      </w:r>
    </w:p>
    <w:p>
      <w:pPr>
        <w:spacing w:after="0"/>
        <w:ind w:left="0"/>
        <w:jc w:val="both"/>
      </w:pPr>
      <w:r>
        <w:rPr>
          <w:rFonts w:ascii="Times New Roman"/>
          <w:b w:val="false"/>
          <w:i w:val="false"/>
          <w:color w:val="000000"/>
          <w:sz w:val="28"/>
        </w:rPr>
        <w:t>
      3. 2021 жылғы 2 қаңтардағы Қазақстан Республикасының Экология кодексіне:</w:t>
      </w:r>
    </w:p>
    <w:p>
      <w:pPr>
        <w:spacing w:after="0"/>
        <w:ind w:left="0"/>
        <w:jc w:val="both"/>
      </w:pPr>
      <w:r>
        <w:rPr>
          <w:rFonts w:ascii="Times New Roman"/>
          <w:b w:val="false"/>
          <w:i w:val="false"/>
          <w:color w:val="000000"/>
          <w:sz w:val="28"/>
        </w:rPr>
        <w:t>
      190-бап мынадай мазмүндағы 8-тармақпен толықтырылсын:</w:t>
      </w:r>
    </w:p>
    <w:p>
      <w:pPr>
        <w:spacing w:after="0"/>
        <w:ind w:left="0"/>
        <w:jc w:val="both"/>
      </w:pPr>
      <w:r>
        <w:rPr>
          <w:rFonts w:ascii="Times New Roman"/>
          <w:b w:val="false"/>
          <w:i w:val="false"/>
          <w:color w:val="000000"/>
          <w:sz w:val="28"/>
        </w:rPr>
        <w:t>
      "8. Қоғамдық экологиялық бақылау "Қоғамдық бақылау туралы" Қазақстан Республикасының Заңына сәйкес жүзеге асырылуы мүмкін.".</w:t>
      </w:r>
    </w:p>
    <w:p>
      <w:pPr>
        <w:spacing w:after="0"/>
        <w:ind w:left="0"/>
        <w:jc w:val="both"/>
      </w:pPr>
      <w:r>
        <w:rPr>
          <w:rFonts w:ascii="Times New Roman"/>
          <w:b w:val="false"/>
          <w:i w:val="false"/>
          <w:color w:val="000000"/>
          <w:sz w:val="28"/>
        </w:rPr>
        <w:t>
      4.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pPr>
        <w:spacing w:after="0"/>
        <w:ind w:left="0"/>
        <w:jc w:val="both"/>
      </w:pPr>
      <w:r>
        <w:rPr>
          <w:rFonts w:ascii="Times New Roman"/>
          <w:b w:val="false"/>
          <w:i w:val="false"/>
          <w:color w:val="000000"/>
          <w:sz w:val="28"/>
        </w:rPr>
        <w:t>
      21-бапта:</w:t>
      </w:r>
    </w:p>
    <w:p>
      <w:pPr>
        <w:spacing w:after="0"/>
        <w:ind w:left="0"/>
        <w:jc w:val="both"/>
      </w:pPr>
      <w:r>
        <w:rPr>
          <w:rFonts w:ascii="Times New Roman"/>
          <w:b w:val="false"/>
          <w:i w:val="false"/>
          <w:color w:val="000000"/>
          <w:sz w:val="28"/>
        </w:rPr>
        <w:t>
      1-тармақ      мынадай мазмұндағы 5-1), 5-2), 5-3), 5-4), 5-5) тармақшалармен толықтырылсын:</w:t>
      </w:r>
    </w:p>
    <w:p>
      <w:pPr>
        <w:spacing w:after="0"/>
        <w:ind w:left="0"/>
        <w:jc w:val="both"/>
      </w:pPr>
      <w:r>
        <w:rPr>
          <w:rFonts w:ascii="Times New Roman"/>
          <w:b w:val="false"/>
          <w:i w:val="false"/>
          <w:color w:val="000000"/>
          <w:sz w:val="28"/>
        </w:rPr>
        <w:t>
      "5-1) петицияларды ілгерілету кезеңінде қол жинауға қатысуға;</w:t>
      </w:r>
    </w:p>
    <w:p>
      <w:pPr>
        <w:spacing w:after="0"/>
        <w:ind w:left="0"/>
        <w:jc w:val="both"/>
      </w:pPr>
      <w:r>
        <w:rPr>
          <w:rFonts w:ascii="Times New Roman"/>
          <w:b w:val="false"/>
          <w:i w:val="false"/>
          <w:color w:val="000000"/>
          <w:sz w:val="28"/>
        </w:rPr>
        <w:t>
      5-2) өзінің немесе сайлаушылардың атынан петиция жазуға;</w:t>
      </w:r>
    </w:p>
    <w:p>
      <w:pPr>
        <w:spacing w:after="0"/>
        <w:ind w:left="0"/>
        <w:jc w:val="both"/>
      </w:pPr>
      <w:r>
        <w:rPr>
          <w:rFonts w:ascii="Times New Roman"/>
          <w:b w:val="false"/>
          <w:i w:val="false"/>
          <w:color w:val="000000"/>
          <w:sz w:val="28"/>
        </w:rPr>
        <w:t>
      5-3) өзі мәслихат депутаты болып табылатын әкімшілік-аумақтық бірлікке қатысты мәселелер бойынша петициялар жазу жөнінде ұсынымдар мен консультациялар беруге;</w:t>
      </w:r>
    </w:p>
    <w:p>
      <w:pPr>
        <w:spacing w:after="0"/>
        <w:ind w:left="0"/>
        <w:jc w:val="both"/>
      </w:pPr>
      <w:r>
        <w:rPr>
          <w:rFonts w:ascii="Times New Roman"/>
          <w:b w:val="false"/>
          <w:i w:val="false"/>
          <w:color w:val="000000"/>
          <w:sz w:val="28"/>
        </w:rPr>
        <w:t>
      5-4) өзі мәслихат депутаты болып табылатын әкімшілік-аумақтық бірлік шегінде мемлекеттік органдардың, жергілікті өкілді және атқарушы органдардың петицияларды қарауына мониторинг жүргізуге;</w:t>
      </w:r>
    </w:p>
    <w:p>
      <w:pPr>
        <w:spacing w:after="0"/>
        <w:ind w:left="0"/>
        <w:jc w:val="both"/>
      </w:pPr>
      <w:r>
        <w:rPr>
          <w:rFonts w:ascii="Times New Roman"/>
          <w:b w:val="false"/>
          <w:i w:val="false"/>
          <w:color w:val="000000"/>
          <w:sz w:val="28"/>
        </w:rPr>
        <w:t>
      5-5) мәслихат сессиясының қарауына петицияларды шығаруға;";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өз округі сайлаушыларымен тұрақты байланыс жасауға, оларға мәслихаттың жұмысы, оның тұрақты комиссиялары мен өзге де органдарының қызметі, мәслихат шешімдерініц орындалуы, петицияның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p>
      <w:pPr>
        <w:spacing w:after="0"/>
        <w:ind w:left="0"/>
        <w:jc w:val="both"/>
      </w:pPr>
      <w:r>
        <w:rPr>
          <w:rFonts w:ascii="Times New Roman"/>
          <w:b w:val="false"/>
          <w:i w:val="false"/>
          <w:color w:val="000000"/>
          <w:sz w:val="28"/>
        </w:rPr>
        <w:t>
      5. "Жануарлар дүниесін қорғау, өсімін молайту және пайдалану туралы" 2004 жылғы 9 шілдедегі Қазақстан Республикасының Заңына:</w:t>
      </w:r>
    </w:p>
    <w:p>
      <w:pPr>
        <w:spacing w:after="0"/>
        <w:ind w:left="0"/>
        <w:jc w:val="both"/>
      </w:pPr>
      <w:r>
        <w:rPr>
          <w:rFonts w:ascii="Times New Roman"/>
          <w:b w:val="false"/>
          <w:i w:val="false"/>
          <w:color w:val="000000"/>
          <w:sz w:val="28"/>
        </w:rPr>
        <w:t>
      57-бап мынадай редакцияда жазылсын:</w:t>
      </w:r>
    </w:p>
    <w:p>
      <w:pPr>
        <w:spacing w:after="0"/>
        <w:ind w:left="0"/>
        <w:jc w:val="both"/>
      </w:pPr>
      <w:r>
        <w:rPr>
          <w:rFonts w:ascii="Times New Roman"/>
          <w:b w:val="false"/>
          <w:i w:val="false"/>
          <w:color w:val="000000"/>
          <w:sz w:val="28"/>
        </w:rPr>
        <w:t>
      "57-бап. Жануарлар дүниесін қорғау, өсімін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6. "Кәсіптік одақтар туралы" 2014 жылғы 27 маусымдағы Қазақстан Республикасының Заңына:</w:t>
      </w:r>
    </w:p>
    <w:p>
      <w:pPr>
        <w:spacing w:after="0"/>
        <w:ind w:left="0"/>
        <w:jc w:val="both"/>
      </w:pPr>
      <w:r>
        <w:rPr>
          <w:rFonts w:ascii="Times New Roman"/>
          <w:b w:val="false"/>
          <w:i w:val="false"/>
          <w:color w:val="000000"/>
          <w:sz w:val="28"/>
        </w:rPr>
        <w:t>
      1) 16-баптың 1-тармағының 7) тармақшасы мынадай редакцияда жазылсын:</w:t>
      </w:r>
    </w:p>
    <w:p>
      <w:pPr>
        <w:spacing w:after="0"/>
        <w:ind w:left="0"/>
        <w:jc w:val="both"/>
      </w:pPr>
      <w:r>
        <w:rPr>
          <w:rFonts w:ascii="Times New Roman"/>
          <w:b w:val="false"/>
          <w:i w:val="false"/>
          <w:color w:val="000000"/>
          <w:sz w:val="28"/>
        </w:rPr>
        <w:t>
      "7) осы Заңға және "Қоғамдық бақылау туралы" Қазақстан Республикасының Заңына сәйкес өз мүшелерінің құқықтары мен заңды мүдделерінің сақталуына қоғамдық бақылауды жүзеге асыруға;";</w:t>
      </w:r>
    </w:p>
    <w:p>
      <w:pPr>
        <w:spacing w:after="0"/>
        <w:ind w:left="0"/>
        <w:jc w:val="both"/>
      </w:pPr>
      <w:r>
        <w:rPr>
          <w:rFonts w:ascii="Times New Roman"/>
          <w:b w:val="false"/>
          <w:i w:val="false"/>
          <w:color w:val="000000"/>
          <w:sz w:val="28"/>
        </w:rPr>
        <w:t>
      2) 20-бап мынадай мазмұндағы 5-тармақпен толықтырылсын:</w:t>
      </w:r>
    </w:p>
    <w:p>
      <w:pPr>
        <w:spacing w:after="0"/>
        <w:ind w:left="0"/>
        <w:jc w:val="both"/>
      </w:pPr>
      <w:r>
        <w:rPr>
          <w:rFonts w:ascii="Times New Roman"/>
          <w:b w:val="false"/>
          <w:i w:val="false"/>
          <w:color w:val="000000"/>
          <w:sz w:val="28"/>
        </w:rPr>
        <w:t>
      "5. Қоғамдық бақылау "Қоғамдық бақылау туралы" Қазақстан Республикасының Заңына сәйкес жүзеге асырылуы мүмкін.".</w:t>
      </w:r>
    </w:p>
    <w:p>
      <w:pPr>
        <w:spacing w:after="0"/>
        <w:ind w:left="0"/>
        <w:jc w:val="both"/>
      </w:pPr>
      <w:r>
        <w:rPr>
          <w:rFonts w:ascii="Times New Roman"/>
          <w:b w:val="false"/>
          <w:i w:val="false"/>
          <w:color w:val="000000"/>
          <w:sz w:val="28"/>
        </w:rPr>
        <w:t>
      7. "Ақпаратқа қол жеткізу туралы" 2015 жылғы 16 қарашадағы Қазақстан Республикасының Заңына:</w:t>
      </w:r>
    </w:p>
    <w:p>
      <w:pPr>
        <w:spacing w:after="0"/>
        <w:ind w:left="0"/>
        <w:jc w:val="both"/>
      </w:pPr>
      <w:r>
        <w:rPr>
          <w:rFonts w:ascii="Times New Roman"/>
          <w:b w:val="false"/>
          <w:i w:val="false"/>
          <w:color w:val="000000"/>
          <w:sz w:val="28"/>
        </w:rPr>
        <w:t>
      1) 6-2-баптың 1-тармағы мынадай мазмұндағы 13-1), 13-2) тармақшалармен толықтырылсын:</w:t>
      </w:r>
    </w:p>
    <w:p>
      <w:pPr>
        <w:spacing w:after="0"/>
        <w:ind w:left="0"/>
        <w:jc w:val="both"/>
      </w:pPr>
      <w:r>
        <w:rPr>
          <w:rFonts w:ascii="Times New Roman"/>
          <w:b w:val="false"/>
          <w:i w:val="false"/>
          <w:color w:val="000000"/>
          <w:sz w:val="28"/>
        </w:rPr>
        <w:t>
      "13-1) ақпарат иеленушілердің ашықтық стандартын әзірлейді және бекітеді;</w:t>
      </w:r>
    </w:p>
    <w:p>
      <w:pPr>
        <w:spacing w:after="0"/>
        <w:ind w:left="0"/>
        <w:jc w:val="both"/>
      </w:pPr>
      <w:r>
        <w:rPr>
          <w:rFonts w:ascii="Times New Roman"/>
          <w:b w:val="false"/>
          <w:i w:val="false"/>
          <w:color w:val="000000"/>
          <w:sz w:val="28"/>
        </w:rPr>
        <w:t>
      13-2) ақпарат иеленушілердің отырыстарына қол жеткізу қағидаларын әзірлейді және бекітеді;</w:t>
      </w:r>
    </w:p>
    <w:p>
      <w:pPr>
        <w:spacing w:after="0"/>
        <w:ind w:left="0"/>
        <w:jc w:val="both"/>
      </w:pPr>
      <w:r>
        <w:rPr>
          <w:rFonts w:ascii="Times New Roman"/>
          <w:b w:val="false"/>
          <w:i w:val="false"/>
          <w:color w:val="000000"/>
          <w:sz w:val="28"/>
        </w:rPr>
        <w:t>
      2) 9-баптың 3-тармағы мынадай редакцияда жазылсын:</w:t>
      </w:r>
    </w:p>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мен ұлттық жоғары оқу орындарының басшылары халық алдында атқарылған жұмыс туралы есеп беруге міндетті.";</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ашық отырыстарға қол жеткізуді қамтамасыз ету;";</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ақпарат иеленушілердің ашықтық стандартымен;";</w:t>
      </w:r>
    </w:p>
    <w:p>
      <w:pPr>
        <w:spacing w:after="0"/>
        <w:ind w:left="0"/>
        <w:jc w:val="both"/>
      </w:pPr>
      <w:r>
        <w:rPr>
          <w:rFonts w:ascii="Times New Roman"/>
          <w:b w:val="false"/>
          <w:i w:val="false"/>
          <w:color w:val="000000"/>
          <w:sz w:val="28"/>
        </w:rPr>
        <w:t>
      4) 13-бап мынадай редакцияда жазылсын:</w:t>
      </w:r>
    </w:p>
    <w:p>
      <w:pPr>
        <w:spacing w:after="0"/>
        <w:ind w:left="0"/>
        <w:jc w:val="both"/>
      </w:pPr>
      <w:r>
        <w:rPr>
          <w:rFonts w:ascii="Times New Roman"/>
          <w:b w:val="false"/>
          <w:i w:val="false"/>
          <w:color w:val="000000"/>
          <w:sz w:val="28"/>
        </w:rPr>
        <w:t>
      "13-бап. Ашық отырыстарға қол жеткізуді қамтамасыз ету</w:t>
      </w:r>
    </w:p>
    <w:p>
      <w:pPr>
        <w:spacing w:after="0"/>
        <w:ind w:left="0"/>
        <w:jc w:val="both"/>
      </w:pPr>
      <w:r>
        <w:rPr>
          <w:rFonts w:ascii="Times New Roman"/>
          <w:b w:val="false"/>
          <w:i w:val="false"/>
          <w:color w:val="000000"/>
          <w:sz w:val="28"/>
        </w:rPr>
        <w:t>
      1. Қазақстан Республикасыныц Парламенті палаталарының, Қазақстан Республикасы Үкіметінің және Қазақстан Республикасының орталық атқарушы органдары мен облысыныц, республикалық маңызы бар қаласының, астанасыныц, ауданының (облыстық маңызы бар қаласының) жергілікті өкілді және атқарушы органдары алқалы органдарыныц отырыстары жабық отырыстарды, сондай-ақ құқық қорғау және арнаулы мемлекеттік органдардың отырыстарын қоспағанда, ашық және ақпарат пайдаланушыларға қолжетімді болып табылады.</w:t>
      </w:r>
    </w:p>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p>
      <w:pPr>
        <w:spacing w:after="0"/>
        <w:ind w:left="0"/>
        <w:jc w:val="both"/>
      </w:pPr>
      <w:r>
        <w:rPr>
          <w:rFonts w:ascii="Times New Roman"/>
          <w:b w:val="false"/>
          <w:i w:val="false"/>
          <w:color w:val="000000"/>
          <w:sz w:val="28"/>
        </w:rPr>
        <w:t>
      3. Ашық отырысты өткізу орны, күні, уақыты және форматы туралы ақпарат, күн тәртібі, дайындауға жауапты адамның байланыс деректері ақпарат иеленушінің ресми интернет-ресурсында үш жұмыс күні бұрын, бірақ ол басталғанға дейін 24 сағаттан кешіктірілмей жарияланады.</w:t>
      </w:r>
    </w:p>
    <w:p>
      <w:pPr>
        <w:spacing w:after="0"/>
        <w:ind w:left="0"/>
        <w:jc w:val="both"/>
      </w:pPr>
      <w:r>
        <w:rPr>
          <w:rFonts w:ascii="Times New Roman"/>
          <w:b w:val="false"/>
          <w:i w:val="false"/>
          <w:color w:val="000000"/>
          <w:sz w:val="28"/>
        </w:rPr>
        <w:t>
      4. Ақпарат пайдаланушылардың отырыстарға қол жеткізу тәртібі ақпаратқа қол жеткізу саласындағы уәкілетті орган бекітетін ақпарат иеленушілердің отырыстарға қол жеткізу қағидаларында айқындалады.</w:t>
      </w:r>
    </w:p>
    <w:p>
      <w:pPr>
        <w:spacing w:after="0"/>
        <w:ind w:left="0"/>
        <w:jc w:val="both"/>
      </w:pPr>
      <w:r>
        <w:rPr>
          <w:rFonts w:ascii="Times New Roman"/>
          <w:b w:val="false"/>
          <w:i w:val="false"/>
          <w:color w:val="000000"/>
          <w:sz w:val="28"/>
        </w:rPr>
        <w:t>
      5. Қазақстан Республикасы Парламентінің Палаталары, Қазақстан Республикасының Үкіметі, Қазақстан Республикасы облысының, республикалық маңызы бар қаласының, астанасының, ауданының (облыстық маңызы бар қаласының) жергілікті өкілді органдары ашық отырыстарды, ал мемлекеттік органдар - жыл қорытындылары бойынша өткізілетін алқаларды онлайн режимде трансляциялауды қамтамасыз етеді.";</w:t>
      </w:r>
    </w:p>
    <w:p>
      <w:pPr>
        <w:spacing w:after="0"/>
        <w:ind w:left="0"/>
        <w:jc w:val="both"/>
      </w:pPr>
      <w:r>
        <w:rPr>
          <w:rFonts w:ascii="Times New Roman"/>
          <w:b w:val="false"/>
          <w:i w:val="false"/>
          <w:color w:val="000000"/>
          <w:sz w:val="28"/>
        </w:rPr>
        <w:t>
      5) мынадай мазмұндағы 17-1-баппен толықтырылсын:</w:t>
      </w:r>
    </w:p>
    <w:p>
      <w:pPr>
        <w:spacing w:after="0"/>
        <w:ind w:left="0"/>
        <w:jc w:val="both"/>
      </w:pPr>
      <w:r>
        <w:rPr>
          <w:rFonts w:ascii="Times New Roman"/>
          <w:b w:val="false"/>
          <w:i w:val="false"/>
          <w:color w:val="000000"/>
          <w:sz w:val="28"/>
        </w:rPr>
        <w:t>
      "17-1-бап. Ақпарат иеленушілердің ашықтық стандарты</w:t>
      </w:r>
    </w:p>
    <w:p>
      <w:pPr>
        <w:spacing w:after="0"/>
        <w:ind w:left="0"/>
        <w:jc w:val="both"/>
      </w:pPr>
      <w:r>
        <w:rPr>
          <w:rFonts w:ascii="Times New Roman"/>
          <w:b w:val="false"/>
          <w:i w:val="false"/>
          <w:color w:val="000000"/>
          <w:sz w:val="28"/>
        </w:rPr>
        <w:t>
      Ақпарат иеленушілердің ашықтық стандарты - ақпаратқа қол жеткізуді және ақпарат иеленушілер қызметінің ашықтығын қамтамасыз етуге бағытталған қоғамдық қатынастардың оқшауланған саласы үшін белгіленген ең төмен талаптар жүйесі.".</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