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8746" w14:textId="16f8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Университеті" дербес білім беру ұйымының зерттеу университетін дамытудың 2021 – 2025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2021 жылғы 23 желтоқсандағы № 923 қаулысы.</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Республикасының Заңы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02.09.2024 </w:t>
      </w:r>
      <w:r>
        <w:rPr>
          <w:rFonts w:ascii="Times New Roman"/>
          <w:b w:val="false"/>
          <w:i w:val="false"/>
          <w:color w:val="000000"/>
          <w:sz w:val="28"/>
        </w:rPr>
        <w:t>№ 713</w:t>
      </w:r>
      <w:r>
        <w:rPr>
          <w:rFonts w:ascii="Times New Roman"/>
          <w:b w:val="false"/>
          <w:i w:val="false"/>
          <w:color w:val="ff0000"/>
          <w:sz w:val="28"/>
        </w:rPr>
        <w:t xml:space="preserve"> (01.09.2024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"Назарбаев Университеті" дербес білім беру ұйымының зерттеу университетін дамытудың 2021 – 2025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923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"Назарбаев Университеті" дербес білім беру ұйымының зерттеу университетін дамытудың 2021 – 2025 жылдарға арналған бағдарламасы</w:t>
      </w:r>
    </w:p>
    <w:bookmarkEnd w:id="3"/>
    <w:p>
      <w:pPr>
        <w:spacing w:after="0"/>
        <w:ind w:left="0"/>
        <w:jc w:val="both"/>
      </w:pPr>
      <w:r>
        <w:rPr>
          <w:rFonts w:ascii="Times New Roman"/>
          <w:b w:val="false"/>
          <w:i w:val="false"/>
          <w:color w:val="ff0000"/>
          <w:sz w:val="28"/>
        </w:rPr>
        <w:t xml:space="preserve">
      Ескерту. Бағдарламаға өзгеріс енгізілді - ҚР Үкіметінің 02.09.2024 </w:t>
      </w:r>
      <w:r>
        <w:rPr>
          <w:rFonts w:ascii="Times New Roman"/>
          <w:b w:val="false"/>
          <w:i w:val="false"/>
          <w:color w:val="ff0000"/>
          <w:sz w:val="28"/>
        </w:rPr>
        <w:t>№ 713</w:t>
      </w:r>
      <w:r>
        <w:rPr>
          <w:rFonts w:ascii="Times New Roman"/>
          <w:b w:val="false"/>
          <w:i w:val="false"/>
          <w:color w:val="ff0000"/>
          <w:sz w:val="28"/>
        </w:rPr>
        <w:t xml:space="preserve"> (01.09.2024 бастап қолданысқа енгізіледі) қаулысымен.</w:t>
      </w:r>
    </w:p>
    <w:bookmarkStart w:name="z6" w:id="4"/>
    <w:p>
      <w:pPr>
        <w:spacing w:after="0"/>
        <w:ind w:left="0"/>
        <w:jc w:val="left"/>
      </w:pPr>
      <w:r>
        <w:rPr>
          <w:rFonts w:ascii="Times New Roman"/>
          <w:b/>
          <w:i w:val="false"/>
          <w:color w:val="000000"/>
        </w:rPr>
        <w:t xml:space="preserve"> 1-тарау. Бағдарламаның паспорты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зерттеу университетін дамытудың 2021 – 2025 жылдарға арналған бағдарламасы (бұдан әрі – Даму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және технологиялық саясат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"Назарбаев Университеті" дербес білім бері ұйымы Қамқоршылық кеңесінің 2018 жылғы 1 желтоқсандағы № 6 шешімімен бекітілген Назарбаев Университетінің (бұдан әрі – НУ) 2018 – 2030 жылдарға арналған стратегиясы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қызметінің перспективалы бағыттары бойынша, оның ішінде Қазақстан Республикасының инновациялық дамуына елеулі теориялық және практикалық үлес қосуды жүзеге асыратын жоғары құзыреттердің озық ғылыми-зерттеу орталықтарын қалыптастыру арқылы ең көп жиынтығын жасау.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Қазақстандық экономиканы ғылым саласында бәсекеге қабілетті кадрлармен қамтамасыз ету үшін ғылыми зерттеулер жүргізе отырып, білім беру процесін интеграциялау.</w:t>
            </w:r>
          </w:p>
          <w:p>
            <w:pPr>
              <w:spacing w:after="20"/>
              <w:ind w:left="20"/>
              <w:jc w:val="both"/>
            </w:pPr>
            <w:r>
              <w:rPr>
                <w:rFonts w:ascii="Times New Roman"/>
                <w:b w:val="false"/>
                <w:i w:val="false"/>
                <w:color w:val="000000"/>
                <w:sz w:val="20"/>
              </w:rPr>
              <w:t>
2. НУ мектептері мен қазақстандық университеттердің оқытушы-профессорлар құрамы арасында ынтымақтастық пен зерттеу желілерін құру бойынша жаңа бастамаларды күшейту және қалыптастыру; пәндердің кең спектрі бойынша озық зерттеулер жүргізу.</w:t>
            </w:r>
          </w:p>
          <w:p>
            <w:pPr>
              <w:spacing w:after="20"/>
              <w:ind w:left="20"/>
              <w:jc w:val="both"/>
            </w:pPr>
            <w:r>
              <w:rPr>
                <w:rFonts w:ascii="Times New Roman"/>
                <w:b w:val="false"/>
                <w:i w:val="false"/>
                <w:color w:val="000000"/>
                <w:sz w:val="20"/>
              </w:rPr>
              <w:t>
3. НУ ғылыми қызметінің тиімділігін арттыру үшін талдаманың озық құралдарын пайдалану арқылы зерттеу гранттарын әкімшілендіру процестерін жаңғырту, оңайлату және жетілдіру.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қызметіне тартылған оқытушы-профессорлар құрамының үлесін ұлғайту – кемінде 95 %.</w:t>
            </w:r>
          </w:p>
          <w:p>
            <w:pPr>
              <w:spacing w:after="20"/>
              <w:ind w:left="20"/>
              <w:jc w:val="both"/>
            </w:pPr>
            <w:r>
              <w:rPr>
                <w:rFonts w:ascii="Times New Roman"/>
                <w:b w:val="false"/>
                <w:i w:val="false"/>
                <w:color w:val="000000"/>
                <w:sz w:val="20"/>
              </w:rPr>
              <w:t>
2. Соңғы бес жылда Science Citation Index – Expanded және Social Sciences Citation Index (тек Article) индекстелген мақалалар саны – кемінде 3100 бірл.</w:t>
            </w:r>
          </w:p>
          <w:p>
            <w:pPr>
              <w:spacing w:after="20"/>
              <w:ind w:left="20"/>
              <w:jc w:val="both"/>
            </w:pPr>
            <w:r>
              <w:rPr>
                <w:rFonts w:ascii="Times New Roman"/>
                <w:b w:val="false"/>
                <w:i w:val="false"/>
                <w:color w:val="000000"/>
                <w:sz w:val="20"/>
              </w:rPr>
              <w:t>
3. Web of Science, Scopus индекстелетін халықаралық рецензияланатын рейтингтік журналдарда соңғы бес жылдың ішінде жарияланған ғылыми мақалалардан дәйексөз келтірудің орташа деңгейі – кемінде 5.0.</w:t>
            </w:r>
          </w:p>
          <w:p>
            <w:pPr>
              <w:spacing w:after="20"/>
              <w:ind w:left="20"/>
              <w:jc w:val="both"/>
            </w:pPr>
            <w:r>
              <w:rPr>
                <w:rFonts w:ascii="Times New Roman"/>
                <w:b w:val="false"/>
                <w:i w:val="false"/>
                <w:color w:val="000000"/>
                <w:sz w:val="20"/>
              </w:rPr>
              <w:t>
4. НУ зерттеу бағдарламалары бойынша конкурстар шеңберінде берілген зерттеу гранттарының саны – жылына кемінде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бағдарламасын іске асыруға 2021 – 2025 жылдары 33 246 млн теңге* (республикалық бюджеттен/ ұлттық қордан (бұдан әрі – РБ/ҰҚ) – 12 536 млн теңге қаражат, НУ меншікті қаражатынан – 20 710 млн теңге бағытталады, оның ішінде:</w:t>
            </w:r>
          </w:p>
          <w:p>
            <w:pPr>
              <w:spacing w:after="20"/>
              <w:ind w:left="20"/>
              <w:jc w:val="both"/>
            </w:pPr>
            <w:r>
              <w:rPr>
                <w:rFonts w:ascii="Times New Roman"/>
                <w:b w:val="false"/>
                <w:i w:val="false"/>
                <w:color w:val="000000"/>
                <w:sz w:val="20"/>
              </w:rPr>
              <w:t>
2021 – 5 258 млн теңге,</w:t>
            </w:r>
          </w:p>
          <w:p>
            <w:pPr>
              <w:spacing w:after="20"/>
              <w:ind w:left="20"/>
              <w:jc w:val="both"/>
            </w:pPr>
            <w:r>
              <w:rPr>
                <w:rFonts w:ascii="Times New Roman"/>
                <w:b w:val="false"/>
                <w:i w:val="false"/>
                <w:color w:val="000000"/>
                <w:sz w:val="20"/>
              </w:rPr>
              <w:t>
2022 – 6 759 млн теңге,</w:t>
            </w:r>
          </w:p>
          <w:p>
            <w:pPr>
              <w:spacing w:after="20"/>
              <w:ind w:left="20"/>
              <w:jc w:val="both"/>
            </w:pPr>
            <w:r>
              <w:rPr>
                <w:rFonts w:ascii="Times New Roman"/>
                <w:b w:val="false"/>
                <w:i w:val="false"/>
                <w:color w:val="000000"/>
                <w:sz w:val="20"/>
              </w:rPr>
              <w:t>
2023 – 6 824 млн теңге,</w:t>
            </w:r>
          </w:p>
          <w:p>
            <w:pPr>
              <w:spacing w:after="20"/>
              <w:ind w:left="20"/>
              <w:jc w:val="both"/>
            </w:pPr>
            <w:r>
              <w:rPr>
                <w:rFonts w:ascii="Times New Roman"/>
                <w:b w:val="false"/>
                <w:i w:val="false"/>
                <w:color w:val="000000"/>
                <w:sz w:val="20"/>
              </w:rPr>
              <w:t>
2024 – 7 095 млн теңге,</w:t>
            </w:r>
          </w:p>
          <w:p>
            <w:pPr>
              <w:spacing w:after="20"/>
              <w:ind w:left="20"/>
              <w:jc w:val="both"/>
            </w:pPr>
            <w:r>
              <w:rPr>
                <w:rFonts w:ascii="Times New Roman"/>
                <w:b w:val="false"/>
                <w:i w:val="false"/>
                <w:color w:val="000000"/>
                <w:sz w:val="20"/>
              </w:rPr>
              <w:t>
2025 – 7 310 млн теңге.</w:t>
            </w:r>
          </w:p>
        </w:tc>
      </w:tr>
    </w:tbl>
    <w:p>
      <w:pPr>
        <w:spacing w:after="0"/>
        <w:ind w:left="0"/>
        <w:jc w:val="both"/>
      </w:pPr>
      <w:r>
        <w:rPr>
          <w:rFonts w:ascii="Times New Roman"/>
          <w:b w:val="false"/>
          <w:i w:val="false"/>
          <w:color w:val="000000"/>
          <w:sz w:val="28"/>
        </w:rPr>
        <w:t>
      * Даму бағдарламасын қаржыландыру көлемі алдағы кезеңдерге арналған республикалық бюджетті қалыптастыру кезінде және тиісті кезеңге арналған республикалық бюджетті нақтылау кезінде айқындалатын болады.</w:t>
      </w:r>
    </w:p>
    <w:bookmarkStart w:name="z7" w:id="5"/>
    <w:p>
      <w:pPr>
        <w:spacing w:after="0"/>
        <w:ind w:left="0"/>
        <w:jc w:val="left"/>
      </w:pPr>
      <w:r>
        <w:rPr>
          <w:rFonts w:ascii="Times New Roman"/>
          <w:b/>
          <w:i w:val="false"/>
          <w:color w:val="000000"/>
        </w:rPr>
        <w:t xml:space="preserve"> 2-тарау. Кіріспе  </w:t>
      </w:r>
    </w:p>
    <w:bookmarkEnd w:id="5"/>
    <w:bookmarkStart w:name="z8" w:id="6"/>
    <w:p>
      <w:pPr>
        <w:spacing w:after="0"/>
        <w:ind w:left="0"/>
        <w:jc w:val="both"/>
      </w:pPr>
      <w:r>
        <w:rPr>
          <w:rFonts w:ascii="Times New Roman"/>
          <w:b w:val="false"/>
          <w:i w:val="false"/>
          <w:color w:val="000000"/>
          <w:sz w:val="28"/>
        </w:rPr>
        <w:t>
      "Зерттеу университеті" мәртебесі белгіленген "Назарбаев Университеті" дербес білім беру ұйымын дамытудың 2021 – 2025 жылдарға арналған бағдарламасы Тұңғыш Президент Н.Ә. Назарбаев төрағалық ететін НУ Жоғары қамқоршылық кеңесі бекіткен Назарбаев Университетінің 2018 – 2030 жылдарға арналған стратегиясына сәйкес әзірленді.</w:t>
      </w:r>
    </w:p>
    <w:bookmarkEnd w:id="6"/>
    <w:p>
      <w:pPr>
        <w:spacing w:after="0"/>
        <w:ind w:left="0"/>
        <w:jc w:val="both"/>
      </w:pPr>
      <w:r>
        <w:rPr>
          <w:rFonts w:ascii="Times New Roman"/>
          <w:b w:val="false"/>
          <w:i w:val="false"/>
          <w:color w:val="000000"/>
          <w:sz w:val="28"/>
        </w:rPr>
        <w:t xml:space="preserve">
      Даму бағдарламасы 2016 – 2020 жылдар аралығында алғашқы Даму бағдарламасын іске асыру қорытындылары бойынша қол жеткізілген зерттеу қызметінің жоғары өсу қарқынын сақтауға бағытталған. Осы бес жылдың ішінде НУ ғылыми зерттеулерді дамытудың барлық негізгі көрсеткіштері бойынша өз көрсеткіштерін едәуір жақсартты және қазақстандық білім беру нарығында көшбасшылар қатарына кірді. 1-ші, 2-ші және 3-ші квартильдерге кіретін басылымдардағы НУ оқытушы-профессорлар құрамының (бұдан әрі – ОПҚ) жарияланымдар саны Scopus деректері бойынша екі еседен астамға өсті, 2019 жылдың қорытындысы бойынша олардың саны қазақстандық университеттердің барлық жарияланымдарының 20 %-ын құрайды. </w:t>
      </w:r>
    </w:p>
    <w:p>
      <w:pPr>
        <w:spacing w:after="0"/>
        <w:ind w:left="0"/>
        <w:jc w:val="both"/>
      </w:pPr>
      <w:r>
        <w:rPr>
          <w:rFonts w:ascii="Times New Roman"/>
          <w:b w:val="false"/>
          <w:i w:val="false"/>
          <w:color w:val="000000"/>
          <w:sz w:val="28"/>
        </w:rPr>
        <w:t xml:space="preserve">
      Қол жеткізілген нәтижелер НУ-да құрылған ғылыми экожүйенің тиімділігін көрсетеді, оның негізінде білім беру процесіне толыққанды интеграцияланған ғылыми-зерттеу қызметі процесінде білімдердің генерациясы мен ғылыми кадрлардың өсіп-өнуіне қол жеткізіледі. Студенттердің ғылыми нәтижелілігі жоғары оқытушылардың ғылыми жобаларына қатысуы оларға жаһандық зерттеу желілеріне жылдам қосылуға мүмкіндік береді.   </w:t>
      </w:r>
    </w:p>
    <w:bookmarkStart w:name="z9" w:id="7"/>
    <w:p>
      <w:pPr>
        <w:spacing w:after="0"/>
        <w:ind w:left="0"/>
        <w:jc w:val="both"/>
      </w:pPr>
      <w:r>
        <w:rPr>
          <w:rFonts w:ascii="Times New Roman"/>
          <w:b w:val="false"/>
          <w:i w:val="false"/>
          <w:color w:val="000000"/>
          <w:sz w:val="28"/>
        </w:rPr>
        <w:t xml:space="preserve">
      Дамудың жаңа кезеңінде НУ стратегиясы 2030 жылға қарай университеттің жаһандық нарыққа шығуына дайындалуға бағытталған. Ғылыми құзыреттерді әртараптандыру ірі зерттеу жобаларын іске асыру үшін күштерді жұмылдыруға мүмкіндік береді: ғылыми басымдықтарды қалыптастыру жылдарында НУ көптеген ғылыми идеяларды сынақтан өткізілді, 2021 – 2025 жылдарға арналған Даму бағдарламасы шеңберінде осы идеяларды, тәсілдерді, оның ішінде қазақстандық ЖОО-мен ынтымақтастықта одан әрі дамыту және жылдам кеңінен тарату мүмкіндіктері ашылуда. </w:t>
      </w:r>
    </w:p>
    <w:bookmarkEnd w:id="7"/>
    <w:bookmarkStart w:name="z10" w:id="8"/>
    <w:p>
      <w:pPr>
        <w:spacing w:after="0"/>
        <w:ind w:left="0"/>
        <w:jc w:val="left"/>
      </w:pPr>
      <w:r>
        <w:rPr>
          <w:rFonts w:ascii="Times New Roman"/>
          <w:b/>
          <w:i w:val="false"/>
          <w:color w:val="000000"/>
        </w:rPr>
        <w:t xml:space="preserve"> 3-тарау. НУ-дың әлемдік деңгейдегі зерттеу университеті ретінде қалыптасуы мен дамуы</w:t>
      </w:r>
    </w:p>
    <w:bookmarkEnd w:id="8"/>
    <w:bookmarkStart w:name="z11" w:id="9"/>
    <w:p>
      <w:pPr>
        <w:spacing w:after="0"/>
        <w:ind w:left="0"/>
        <w:jc w:val="left"/>
      </w:pPr>
      <w:r>
        <w:rPr>
          <w:rFonts w:ascii="Times New Roman"/>
          <w:b/>
          <w:i w:val="false"/>
          <w:color w:val="000000"/>
        </w:rPr>
        <w:t xml:space="preserve"> 1-параграф. Зерттеу университетін құрудың алғышарттары, жетістік факторлары, ағымдағы бастамалар</w:t>
      </w:r>
    </w:p>
    <w:bookmarkEnd w:id="9"/>
    <w:p>
      <w:pPr>
        <w:spacing w:after="0"/>
        <w:ind w:left="0"/>
        <w:jc w:val="both"/>
      </w:pPr>
      <w:r>
        <w:rPr>
          <w:rFonts w:ascii="Times New Roman"/>
          <w:b w:val="false"/>
          <w:i w:val="false"/>
          <w:color w:val="000000"/>
          <w:sz w:val="28"/>
        </w:rPr>
        <w:t xml:space="preserve">
      Қазіргі уақытта зерттеу университетінің моделі экономикасы білімге негізделген елдерде білім беру мекемесінің эталоны болып табылады. Зерттеу ЖОО-ның жоғары нәтижелілігін айқындайтын факторлардың қатарына: </w:t>
      </w:r>
    </w:p>
    <w:bookmarkStart w:name="z12" w:id="10"/>
    <w:p>
      <w:pPr>
        <w:spacing w:after="0"/>
        <w:ind w:left="0"/>
        <w:jc w:val="both"/>
      </w:pPr>
      <w:r>
        <w:rPr>
          <w:rFonts w:ascii="Times New Roman"/>
          <w:b w:val="false"/>
          <w:i w:val="false"/>
          <w:color w:val="000000"/>
          <w:sz w:val="28"/>
        </w:rPr>
        <w:t xml:space="preserve">
      1) таланттардың жоғары шоғырлануы (ОПҚ мен студенттер арасында); </w:t>
      </w:r>
    </w:p>
    <w:bookmarkEnd w:id="10"/>
    <w:bookmarkStart w:name="z13" w:id="11"/>
    <w:p>
      <w:pPr>
        <w:spacing w:after="0"/>
        <w:ind w:left="0"/>
        <w:jc w:val="both"/>
      </w:pPr>
      <w:r>
        <w:rPr>
          <w:rFonts w:ascii="Times New Roman"/>
          <w:b w:val="false"/>
          <w:i w:val="false"/>
          <w:color w:val="000000"/>
          <w:sz w:val="28"/>
        </w:rPr>
        <w:t xml:space="preserve">
      2) қолайлы оқу ортасы мен озық зерттеулер жүргізу үшін жағдай жасайтын елеулі ресурстар; </w:t>
      </w:r>
    </w:p>
    <w:bookmarkEnd w:id="11"/>
    <w:bookmarkStart w:name="z14" w:id="12"/>
    <w:p>
      <w:pPr>
        <w:spacing w:after="0"/>
        <w:ind w:left="0"/>
        <w:jc w:val="both"/>
      </w:pPr>
      <w:r>
        <w:rPr>
          <w:rFonts w:ascii="Times New Roman"/>
          <w:b w:val="false"/>
          <w:i w:val="false"/>
          <w:color w:val="000000"/>
          <w:sz w:val="28"/>
        </w:rPr>
        <w:t>
      3) көшбасшылық қасиеттерді дамытуды, стратегиялық пайымдауды, инновациялар мен икемділікті көтермелейтін және мекемелерге төрешілдік әуре-сарсаңсыз шешімдер қабылдауға және ресурстарға иелік етуге мүмкіндік беретін басқарудың қолайлы ерекшеліктері кіреді. НУ әлеуетін осы факторлар тұрғысынан қарай отырып, мынаны айтуға болады.</w:t>
      </w:r>
    </w:p>
    <w:bookmarkEnd w:id="12"/>
    <w:p>
      <w:pPr>
        <w:spacing w:after="0"/>
        <w:ind w:left="0"/>
        <w:jc w:val="both"/>
      </w:pPr>
      <w:r>
        <w:rPr>
          <w:rFonts w:ascii="Times New Roman"/>
          <w:b w:val="false"/>
          <w:i w:val="false"/>
          <w:color w:val="000000"/>
          <w:sz w:val="28"/>
        </w:rPr>
        <w:t xml:space="preserve">
      Бүгінгі таңда НУ-ды қоса алғанда, тек төрт жоғары оқу орнына зерттеу университеті мәртебесі берілді. Негізі қаланған күннен бастап НУ-ға жан-жақты мемлекеттік қолдау көрсетілді, бұл 10 жылдан астам уақыт бойы университеттің қаржылық орнықтылығы мен серпінді дамуын қамтамасыз етті. Бұл саясатты жалғастыру университетке өз ресурстарына көбірек сүйене отырып, мемлекеттік қамтамасыз етуге тәуелділікті азайту үшін 2030 жылға қарай берік қаржылық базаны қалыптастыруға және қаржыландыру көздерін тиімді әртараптандыруға мүмкіндік береді. </w:t>
      </w:r>
    </w:p>
    <w:p>
      <w:pPr>
        <w:spacing w:after="0"/>
        <w:ind w:left="0"/>
        <w:jc w:val="both"/>
      </w:pPr>
      <w:r>
        <w:rPr>
          <w:rFonts w:ascii="Times New Roman"/>
          <w:b w:val="false"/>
          <w:i w:val="false"/>
          <w:color w:val="000000"/>
          <w:sz w:val="28"/>
        </w:rPr>
        <w:t>
      Қаржыландыру көздерін тиімді әртараптандыру білімдер трансферінен университеттің кірісін ұлғайтуды талап етеді. Осыған байланысты НУ қазірдің өзінде бөлімшелерді қаржыландыруға емес, перспективалы жобаларды қолдауға басымдық беріп отыр. Бұл ретте маркетинг, бизнес-инкубациялау және ғылыми қызмет нәтижелерін коммерцияландыру сияқты қызмет бағыттары дамуда. Бұған қоса, білім алушылардың кәсіпкерлікке деген қызығушылығын арттыру және болашақта өз стартаптарын ашу мүмкіндігін көтермелеу үшін университет бакалавриаттың барлық студенттерін бизнес және инновациялар курстарынан өтуге міндеттейді.</w:t>
      </w:r>
    </w:p>
    <w:p>
      <w:pPr>
        <w:spacing w:after="0"/>
        <w:ind w:left="0"/>
        <w:jc w:val="both"/>
      </w:pPr>
      <w:r>
        <w:rPr>
          <w:rFonts w:ascii="Times New Roman"/>
          <w:b w:val="false"/>
          <w:i w:val="false"/>
          <w:color w:val="000000"/>
          <w:sz w:val="28"/>
        </w:rPr>
        <w:t xml:space="preserve">
      Таланттардың жоғары шоғырлануы туралы сөз еткенде кез келген ұйымды дамытудың негізгі ресурсы адам болып табылатыны айқын факт. Университет қызметінің тиімділігі, оның рейтингтік көрсеткіштері оқытушылар мен қызметкерлердің күш-жігері мен жұмыс нәтижелеріне, олардың құзыреттілігіне, ынтасына, шығармашылық әлеуетіне, инновациялық белсенділігіне айтарлықтай шамада тәуелді.  </w:t>
      </w:r>
    </w:p>
    <w:p>
      <w:pPr>
        <w:spacing w:after="0"/>
        <w:ind w:left="0"/>
        <w:jc w:val="both"/>
      </w:pPr>
      <w:r>
        <w:rPr>
          <w:rFonts w:ascii="Times New Roman"/>
          <w:b w:val="false"/>
          <w:i w:val="false"/>
          <w:color w:val="000000"/>
          <w:sz w:val="28"/>
        </w:rPr>
        <w:t>
      НУ-да жүздеген талантты ғалымдар жұмыс істейді. 2016 жылы алғашқы Даму бағдарламасы іске қосылғаннан бері НУ ғылыми жарияланымдарының саны тез өсіп, жарияланған 2000 құжаттан асып түсті. Бұдан басқа, соңғы бес жылдың ішінде НУ жарияланымдарына дәйексөз келтірудің орташа алынған индексі 1.27-ге жетті, бұл олардың сапасы орташа әлемдік деңгейден жоғары екендігін көрсетеді. Салыстыру үшін, осы көрсеткіштің орташа әлемдік мәні 1-ге тең, ал оның қазақстандық ЖОО бойынша жиынтық мәні 0.6-дан кем. Жарияланымдарға дәйексөз келтірудің орташа алынған индексі бойынша НУ Тәуелсіз Мемлекеттер Достастығының жетекші университеттері арасында 4-ші орынды және 2004 жылдан кейін Еуропалық одаққа кірген елдердің университеттері арасында 14-ші орынды алады. Бес жылдың ішінде НУ ең көп дәйексөз келтірілетін қазақстандық ЖОО болды, бұл Web of Knowledge және Scopus ғылымиметрикалық көрсеткіштері бар халықаралық жүйелердің деректерімен расталады. НУ көшбасшылық ұстанымы мен оның зерттеушілерінің жоғары деңгейі қол жеткізілген нәтижелердің маңыздылығын көрсетіп отыр. Бұл жетістік НУ Азияның он бес жетекші университеттері кіретін Азиялық университеттер альянсының (AUA) алғашқы мүшесі болуға шақырылуына ықпал етті. AUA миссиясы өңірлік және жаһандық, атап айтқанда, жоғары білім мен экономикалық, ғылыми және технологиялық дамумен байланысты проблемаларды оның мүшелері арасындағы ынтымақтастықты нығайту арқылы бірлесіп шешу болып табылады. AUA басқарушы Кеңесі НУ-ды 2020 – 2021 жылдарға арналған AUA төрағалық етуші ұйымы ретінде таңдады.</w:t>
      </w:r>
    </w:p>
    <w:p>
      <w:pPr>
        <w:spacing w:after="0"/>
        <w:ind w:left="0"/>
        <w:jc w:val="both"/>
      </w:pPr>
      <w:r>
        <w:rPr>
          <w:rFonts w:ascii="Times New Roman"/>
          <w:b w:val="false"/>
          <w:i w:val="false"/>
          <w:color w:val="000000"/>
          <w:sz w:val="28"/>
        </w:rPr>
        <w:t>
      НУ әлемнің 200 үздік университеттерінің бірі болуға ұмтылады. НУ-дың осы мәселедегі стратегиясы ОПҚ-ның сапалық құрамын қолдауға, перспективалы жас ғалымдарды тартуға және НУ дарынды студенттері мен қызметкерлерін академиялық мансапты таңдауға ынталандыруды қалыптастыруға бағытталған.  Бұл жерде НУ Мектептеріндегі постдокторанттар үшін позициялар санының ұдайы өсуі көрнекті болып табылады. Бұл ретте сөз  қолда бар кадрлық әлеуетті өрістету туралы ғана емес, оны жұмылдыру және неғұрлым тиімді пайдалану туралы ғана болып отыр, өйткені ОПҚ жас мүшелерінің салыстырмалы түрде аз үлесінің өзінде таланттардың шоғырлануы өте жоғары.</w:t>
      </w:r>
    </w:p>
    <w:p>
      <w:pPr>
        <w:spacing w:after="0"/>
        <w:ind w:left="0"/>
        <w:jc w:val="both"/>
      </w:pPr>
      <w:r>
        <w:rPr>
          <w:rFonts w:ascii="Times New Roman"/>
          <w:b w:val="false"/>
          <w:i w:val="false"/>
          <w:color w:val="000000"/>
          <w:sz w:val="28"/>
        </w:rPr>
        <w:t>
      НУ қомақты шәкіртақылар ұсына отырып, көптеген талантты жастарды тартады. Бұдан басқа,  Nazarbayev University Foundation Year Program (NUFYP) бағдарламасы ағылшын тілін жетік білмейтін перспективалы студенттерге білімін жетілдіруге және НУ-ға түсуге және одан әрі шет тілінде оқуға дайындалуға мүмкіндік береді. Аталған тәсіл үміткерлердің санын көбейтеді, бұл НУ-дың білім алушылар санын екі есе көбейту жөніндегі ұзақ мерзімді мақсатына қол жеткізуге ықпал етеді.</w:t>
      </w:r>
    </w:p>
    <w:p>
      <w:pPr>
        <w:spacing w:after="0"/>
        <w:ind w:left="0"/>
        <w:jc w:val="both"/>
      </w:pPr>
      <w:r>
        <w:rPr>
          <w:rFonts w:ascii="Times New Roman"/>
          <w:b w:val="false"/>
          <w:i w:val="false"/>
          <w:color w:val="000000"/>
          <w:sz w:val="28"/>
        </w:rPr>
        <w:t>
      Басқару жүйесіне келетін болсақ, НУ қазақстандық ЖОО қатарында ғана емес, сондай-ақ бүкіл посткеңестік кеңістіктегі университеттер арасында да ерекшеленеді. Бастапқыда университетті құру бойынша жұмыс істеген жобалау тобы оның Қазақстанның әлемдік деңгейдегі университеттерді құру бойынша бұдан бұрынғы күш-жігерінен өзгешелігінің маңыздылығын түсінді. Осы тұрғыда НУ-ға академиялық және институттық дербестік беретін арнайы заңның қабылдануы маңызды болды. Өз кезегінде дербестік Университетке басқарудың жаһандық стандарттарын, академиялық жетістіктер негізінде студенттерді іріктеудің ашық жүйесін және сіңірген кәсіби еңбегі негізінде жалдау саясатын енгізуге мүмкіндік берді. Бұл құрамында халықаралық, сол сияқты ұлттық өкілдер де бар Қамқоршылық кеңес құруға да мүмкіндік берді. Басқарудың бұл тәсілі енді НУ жетістігінің арқасында басқа қазақстандық университеттерге біртіндеп таратылуда.</w:t>
      </w:r>
    </w:p>
    <w:bookmarkStart w:name="z15" w:id="13"/>
    <w:p>
      <w:pPr>
        <w:spacing w:after="0"/>
        <w:ind w:left="0"/>
        <w:jc w:val="left"/>
      </w:pPr>
      <w:r>
        <w:rPr>
          <w:rFonts w:ascii="Times New Roman"/>
          <w:b/>
          <w:i w:val="false"/>
          <w:color w:val="000000"/>
        </w:rPr>
        <w:t xml:space="preserve"> 2-параграф. Ғылыми зерттеулер</w:t>
      </w:r>
    </w:p>
    <w:bookmarkEnd w:id="13"/>
    <w:bookmarkStart w:name="z16" w:id="14"/>
    <w:p>
      <w:pPr>
        <w:spacing w:after="0"/>
        <w:ind w:left="0"/>
        <w:jc w:val="both"/>
      </w:pPr>
      <w:r>
        <w:rPr>
          <w:rFonts w:ascii="Times New Roman"/>
          <w:b w:val="false"/>
          <w:i w:val="false"/>
          <w:color w:val="000000"/>
          <w:sz w:val="28"/>
        </w:rPr>
        <w:t>
      Зерттеу университеті ретінде НУ-ды дамытудың алғашқы бағдарламасы шеңберінде 192 ғылыми жоба қаржыландырылды. Жобалар әлі де іске асырылып жатқанына және  2021 – 2023 жылдары аяқталатынына қарамастан, зерттеулердің көптеген нәтижелері жетекші рецензияланатын ғылыми журналдарда жарияланды. Магистратура мен докторантурада білім алушылар ғылыми жобаларға қатысып, халықаралық зерттеу практикасының стандарттарына сәйкес келетін білім алды.</w:t>
      </w:r>
    </w:p>
    <w:bookmarkEnd w:id="14"/>
    <w:p>
      <w:pPr>
        <w:spacing w:after="0"/>
        <w:ind w:left="0"/>
        <w:jc w:val="both"/>
      </w:pPr>
      <w:r>
        <w:rPr>
          <w:rFonts w:ascii="Times New Roman"/>
          <w:b w:val="false"/>
          <w:i w:val="false"/>
          <w:color w:val="000000"/>
          <w:sz w:val="28"/>
        </w:rPr>
        <w:t xml:space="preserve">
      Сонымен қатар университет Нобель сыйлығының лауреаты Дж. Смутты қоса алғанда, халықаралық ғылыми қоғамдастық ортасында танымал атақты ғалымдар басқаратын арнайы жобалық топтарға қолдау көрсетуді жалғастырды. Астрофизика саласындағы озық зерттеулер нәтижелерді рейтингі жоғары ғылыми журналдарда жариялауда табысты көрініс тапты.  </w:t>
      </w:r>
    </w:p>
    <w:p>
      <w:pPr>
        <w:spacing w:after="0"/>
        <w:ind w:left="0"/>
        <w:jc w:val="both"/>
      </w:pPr>
      <w:r>
        <w:rPr>
          <w:rFonts w:ascii="Times New Roman"/>
          <w:b w:val="false"/>
          <w:i w:val="false"/>
          <w:color w:val="000000"/>
          <w:sz w:val="28"/>
        </w:rPr>
        <w:t xml:space="preserve">
      2018 – 2019 жылдары университетте ғылыми-зерттеу қызметін одан әрі дамытуға қатысты бірнеше маңызды құжат әзірленіп, практикаға енгізілді:   </w:t>
      </w:r>
    </w:p>
    <w:bookmarkStart w:name="z17" w:id="15"/>
    <w:p>
      <w:pPr>
        <w:spacing w:after="0"/>
        <w:ind w:left="0"/>
        <w:jc w:val="both"/>
      </w:pPr>
      <w:r>
        <w:rPr>
          <w:rFonts w:ascii="Times New Roman"/>
          <w:b w:val="false"/>
          <w:i w:val="false"/>
          <w:color w:val="000000"/>
          <w:sz w:val="28"/>
        </w:rPr>
        <w:t xml:space="preserve">
      1) Жоғары Қамқоршылық кеңес НУ-дың 2018 – 2030 жылдарға арналған жаңа стратегиясын мақұлдады, ол НУ қызметінің басым бағыттары ретінде зерттеулер мен инновацияларды, оның ішінде STEMпәндердегі (жаратылыстану ғылымдары, технология, инженерия және математика) зерттеулер мен инновацияларды бөліп көрсететін болашақтың маңызды тақырыптары мен мәселелеріне шоғырланады; </w:t>
      </w:r>
    </w:p>
    <w:bookmarkEnd w:id="15"/>
    <w:bookmarkStart w:name="z18" w:id="16"/>
    <w:p>
      <w:pPr>
        <w:spacing w:after="0"/>
        <w:ind w:left="0"/>
        <w:jc w:val="both"/>
      </w:pPr>
      <w:r>
        <w:rPr>
          <w:rFonts w:ascii="Times New Roman"/>
          <w:b w:val="false"/>
          <w:i w:val="false"/>
          <w:color w:val="000000"/>
          <w:sz w:val="28"/>
        </w:rPr>
        <w:t>
      2) НУ ғылыми саясатының ережелері университеттік деңгейдегі зерттеулерді қолдаудың жаңа тетіктерін айқындады. Зерттеулер жүргізудің негізгі қағидаттарынан, зерттеу этикасына қойылатын талаптардан және университет бөлетін зерттеу гранттары бойынша рәсімдік ережелерден басқа, ғылыми саясат шеңберінде университеттің зерттеушілері арасында гранттарды бөлу тетігін айқындайтын үш зерттеу бағдарламасы бекітілді;</w:t>
      </w:r>
    </w:p>
    <w:bookmarkEnd w:id="16"/>
    <w:bookmarkStart w:name="z19" w:id="17"/>
    <w:p>
      <w:pPr>
        <w:spacing w:after="0"/>
        <w:ind w:left="0"/>
        <w:jc w:val="both"/>
      </w:pPr>
      <w:r>
        <w:rPr>
          <w:rFonts w:ascii="Times New Roman"/>
          <w:b w:val="false"/>
          <w:i w:val="false"/>
          <w:color w:val="000000"/>
          <w:sz w:val="28"/>
        </w:rPr>
        <w:t>
      3) зерттеу стратегиясы аясында НУ тарихында алғаш рет оның ғылыми-зерттеу қызметін дамытудың ұзақ мерзімді бағыттары айқындалды. Бұл бағыттар осы Даму Бағдарламасының зерттеу басымдықтарының негізі етіп алынды.</w:t>
      </w:r>
    </w:p>
    <w:bookmarkEnd w:id="17"/>
    <w:bookmarkStart w:name="z20" w:id="18"/>
    <w:p>
      <w:pPr>
        <w:spacing w:after="0"/>
        <w:ind w:left="0"/>
        <w:jc w:val="left"/>
      </w:pPr>
      <w:r>
        <w:rPr>
          <w:rFonts w:ascii="Times New Roman"/>
          <w:b/>
          <w:i w:val="false"/>
          <w:color w:val="000000"/>
        </w:rPr>
        <w:t xml:space="preserve"> 3-параграф. Ағымдағы бастамалар</w:t>
      </w:r>
    </w:p>
    <w:bookmarkEnd w:id="18"/>
    <w:bookmarkStart w:name="z21" w:id="19"/>
    <w:p>
      <w:pPr>
        <w:spacing w:after="0"/>
        <w:ind w:left="0"/>
        <w:jc w:val="both"/>
      </w:pPr>
      <w:r>
        <w:rPr>
          <w:rFonts w:ascii="Times New Roman"/>
          <w:b w:val="false"/>
          <w:i w:val="false"/>
          <w:color w:val="000000"/>
          <w:sz w:val="28"/>
        </w:rPr>
        <w:t>
      НУ өсуі мен дамуының келесі кезеңінің басымдығы оның профессорлары жүргізетін ғылыми зерттеулердің серпінді бағдарламасы болады. Университет осындай бағдарламаны әзірлеуді табысты бастап кетті: 500-ге жуық оқытушы мен зерттеуші 2011 – 2018 жылдар кезеңінде 2000-нан астам халықаралық жарияланым жариялады. Бұл жарияланымдардың төрттен үш бөлігі халықаралық серіктестермен ынтымақтастықта жарияланғанын атап өту маңызды. НУ білім алушылары ғылыми қызметке де белсенді қатысады: олардың есебінде 130-дан астам мақала бар. НУ жарияланымдарының 11 %-дан астамы бүкіл әлем бойынша кеңінен дәйексөз келтірілетін жарияланымдардың 10 %-ы қатарына кіреді және ширегінен астамы жетекші журналдарда жарияланады.</w:t>
      </w:r>
    </w:p>
    <w:bookmarkEnd w:id="19"/>
    <w:p>
      <w:pPr>
        <w:spacing w:after="0"/>
        <w:ind w:left="0"/>
        <w:jc w:val="both"/>
      </w:pPr>
      <w:r>
        <w:rPr>
          <w:rFonts w:ascii="Times New Roman"/>
          <w:b w:val="false"/>
          <w:i w:val="false"/>
          <w:color w:val="000000"/>
          <w:sz w:val="28"/>
        </w:rPr>
        <w:t xml:space="preserve">
      Сондай-ақ Университеттің ағымдағы бастамалары: </w:t>
      </w:r>
    </w:p>
    <w:bookmarkStart w:name="z22" w:id="20"/>
    <w:p>
      <w:pPr>
        <w:spacing w:after="0"/>
        <w:ind w:left="0"/>
        <w:jc w:val="both"/>
      </w:pPr>
      <w:r>
        <w:rPr>
          <w:rFonts w:ascii="Times New Roman"/>
          <w:b w:val="false"/>
          <w:i w:val="false"/>
          <w:color w:val="000000"/>
          <w:sz w:val="28"/>
        </w:rPr>
        <w:t>
      1) пәнаралық зерттеулердің қажеттілігін және зерттеу ресурстарын университеттің мүмкіндіктерімен шектелген басым бағыттар санына шоғырландырудың маңыздылығын баса көрсететін жаңа зерттеу стратегиясын әзірлеуді;</w:t>
      </w:r>
    </w:p>
    <w:bookmarkEnd w:id="20"/>
    <w:bookmarkStart w:name="z23" w:id="21"/>
    <w:p>
      <w:pPr>
        <w:spacing w:after="0"/>
        <w:ind w:left="0"/>
        <w:jc w:val="both"/>
      </w:pPr>
      <w:r>
        <w:rPr>
          <w:rFonts w:ascii="Times New Roman"/>
          <w:b w:val="false"/>
          <w:i w:val="false"/>
          <w:color w:val="000000"/>
          <w:sz w:val="28"/>
        </w:rPr>
        <w:t>
      2) Зияткерлік жүйелер және жасанды интеллект институтын құруды;</w:t>
      </w:r>
    </w:p>
    <w:bookmarkEnd w:id="21"/>
    <w:bookmarkStart w:name="z24" w:id="22"/>
    <w:p>
      <w:pPr>
        <w:spacing w:after="0"/>
        <w:ind w:left="0"/>
        <w:jc w:val="both"/>
      </w:pPr>
      <w:r>
        <w:rPr>
          <w:rFonts w:ascii="Times New Roman"/>
          <w:b w:val="false"/>
          <w:i w:val="false"/>
          <w:color w:val="000000"/>
          <w:sz w:val="28"/>
        </w:rPr>
        <w:t xml:space="preserve">
      3) НУ дамуының екінші декадасының негізгі міндеті болып қала беретін университетті интернационалдандыруды (интернационалдандыру жөніндегі кіші комитет құрылды, басқа ЖОО-да интернационалдандырудың озық практикасын анықтау жөніндегі бағдарлама іске қосылды); </w:t>
      </w:r>
    </w:p>
    <w:bookmarkEnd w:id="22"/>
    <w:bookmarkStart w:name="z25" w:id="23"/>
    <w:p>
      <w:pPr>
        <w:spacing w:after="0"/>
        <w:ind w:left="0"/>
        <w:jc w:val="both"/>
      </w:pPr>
      <w:r>
        <w:rPr>
          <w:rFonts w:ascii="Times New Roman"/>
          <w:b w:val="false"/>
          <w:i w:val="false"/>
          <w:color w:val="000000"/>
          <w:sz w:val="28"/>
        </w:rPr>
        <w:t>
      4) НУ Қамқоршылық кеңесінің шешіміне сәйкес 2025 жылға қарай студенттер санын екі есеге ұлғайтуды;</w:t>
      </w:r>
    </w:p>
    <w:bookmarkEnd w:id="23"/>
    <w:bookmarkStart w:name="z26" w:id="24"/>
    <w:p>
      <w:pPr>
        <w:spacing w:after="0"/>
        <w:ind w:left="0"/>
        <w:jc w:val="both"/>
      </w:pPr>
      <w:r>
        <w:rPr>
          <w:rFonts w:ascii="Times New Roman"/>
          <w:b w:val="false"/>
          <w:i w:val="false"/>
          <w:color w:val="000000"/>
          <w:sz w:val="28"/>
        </w:rPr>
        <w:t>
      5) НУ ағымдағы және болашақ инновациялық бастамаларын қолдау үшін инновациялар экожүйесін одан әрі дамытуды қамтиды.</w:t>
      </w:r>
    </w:p>
    <w:bookmarkEnd w:id="24"/>
    <w:bookmarkStart w:name="z27" w:id="25"/>
    <w:p>
      <w:pPr>
        <w:spacing w:after="0"/>
        <w:ind w:left="0"/>
        <w:jc w:val="left"/>
      </w:pPr>
      <w:r>
        <w:rPr>
          <w:rFonts w:ascii="Times New Roman"/>
          <w:b/>
          <w:i w:val="false"/>
          <w:color w:val="000000"/>
        </w:rPr>
        <w:t xml:space="preserve"> 4-тарау. Ағымдағы стратегиялық мақсаттар мен дамудың басым бағыттары </w:t>
      </w:r>
    </w:p>
    <w:bookmarkEnd w:id="25"/>
    <w:p>
      <w:pPr>
        <w:spacing w:after="0"/>
        <w:ind w:left="0"/>
        <w:jc w:val="both"/>
      </w:pPr>
      <w:r>
        <w:rPr>
          <w:rFonts w:ascii="Times New Roman"/>
          <w:b w:val="false"/>
          <w:i w:val="false"/>
          <w:color w:val="000000"/>
          <w:sz w:val="28"/>
        </w:rPr>
        <w:t xml:space="preserve">
      Бүгінде НУ екінші онжылдыққа аяқ басты; оның бірінші Стратегиясында (2013 – 2020 жылдар) және Зерттеу университетінің даму бағдарламасында (2016 – 2020 жылдар) көзделген кезең аяқталды. Осы уақыт ішінде НУ-де алты бітіру рәсімі өтті, жалпы алғанда университетті 4635 түлек бітірді, оның ішінде 2997 бакалавр, 1569 магистр және 69 PhD докторанты мен медицина докторлары. Мемлекеттің жан-жақты қаржылық қолдауының арқасында оқыту, ғылыми қызмет және қоғамдық өмір үшін дамыған инфрақұрылымы бар заманауи кампус салынды. </w:t>
      </w:r>
    </w:p>
    <w:p>
      <w:pPr>
        <w:spacing w:after="0"/>
        <w:ind w:left="0"/>
        <w:jc w:val="both"/>
      </w:pPr>
      <w:r>
        <w:rPr>
          <w:rFonts w:ascii="Times New Roman"/>
          <w:b w:val="false"/>
          <w:i w:val="false"/>
          <w:color w:val="000000"/>
          <w:sz w:val="28"/>
        </w:rPr>
        <w:t xml:space="preserve">
      Қазіргі кезде түлектер Университеттің негізгі өнімі болып табылады. Алты шығарылымдағы 4635 түлектің шамамен үштен бірі білім алуды жалғастыруға шешім қабылдады, ал қалғандары еңбек нарығына шықты. Алайда бакалавриат бағдарламаларының түлектері бойынша қарайтын болсақ, олардың жартысына жуығы жоғары оқу орнынан кейінгі білім беру бағдарламаларына түсті, олардың көпшілігі шетелге оқуға кетті, бұл ретте көпшілігі әлем бойынша үздік халықаралық университеттерге аттанды (АҚШ, Ұлыбритания, Германия және Франция – бұл НУ түлектерінің таңдауы бойынша көшбасшы елдер). Түлектердің көпшілігі магистратура бағдарламаларына түсті, бұл ретте олардың басым бөлігі докторантура бағдарламаларында немесе "Медицина докторы" бағдарламасында оқиды. Олардың жартысынан сәл кемі шетелде оқуды жөн көрді және жартысынан сәл астамы НУ-да оқуын жалғастырды. </w:t>
      </w:r>
    </w:p>
    <w:p>
      <w:pPr>
        <w:spacing w:after="0"/>
        <w:ind w:left="0"/>
        <w:jc w:val="both"/>
      </w:pPr>
      <w:r>
        <w:rPr>
          <w:rFonts w:ascii="Times New Roman"/>
          <w:b w:val="false"/>
          <w:i w:val="false"/>
          <w:color w:val="000000"/>
          <w:sz w:val="28"/>
        </w:rPr>
        <w:t>
      Бүгінгі таңда НУ-да 5444 білім алушы бар, оның ішінде: 3399 бакалавр, 1282 магистрант пен докторант. НУ ОПҚ контингенті ғылыми-зерттеу қызметімен белсенді айналысатын 492 оқытушыны қамтиды.</w:t>
      </w:r>
    </w:p>
    <w:p>
      <w:pPr>
        <w:spacing w:after="0"/>
        <w:ind w:left="0"/>
        <w:jc w:val="both"/>
      </w:pPr>
      <w:r>
        <w:rPr>
          <w:rFonts w:ascii="Times New Roman"/>
          <w:b w:val="false"/>
          <w:i w:val="false"/>
          <w:color w:val="000000"/>
          <w:sz w:val="28"/>
        </w:rPr>
        <w:t>
      Университетте бес мектеп жұмыс істейді, олардың үшеуі кәсіби.  Барлық мектептерге әлемнің үздік университеттерінің серіктестері қолдау көрсетеді.</w:t>
      </w:r>
    </w:p>
    <w:p>
      <w:pPr>
        <w:spacing w:after="0"/>
        <w:ind w:left="0"/>
        <w:jc w:val="both"/>
      </w:pPr>
      <w:r>
        <w:rPr>
          <w:rFonts w:ascii="Times New Roman"/>
          <w:b w:val="false"/>
          <w:i w:val="false"/>
          <w:color w:val="000000"/>
          <w:sz w:val="28"/>
        </w:rPr>
        <w:t>
      Жетекші халықаралық университеттермен стратегиялық әріптестік қарым-қатынас орнату НУ институттық дамуын жеделдетуде жетекші рөл атқарды. Әр мектеп өз серіктесін таңдады. Университетке осындай әртүрлі серіктестермен қарым-қатынасты дамыту оңайға соққан жоқ, бірақ тұтастай алғанда бұл университетке өте бай тәжірибе жинауға мүмкіндік берді. Төменде стратегиялық серіктестердің бастапқы тізімі келтірілген, ол уақыт өте келе өзгерді, олардың көпшілігі ұзақ мерзімді болды, кейбіреулерімен ынтымақтастық мерзімі аяқталды, ерекше жағдайларда өзара ынтымақтастық жүзеге асқан жоқ. Жалғасып жатқан серіктестік үшін ғылыми ынтымақтастық басымдыққа айналды.</w:t>
      </w:r>
    </w:p>
    <w:p>
      <w:pPr>
        <w:spacing w:after="0"/>
        <w:ind w:left="0"/>
        <w:jc w:val="both"/>
      </w:pPr>
      <w:r>
        <w:rPr>
          <w:rFonts w:ascii="Times New Roman"/>
          <w:b w:val="false"/>
          <w:i w:val="false"/>
          <w:color w:val="000000"/>
          <w:sz w:val="28"/>
        </w:rPr>
        <w:t>
      НУ стратегиялық серіктестерінің тізімі:</w:t>
      </w:r>
    </w:p>
    <w:bookmarkStart w:name="z28" w:id="26"/>
    <w:p>
      <w:pPr>
        <w:spacing w:after="0"/>
        <w:ind w:left="0"/>
        <w:jc w:val="both"/>
      </w:pPr>
      <w:r>
        <w:rPr>
          <w:rFonts w:ascii="Times New Roman"/>
          <w:b w:val="false"/>
          <w:i w:val="false"/>
          <w:color w:val="000000"/>
          <w:sz w:val="28"/>
        </w:rPr>
        <w:t xml:space="preserve">
      1) Кембридж университеті, білім беру факультеті (Ұлыбритания) – жоғары білім беру мектебі; Кембридждің бағалау бойынша тестілеуі (қабылдау тестілеуі); </w:t>
      </w:r>
    </w:p>
    <w:bookmarkEnd w:id="26"/>
    <w:p>
      <w:pPr>
        <w:spacing w:after="0"/>
        <w:ind w:left="0"/>
        <w:jc w:val="both"/>
      </w:pPr>
      <w:r>
        <w:rPr>
          <w:rFonts w:ascii="Times New Roman"/>
          <w:b w:val="false"/>
          <w:i w:val="false"/>
          <w:color w:val="000000"/>
          <w:sz w:val="28"/>
        </w:rPr>
        <w:t xml:space="preserve">
      2) ICarnegie университеті (АҚШ) – ғылым және технологиялар мектебінің алғашқы серіктесі (алғашқы үш жылда); </w:t>
      </w:r>
    </w:p>
    <w:p>
      <w:pPr>
        <w:spacing w:after="0"/>
        <w:ind w:left="0"/>
        <w:jc w:val="both"/>
      </w:pPr>
      <w:r>
        <w:rPr>
          <w:rFonts w:ascii="Times New Roman"/>
          <w:b w:val="false"/>
          <w:i w:val="false"/>
          <w:color w:val="000000"/>
          <w:sz w:val="28"/>
        </w:rPr>
        <w:t xml:space="preserve">
      3) Колорадо тау-кен мектебі (АҚШ) – тау-кен ісі және жер туралы ғылымдар мектебі; </w:t>
      </w:r>
    </w:p>
    <w:p>
      <w:pPr>
        <w:spacing w:after="0"/>
        <w:ind w:left="0"/>
        <w:jc w:val="both"/>
      </w:pPr>
      <w:r>
        <w:rPr>
          <w:rFonts w:ascii="Times New Roman"/>
          <w:b w:val="false"/>
          <w:i w:val="false"/>
          <w:color w:val="000000"/>
          <w:sz w:val="28"/>
        </w:rPr>
        <w:t xml:space="preserve">
      4) Дьюк Университеті, Фукуа бизнес мектебі – АҚШ) – жоғары бизнес мектебі; </w:t>
      </w:r>
    </w:p>
    <w:p>
      <w:pPr>
        <w:spacing w:after="0"/>
        <w:ind w:left="0"/>
        <w:jc w:val="both"/>
      </w:pPr>
      <w:r>
        <w:rPr>
          <w:rFonts w:ascii="Times New Roman"/>
          <w:b w:val="false"/>
          <w:i w:val="false"/>
          <w:color w:val="000000"/>
          <w:sz w:val="28"/>
        </w:rPr>
        <w:t xml:space="preserve">
      5) Лоуренс Беркли ұлттық зертханасы (АҚШ) – Астана ұлттық зертханасы (National Laboratory Astana); </w:t>
      </w:r>
    </w:p>
    <w:p>
      <w:pPr>
        <w:spacing w:after="0"/>
        <w:ind w:left="0"/>
        <w:jc w:val="both"/>
      </w:pPr>
      <w:r>
        <w:rPr>
          <w:rFonts w:ascii="Times New Roman"/>
          <w:b w:val="false"/>
          <w:i w:val="false"/>
          <w:color w:val="000000"/>
          <w:sz w:val="28"/>
        </w:rPr>
        <w:t xml:space="preserve">
      6) Сингапур ұлттық университеті, Ли Куан Ю атындағы Мемлекеттік саясат мектебі (Сингапур) – жоғары мемлекеттік саясат мектебі; </w:t>
      </w:r>
    </w:p>
    <w:p>
      <w:pPr>
        <w:spacing w:after="0"/>
        <w:ind w:left="0"/>
        <w:jc w:val="both"/>
      </w:pPr>
      <w:r>
        <w:rPr>
          <w:rFonts w:ascii="Times New Roman"/>
          <w:b w:val="false"/>
          <w:i w:val="false"/>
          <w:color w:val="000000"/>
          <w:sz w:val="28"/>
        </w:rPr>
        <w:t xml:space="preserve">
      7) Oak Ridge Associated Universities (ORAU) (АҚШ) – ішкі зерттеу гранттарына арналған сыртқы бағалау; </w:t>
      </w:r>
    </w:p>
    <w:p>
      <w:pPr>
        <w:spacing w:after="0"/>
        <w:ind w:left="0"/>
        <w:jc w:val="both"/>
      </w:pPr>
      <w:r>
        <w:rPr>
          <w:rFonts w:ascii="Times New Roman"/>
          <w:b w:val="false"/>
          <w:i w:val="false"/>
          <w:color w:val="000000"/>
          <w:sz w:val="28"/>
        </w:rPr>
        <w:t xml:space="preserve">
      8) Пенсильвания университеті, Білім мектебі (АҚШ) – жоғары білім мектебі; </w:t>
      </w:r>
    </w:p>
    <w:p>
      <w:pPr>
        <w:spacing w:after="0"/>
        <w:ind w:left="0"/>
        <w:jc w:val="both"/>
      </w:pPr>
      <w:r>
        <w:rPr>
          <w:rFonts w:ascii="Times New Roman"/>
          <w:b w:val="false"/>
          <w:i w:val="false"/>
          <w:color w:val="000000"/>
          <w:sz w:val="28"/>
        </w:rPr>
        <w:t xml:space="preserve">
      9) Питтсбург университеті (АҚШ) – медицина мектебі; </w:t>
      </w:r>
    </w:p>
    <w:p>
      <w:pPr>
        <w:spacing w:after="0"/>
        <w:ind w:left="0"/>
        <w:jc w:val="both"/>
      </w:pPr>
      <w:r>
        <w:rPr>
          <w:rFonts w:ascii="Times New Roman"/>
          <w:b w:val="false"/>
          <w:i w:val="false"/>
          <w:color w:val="000000"/>
          <w:sz w:val="28"/>
        </w:rPr>
        <w:t xml:space="preserve">
      10) Ворвик университеті (Ұлыбритания) – NUFYP (UCL шыққаннан кейін қайта жобалау кезеңінде); </w:t>
      </w:r>
    </w:p>
    <w:p>
      <w:pPr>
        <w:spacing w:after="0"/>
        <w:ind w:left="0"/>
        <w:jc w:val="both"/>
      </w:pPr>
      <w:r>
        <w:rPr>
          <w:rFonts w:ascii="Times New Roman"/>
          <w:b w:val="false"/>
          <w:i w:val="false"/>
          <w:color w:val="000000"/>
          <w:sz w:val="28"/>
        </w:rPr>
        <w:t xml:space="preserve">
      11) Висконсин-Мэдисон университеті (АҚШ) – гуманитарлық және әлеуметтік ғылымдар мектебі; </w:t>
      </w:r>
    </w:p>
    <w:bookmarkStart w:name="z29" w:id="27"/>
    <w:p>
      <w:pPr>
        <w:spacing w:after="0"/>
        <w:ind w:left="0"/>
        <w:jc w:val="both"/>
      </w:pPr>
      <w:r>
        <w:rPr>
          <w:rFonts w:ascii="Times New Roman"/>
          <w:b w:val="false"/>
          <w:i w:val="false"/>
          <w:color w:val="000000"/>
          <w:sz w:val="28"/>
        </w:rPr>
        <w:t>
      12) Лондон университеттік колледжі (Ұлыбритания) – инженерия мектебі (алғашқы 5 жыл ішінде) және дайындық мектебі (алғашқы 5 жыл ішінде).</w:t>
      </w:r>
    </w:p>
    <w:bookmarkEnd w:id="27"/>
    <w:bookmarkStart w:name="z30" w:id="28"/>
    <w:p>
      <w:pPr>
        <w:spacing w:after="0"/>
        <w:ind w:left="0"/>
        <w:jc w:val="left"/>
      </w:pPr>
      <w:r>
        <w:rPr>
          <w:rFonts w:ascii="Times New Roman"/>
          <w:b/>
          <w:i w:val="false"/>
          <w:color w:val="000000"/>
        </w:rPr>
        <w:t xml:space="preserve"> 1-параграф. Университеттің 2018 – 2030 жылдарға арналған стратегиялық мақсаттары</w:t>
      </w:r>
    </w:p>
    <w:bookmarkEnd w:id="28"/>
    <w:p>
      <w:pPr>
        <w:spacing w:after="0"/>
        <w:ind w:left="0"/>
        <w:jc w:val="both"/>
      </w:pPr>
      <w:r>
        <w:rPr>
          <w:rFonts w:ascii="Times New Roman"/>
          <w:b w:val="false"/>
          <w:i w:val="false"/>
          <w:color w:val="000000"/>
          <w:sz w:val="28"/>
        </w:rPr>
        <w:t xml:space="preserve">
      Халықаралық мойындалу үшін НУ университеттердің жаһандық рейтингінде тиімді бәсекелесуі қажет. Бұл бәсекелестік, ең алдымен, ғылыми-зерттеу жетістіктері мен жарияланымдарына, сондай-ақ студенттердің үлгерімімен және НУ сипаттамаларына байланысты. Сонымен қатар, "Қазақстан – 2050" Стратегиясын іске асыру мақсатында НУ ОПҚ-ны екі бағытта – маңызды жаһандық проблемаларды шешуге, сондай-ақ Қазақстанның әлеуметтік-экономикалық және ғылыми-техникалық проблемаларын шешуге бағдарланған зерттеулер жүргізуге ынталандыратын болады.  </w:t>
      </w:r>
    </w:p>
    <w:p>
      <w:pPr>
        <w:spacing w:after="0"/>
        <w:ind w:left="0"/>
        <w:jc w:val="both"/>
      </w:pPr>
      <w:r>
        <w:rPr>
          <w:rFonts w:ascii="Times New Roman"/>
          <w:b w:val="false"/>
          <w:i w:val="false"/>
          <w:color w:val="000000"/>
          <w:sz w:val="28"/>
        </w:rPr>
        <w:t xml:space="preserve">
      Академиялық және ғылыми көшбасшылық – барлық үздік университеттердің негізі. НУ ОПҚ мен ғылыми қызметкерлері университет қызметінің осы негізгі салаларында жоғары жаһандық стандарттарға қол жеткізу қабілеттерін көрсетуді жалғастыруға тиіс. Зерттеу сапасы мен түлектер жетістіктерінің үнемі өсуі халықаралық мойындау мен деңгейге қол жеткізу үшін шешуші маңызға ие болады. НУ міндеті қоғамды жаңғыртуға және Қазақстанның 2050 жылғы пайымына қол жеткізуге ықпал ете отырып, қазіргі заманғы Қазақстанда жұмыс істеу үшін де, сондай-ақ ертеңгі ортаны қалыптастыру үшін де түлектердің мүмкіндіктерін кеңейту болады. </w:t>
      </w:r>
    </w:p>
    <w:p>
      <w:pPr>
        <w:spacing w:after="0"/>
        <w:ind w:left="0"/>
        <w:jc w:val="both"/>
      </w:pPr>
      <w:r>
        <w:rPr>
          <w:rFonts w:ascii="Times New Roman"/>
          <w:b w:val="false"/>
          <w:i w:val="false"/>
          <w:color w:val="000000"/>
          <w:sz w:val="28"/>
        </w:rPr>
        <w:t xml:space="preserve">
      Жоғары қамқоршылық кеңес Назарбаев Университеті үшін бес стратегиялық мақсатты бекітті: </w:t>
      </w:r>
    </w:p>
    <w:bookmarkStart w:name="z31" w:id="29"/>
    <w:p>
      <w:pPr>
        <w:spacing w:after="0"/>
        <w:ind w:left="0"/>
        <w:jc w:val="both"/>
      </w:pPr>
      <w:r>
        <w:rPr>
          <w:rFonts w:ascii="Times New Roman"/>
          <w:b w:val="false"/>
          <w:i w:val="false"/>
          <w:color w:val="000000"/>
          <w:sz w:val="28"/>
        </w:rPr>
        <w:t xml:space="preserve">
      1) Қазақстандағы білім беру жүйесін реформалаудағы көшбасшылық; </w:t>
      </w:r>
    </w:p>
    <w:bookmarkEnd w:id="29"/>
    <w:p>
      <w:pPr>
        <w:spacing w:after="0"/>
        <w:ind w:left="0"/>
        <w:jc w:val="both"/>
      </w:pPr>
      <w:r>
        <w:rPr>
          <w:rFonts w:ascii="Times New Roman"/>
          <w:b w:val="false"/>
          <w:i w:val="false"/>
          <w:color w:val="000000"/>
          <w:sz w:val="28"/>
        </w:rPr>
        <w:t xml:space="preserve">
      2) академиялық көшбасшылық; </w:t>
      </w:r>
    </w:p>
    <w:p>
      <w:pPr>
        <w:spacing w:after="0"/>
        <w:ind w:left="0"/>
        <w:jc w:val="both"/>
      </w:pPr>
      <w:r>
        <w:rPr>
          <w:rFonts w:ascii="Times New Roman"/>
          <w:b w:val="false"/>
          <w:i w:val="false"/>
          <w:color w:val="000000"/>
          <w:sz w:val="28"/>
        </w:rPr>
        <w:t xml:space="preserve">
      3) ғылыми көшбасшылық; </w:t>
      </w:r>
    </w:p>
    <w:p>
      <w:pPr>
        <w:spacing w:after="0"/>
        <w:ind w:left="0"/>
        <w:jc w:val="both"/>
      </w:pPr>
      <w:r>
        <w:rPr>
          <w:rFonts w:ascii="Times New Roman"/>
          <w:b w:val="false"/>
          <w:i w:val="false"/>
          <w:color w:val="000000"/>
          <w:sz w:val="28"/>
        </w:rPr>
        <w:t xml:space="preserve">
      4) денсаулық сақтаудың интеграцияланған академиялық жүйесінің моделін құру; </w:t>
      </w:r>
    </w:p>
    <w:bookmarkStart w:name="z32" w:id="30"/>
    <w:p>
      <w:pPr>
        <w:spacing w:after="0"/>
        <w:ind w:left="0"/>
        <w:jc w:val="both"/>
      </w:pPr>
      <w:r>
        <w:rPr>
          <w:rFonts w:ascii="Times New Roman"/>
          <w:b w:val="false"/>
          <w:i w:val="false"/>
          <w:color w:val="000000"/>
          <w:sz w:val="28"/>
        </w:rPr>
        <w:t>
      5) инновациялар және ғылымды өндіріске енгізу.</w:t>
      </w:r>
    </w:p>
    <w:bookmarkEnd w:id="30"/>
    <w:p>
      <w:pPr>
        <w:spacing w:after="0"/>
        <w:ind w:left="0"/>
        <w:jc w:val="both"/>
      </w:pPr>
      <w:r>
        <w:rPr>
          <w:rFonts w:ascii="Times New Roman"/>
          <w:b w:val="false"/>
          <w:i w:val="false"/>
          <w:color w:val="000000"/>
          <w:sz w:val="28"/>
        </w:rPr>
        <w:t>
      2020 – 2025 жылдарға және 2025 – 2030 жылдарға арналған НУ стратегиясымен бекітілген  "Назарбаев Университеті" ДББҰ стратегиялық мақсаттары мен нысаналы индикаторлары осы Даму бағдарламасына 1-қосымшада көрсетілген.</w:t>
      </w:r>
    </w:p>
    <w:bookmarkStart w:name="z33" w:id="31"/>
    <w:p>
      <w:pPr>
        <w:spacing w:after="0"/>
        <w:ind w:left="0"/>
        <w:jc w:val="left"/>
      </w:pPr>
      <w:r>
        <w:rPr>
          <w:rFonts w:ascii="Times New Roman"/>
          <w:b/>
          <w:i w:val="false"/>
          <w:color w:val="000000"/>
        </w:rPr>
        <w:t xml:space="preserve"> 2-параграф. Даму бағдарламасының басым бағыттары</w:t>
      </w:r>
    </w:p>
    <w:bookmarkEnd w:id="31"/>
    <w:bookmarkStart w:name="z34" w:id="32"/>
    <w:p>
      <w:pPr>
        <w:spacing w:after="0"/>
        <w:ind w:left="0"/>
        <w:jc w:val="both"/>
      </w:pPr>
      <w:r>
        <w:rPr>
          <w:rFonts w:ascii="Times New Roman"/>
          <w:b w:val="false"/>
          <w:i w:val="false"/>
          <w:color w:val="000000"/>
          <w:sz w:val="28"/>
        </w:rPr>
        <w:t>
      Бірінші дәрежелі зерттеулер НУ-дың зерттеу университеті ретінде бәсекеге қабілеттілігінің негізгі шарты болып табылады. Ғылыми көшбасшылық беделін қалыптастыра отырып, университет тәуелсіз және табысты болашақтың негізін қалайды, онда НУ жақын және алыс шетелдердің талантты студенттері мен зерттеушілері үшін тартымды жұмыс орны болып табылады.</w:t>
      </w:r>
    </w:p>
    <w:bookmarkEnd w:id="32"/>
    <w:p>
      <w:pPr>
        <w:spacing w:after="0"/>
        <w:ind w:left="0"/>
        <w:jc w:val="both"/>
      </w:pPr>
      <w:r>
        <w:rPr>
          <w:rFonts w:ascii="Times New Roman"/>
          <w:b w:val="false"/>
          <w:i w:val="false"/>
          <w:color w:val="000000"/>
          <w:sz w:val="28"/>
        </w:rPr>
        <w:t>
      Университеттердің көпшілігінен өзін ерекшелеу үшін НУ халықаралық деңгейде танылған бірқатар басым салаларда құзыреттілікке ие болуы қажет. НУ-дың ағымдағы мүмкіндіктері мен күшті жақтарына сүйене отырып, ықтимал салалар арасында мыналарды бөліп көрсетуге болады:</w:t>
      </w:r>
    </w:p>
    <w:bookmarkStart w:name="z35" w:id="33"/>
    <w:p>
      <w:pPr>
        <w:spacing w:after="0"/>
        <w:ind w:left="0"/>
        <w:jc w:val="both"/>
      </w:pPr>
      <w:r>
        <w:rPr>
          <w:rFonts w:ascii="Times New Roman"/>
          <w:b w:val="false"/>
          <w:i w:val="false"/>
          <w:color w:val="000000"/>
          <w:sz w:val="28"/>
        </w:rPr>
        <w:t>
      1) құрылыс, инфрақұрылым, көлік жүйелері және ақылды қалалар (SMART cities)</w:t>
      </w:r>
    </w:p>
    <w:bookmarkEnd w:id="33"/>
    <w:p>
      <w:pPr>
        <w:spacing w:after="0"/>
        <w:ind w:left="0"/>
        <w:jc w:val="both"/>
      </w:pPr>
      <w:r>
        <w:rPr>
          <w:rFonts w:ascii="Times New Roman"/>
          <w:b w:val="false"/>
          <w:i w:val="false"/>
          <w:color w:val="000000"/>
          <w:sz w:val="28"/>
        </w:rPr>
        <w:t>
      2) биомедицина және нейроғылым;</w:t>
      </w:r>
    </w:p>
    <w:p>
      <w:pPr>
        <w:spacing w:after="0"/>
        <w:ind w:left="0"/>
        <w:jc w:val="both"/>
      </w:pPr>
      <w:r>
        <w:rPr>
          <w:rFonts w:ascii="Times New Roman"/>
          <w:b w:val="false"/>
          <w:i w:val="false"/>
          <w:color w:val="000000"/>
          <w:sz w:val="28"/>
        </w:rPr>
        <w:t>
      3) антропология, әлеуметтану және тарих;</w:t>
      </w:r>
    </w:p>
    <w:bookmarkStart w:name="z36" w:id="34"/>
    <w:p>
      <w:pPr>
        <w:spacing w:after="0"/>
        <w:ind w:left="0"/>
        <w:jc w:val="both"/>
      </w:pPr>
      <w:r>
        <w:rPr>
          <w:rFonts w:ascii="Times New Roman"/>
          <w:b w:val="false"/>
          <w:i w:val="false"/>
          <w:color w:val="000000"/>
          <w:sz w:val="28"/>
        </w:rPr>
        <w:t>
      4) еуразиялық зерттеулер;</w:t>
      </w:r>
    </w:p>
    <w:bookmarkEnd w:id="34"/>
    <w:p>
      <w:pPr>
        <w:spacing w:after="0"/>
        <w:ind w:left="0"/>
        <w:jc w:val="both"/>
      </w:pPr>
      <w:r>
        <w:rPr>
          <w:rFonts w:ascii="Times New Roman"/>
          <w:b w:val="false"/>
          <w:i w:val="false"/>
          <w:color w:val="000000"/>
          <w:sz w:val="28"/>
        </w:rPr>
        <w:t>
      5) білім;</w:t>
      </w:r>
    </w:p>
    <w:p>
      <w:pPr>
        <w:spacing w:after="0"/>
        <w:ind w:left="0"/>
        <w:jc w:val="both"/>
      </w:pPr>
      <w:r>
        <w:rPr>
          <w:rFonts w:ascii="Times New Roman"/>
          <w:b w:val="false"/>
          <w:i w:val="false"/>
          <w:color w:val="000000"/>
          <w:sz w:val="28"/>
        </w:rPr>
        <w:t>
      6) қаржы, нарықтар және үкіметтер;</w:t>
      </w:r>
    </w:p>
    <w:p>
      <w:pPr>
        <w:spacing w:after="0"/>
        <w:ind w:left="0"/>
        <w:jc w:val="both"/>
      </w:pPr>
      <w:r>
        <w:rPr>
          <w:rFonts w:ascii="Times New Roman"/>
          <w:b w:val="false"/>
          <w:i w:val="false"/>
          <w:color w:val="000000"/>
          <w:sz w:val="28"/>
        </w:rPr>
        <w:t>
      7) инновациялар және кәсіпкерлік;</w:t>
      </w:r>
    </w:p>
    <w:bookmarkStart w:name="z37" w:id="35"/>
    <w:p>
      <w:pPr>
        <w:spacing w:after="0"/>
        <w:ind w:left="0"/>
        <w:jc w:val="both"/>
      </w:pPr>
      <w:r>
        <w:rPr>
          <w:rFonts w:ascii="Times New Roman"/>
          <w:b w:val="false"/>
          <w:i w:val="false"/>
          <w:color w:val="000000"/>
          <w:sz w:val="28"/>
        </w:rPr>
        <w:t>
      8) компьютерлік инженерия, деректер туралы ғылымдар;</w:t>
      </w:r>
    </w:p>
    <w:bookmarkEnd w:id="35"/>
    <w:p>
      <w:pPr>
        <w:spacing w:after="0"/>
        <w:ind w:left="0"/>
        <w:jc w:val="both"/>
      </w:pPr>
      <w:r>
        <w:rPr>
          <w:rFonts w:ascii="Times New Roman"/>
          <w:b w:val="false"/>
          <w:i w:val="false"/>
          <w:color w:val="000000"/>
          <w:sz w:val="28"/>
        </w:rPr>
        <w:t>
      9) робот техникасы және зияткерлік жүйелер;</w:t>
      </w:r>
    </w:p>
    <w:p>
      <w:pPr>
        <w:spacing w:after="0"/>
        <w:ind w:left="0"/>
        <w:jc w:val="both"/>
      </w:pPr>
      <w:r>
        <w:rPr>
          <w:rFonts w:ascii="Times New Roman"/>
          <w:b w:val="false"/>
          <w:i w:val="false"/>
          <w:color w:val="000000"/>
          <w:sz w:val="28"/>
        </w:rPr>
        <w:t>
      10) озық материалдар, энергетика және орнықты даму;</w:t>
      </w:r>
    </w:p>
    <w:p>
      <w:pPr>
        <w:spacing w:after="0"/>
        <w:ind w:left="0"/>
        <w:jc w:val="both"/>
      </w:pPr>
      <w:r>
        <w:rPr>
          <w:rFonts w:ascii="Times New Roman"/>
          <w:b w:val="false"/>
          <w:i w:val="false"/>
          <w:color w:val="000000"/>
          <w:sz w:val="28"/>
        </w:rPr>
        <w:t>
      11) мұнай-газ ісі, Жер туралы ғылымдар және ресурстарды басқару;</w:t>
      </w:r>
    </w:p>
    <w:bookmarkStart w:name="z38" w:id="36"/>
    <w:p>
      <w:pPr>
        <w:spacing w:after="0"/>
        <w:ind w:left="0"/>
        <w:jc w:val="both"/>
      </w:pPr>
      <w:r>
        <w:rPr>
          <w:rFonts w:ascii="Times New Roman"/>
          <w:b w:val="false"/>
          <w:i w:val="false"/>
          <w:color w:val="000000"/>
          <w:sz w:val="28"/>
        </w:rPr>
        <w:t>
      12) физика және ғарыштық зерттеулер.</w:t>
      </w:r>
    </w:p>
    <w:bookmarkEnd w:id="36"/>
    <w:p>
      <w:pPr>
        <w:spacing w:after="0"/>
        <w:ind w:left="0"/>
        <w:jc w:val="both"/>
      </w:pPr>
      <w:r>
        <w:rPr>
          <w:rFonts w:ascii="Times New Roman"/>
          <w:b w:val="false"/>
          <w:i w:val="false"/>
          <w:color w:val="000000"/>
          <w:sz w:val="28"/>
        </w:rPr>
        <w:t xml:space="preserve">
      Сонымен қатар жаңа технологиялардың қарқынды дамуы дамыған елдер үшін де, дамушы және өтпелі экономикалар үшін де сын-тегеурінге айналды. Бұл сын-тегеуріндер инженерлік және жаратылыстану ғылымдары үшін жаңа күн тәртібін қалыптастырды. Биомедицина, баламалы энергетика, жасанды интеллект, 3D-баспа технологиялары, заттар интернеті, блокчейн сияқты бағыттар қазіргі заманның түйінді үрдістеріне айналды және осы салалардағы жетістіктер бірқатар секторлардың бейнесін қарқынды өзгертуде. </w:t>
      </w:r>
    </w:p>
    <w:p>
      <w:pPr>
        <w:spacing w:after="0"/>
        <w:ind w:left="0"/>
        <w:jc w:val="both"/>
      </w:pPr>
      <w:r>
        <w:rPr>
          <w:rFonts w:ascii="Times New Roman"/>
          <w:b w:val="false"/>
          <w:i w:val="false"/>
          <w:color w:val="000000"/>
          <w:sz w:val="28"/>
        </w:rPr>
        <w:t xml:space="preserve">
      Аталған бағыттардағы ғылыми ізденіс бүгінде бүкіл әлемде жүріп жатыр. НУ-дың бұл ізденістегі объективті артықшылығы жас ғылыми университет бола тұра, өзінің ғылыми басымдықтарын қалыптастыру кезеңінде ол өзінің күш-жігері мен ресурстарын неғұрлым перспективалы білімнің салаларына шоғырландырып, болашақта ғылыми көшбасшылықтың берік тіректеріне айналатын өсу бағыттарын құра алады. </w:t>
      </w:r>
    </w:p>
    <w:p>
      <w:pPr>
        <w:spacing w:after="0"/>
        <w:ind w:left="0"/>
        <w:jc w:val="both"/>
      </w:pPr>
      <w:r>
        <w:rPr>
          <w:rFonts w:ascii="Times New Roman"/>
          <w:b w:val="false"/>
          <w:i w:val="false"/>
          <w:color w:val="000000"/>
          <w:sz w:val="28"/>
        </w:rPr>
        <w:t xml:space="preserve">
      Осы артықшылықты іске асыру үшін ғылыми зерттеулерді жаһандық маңызы бар ғылыми проблемаларға да, сол сияқты мемлекет алдында тұрған маңызды технологиялық міндеттерді шешуге де өрістету қажет. </w:t>
      </w:r>
    </w:p>
    <w:p>
      <w:pPr>
        <w:spacing w:after="0"/>
        <w:ind w:left="0"/>
        <w:jc w:val="both"/>
      </w:pPr>
      <w:r>
        <w:rPr>
          <w:rFonts w:ascii="Times New Roman"/>
          <w:b w:val="false"/>
          <w:i w:val="false"/>
          <w:color w:val="000000"/>
          <w:sz w:val="28"/>
        </w:rPr>
        <w:t>
      НУ-да енгізілген зерттеу университетінің тұжырымдамасы оның Қазақстан экономикасын көрсетілген сын-тегеуріндерге жауап беретін зерттеулермен және әзірлемелермен интеграциялануы негізінде құрылған білім беру процесінің арқасында жаратылыстану, инженерлік және әлеуметтік-гуманитарлық ғылымдардың кең спектрі бойынша заманауи құзыреттерге ие кадрлармен қамтамасыз етуге мүмкіндік береді.</w:t>
      </w:r>
    </w:p>
    <w:p>
      <w:pPr>
        <w:spacing w:after="0"/>
        <w:ind w:left="0"/>
        <w:jc w:val="both"/>
      </w:pPr>
      <w:r>
        <w:rPr>
          <w:rFonts w:ascii="Times New Roman"/>
          <w:b w:val="false"/>
          <w:i w:val="false"/>
          <w:color w:val="000000"/>
          <w:sz w:val="28"/>
        </w:rPr>
        <w:t xml:space="preserve">
      Осы Даму бағдарламасының басым бағыттары жоғарыда аталған сын-тегеуріндерді ескереді, сондай-ақ жаһандық ғылыми және білім беру кеңістігінде НУ-дың шындап ілгерілеуі үшін әлеуеті бар бағыттарды қолдауды көздейді. </w:t>
      </w:r>
    </w:p>
    <w:p>
      <w:pPr>
        <w:spacing w:after="0"/>
        <w:ind w:left="0"/>
        <w:jc w:val="both"/>
      </w:pPr>
      <w:r>
        <w:rPr>
          <w:rFonts w:ascii="Times New Roman"/>
          <w:b w:val="false"/>
          <w:i w:val="false"/>
          <w:color w:val="000000"/>
          <w:sz w:val="28"/>
        </w:rPr>
        <w:t>
      Мұндай бағыттар ретінде мыналар таңдалды:</w:t>
      </w:r>
    </w:p>
    <w:bookmarkStart w:name="z39" w:id="37"/>
    <w:p>
      <w:pPr>
        <w:spacing w:after="0"/>
        <w:ind w:left="0"/>
        <w:jc w:val="both"/>
      </w:pPr>
      <w:r>
        <w:rPr>
          <w:rFonts w:ascii="Times New Roman"/>
          <w:b w:val="false"/>
          <w:i w:val="false"/>
          <w:color w:val="000000"/>
          <w:sz w:val="28"/>
        </w:rPr>
        <w:t>
      1) әлеуметтік-экономикалық трансформация және адами капиталды дамыту;</w:t>
      </w:r>
    </w:p>
    <w:bookmarkEnd w:id="37"/>
    <w:bookmarkStart w:name="z40" w:id="38"/>
    <w:p>
      <w:pPr>
        <w:spacing w:after="0"/>
        <w:ind w:left="0"/>
        <w:jc w:val="both"/>
      </w:pPr>
      <w:r>
        <w:rPr>
          <w:rFonts w:ascii="Times New Roman"/>
          <w:b w:val="false"/>
          <w:i w:val="false"/>
          <w:color w:val="000000"/>
          <w:sz w:val="28"/>
        </w:rPr>
        <w:t xml:space="preserve">
      2) зияткерлік жүйелер және адам-машина интерфейсі; </w:t>
      </w:r>
    </w:p>
    <w:bookmarkEnd w:id="38"/>
    <w:bookmarkStart w:name="z41" w:id="39"/>
    <w:p>
      <w:pPr>
        <w:spacing w:after="0"/>
        <w:ind w:left="0"/>
        <w:jc w:val="both"/>
      </w:pPr>
      <w:r>
        <w:rPr>
          <w:rFonts w:ascii="Times New Roman"/>
          <w:b w:val="false"/>
          <w:i w:val="false"/>
          <w:color w:val="000000"/>
          <w:sz w:val="28"/>
        </w:rPr>
        <w:t>
      3) денсаулық және әл-ауқат;</w:t>
      </w:r>
    </w:p>
    <w:bookmarkEnd w:id="39"/>
    <w:bookmarkStart w:name="z42" w:id="40"/>
    <w:p>
      <w:pPr>
        <w:spacing w:after="0"/>
        <w:ind w:left="0"/>
        <w:jc w:val="both"/>
      </w:pPr>
      <w:r>
        <w:rPr>
          <w:rFonts w:ascii="Times New Roman"/>
          <w:b w:val="false"/>
          <w:i w:val="false"/>
          <w:color w:val="000000"/>
          <w:sz w:val="28"/>
        </w:rPr>
        <w:t xml:space="preserve">
      4) озық материалдар мен жаңа технологиялар; </w:t>
      </w:r>
    </w:p>
    <w:bookmarkEnd w:id="40"/>
    <w:bookmarkStart w:name="z43" w:id="41"/>
    <w:p>
      <w:pPr>
        <w:spacing w:after="0"/>
        <w:ind w:left="0"/>
        <w:jc w:val="both"/>
      </w:pPr>
      <w:r>
        <w:rPr>
          <w:rFonts w:ascii="Times New Roman"/>
          <w:b w:val="false"/>
          <w:i w:val="false"/>
          <w:color w:val="000000"/>
          <w:sz w:val="28"/>
        </w:rPr>
        <w:t>
      5) энергетика, табиғи ресурстар және қоршаған орта.</w:t>
      </w:r>
    </w:p>
    <w:bookmarkEnd w:id="41"/>
    <w:bookmarkStart w:name="z44" w:id="42"/>
    <w:p>
      <w:pPr>
        <w:spacing w:after="0"/>
        <w:ind w:left="0"/>
        <w:jc w:val="left"/>
      </w:pPr>
      <w:r>
        <w:rPr>
          <w:rFonts w:ascii="Times New Roman"/>
          <w:b/>
          <w:i w:val="false"/>
          <w:color w:val="000000"/>
        </w:rPr>
        <w:t xml:space="preserve"> 1-бөлім. 1-бағыт. "Әлеуметтік-экономикалық трансформация және адами капиталды дамыту" </w:t>
      </w:r>
    </w:p>
    <w:bookmarkEnd w:id="42"/>
    <w:p>
      <w:pPr>
        <w:spacing w:after="0"/>
        <w:ind w:left="0"/>
        <w:jc w:val="both"/>
      </w:pPr>
      <w:r>
        <w:rPr>
          <w:rFonts w:ascii="Times New Roman"/>
          <w:b w:val="false"/>
          <w:i w:val="false"/>
          <w:color w:val="000000"/>
          <w:sz w:val="28"/>
        </w:rPr>
        <w:t>
      Тәуелсіздік алған сәттен бастап үш онжылдықтан аз уақыт ішінде Қазақстан Республикасы даму жолында орасан зор табыстарға қол жеткізді. Қоғамның әл-ауқаты айтарлықтай жоғарылады. Жан басына шаққандағы сатып алу қабілетінің паритеті 1993 жылғы 7010 АҚШ долларынан 2018 жылы 24230 АҚШ долларына дейін өсті. Білім беру, денсаулық сақтау саласындағы жақсартулардың және жұмысқа орналасу мүмкіндіктерін кеңейтудің арқасында Қазақстан экономикасының жылдам дамуы азаматтардың тұрмыс сапасын айтарлықтай арттыруға мүмкіндік берді. Елдің саяси басшылығы ел алдында асқақ даму мақсаттарын қойды. Тұңғыш Президент "Қазақстан – 2050" Стратегиясында Қазақстан 2050 жылға қарай әлемнің ең дамыған            30 елінің бірі болуға ұмтылуға тиіс екенін нақты айқындап берді.</w:t>
      </w:r>
    </w:p>
    <w:p>
      <w:pPr>
        <w:spacing w:after="0"/>
        <w:ind w:left="0"/>
        <w:jc w:val="both"/>
      </w:pPr>
      <w:r>
        <w:rPr>
          <w:rFonts w:ascii="Times New Roman"/>
          <w:b w:val="false"/>
          <w:i w:val="false"/>
          <w:color w:val="000000"/>
          <w:sz w:val="28"/>
        </w:rPr>
        <w:t xml:space="preserve">
      Осы бағыт экономикадағы өзгерістердің драйверлерінің бірі ретінде қарастырылатындықтан, оның ғылыми басымдықтары елдің саяси басшылығы айқындаған стратегиялық мақсаттарға сәйкес келеді және: </w:t>
      </w:r>
    </w:p>
    <w:p>
      <w:pPr>
        <w:spacing w:after="0"/>
        <w:ind w:left="0"/>
        <w:jc w:val="both"/>
      </w:pPr>
      <w:r>
        <w:rPr>
          <w:rFonts w:ascii="Times New Roman"/>
          <w:b w:val="false"/>
          <w:i w:val="false"/>
          <w:color w:val="000000"/>
          <w:sz w:val="28"/>
        </w:rPr>
        <w:t xml:space="preserve">
      орнықты экономикалық өсу үшін жағдай жасауға; </w:t>
      </w:r>
    </w:p>
    <w:p>
      <w:pPr>
        <w:spacing w:after="0"/>
        <w:ind w:left="0"/>
        <w:jc w:val="both"/>
      </w:pPr>
      <w:r>
        <w:rPr>
          <w:rFonts w:ascii="Times New Roman"/>
          <w:b w:val="false"/>
          <w:i w:val="false"/>
          <w:color w:val="000000"/>
          <w:sz w:val="28"/>
        </w:rPr>
        <w:t xml:space="preserve">
      денсаулық, білім, табыс және әл-ауқат тұрғысынан байлар мен кедейлер арасындағы алшақтықты азайтуға; </w:t>
      </w:r>
    </w:p>
    <w:p>
      <w:pPr>
        <w:spacing w:after="0"/>
        <w:ind w:left="0"/>
        <w:jc w:val="both"/>
      </w:pPr>
      <w:r>
        <w:rPr>
          <w:rFonts w:ascii="Times New Roman"/>
          <w:b w:val="false"/>
          <w:i w:val="false"/>
          <w:color w:val="000000"/>
          <w:sz w:val="28"/>
        </w:rPr>
        <w:t xml:space="preserve">
      ауылдық жерлерде қаржылық сауаттылықты, жан-жақты өсу мен көрсетілетін қызметтерді ілгерілетуге; </w:t>
      </w:r>
    </w:p>
    <w:p>
      <w:pPr>
        <w:spacing w:after="0"/>
        <w:ind w:left="0"/>
        <w:jc w:val="both"/>
      </w:pPr>
      <w:r>
        <w:rPr>
          <w:rFonts w:ascii="Times New Roman"/>
          <w:b w:val="false"/>
          <w:i w:val="false"/>
          <w:color w:val="000000"/>
          <w:sz w:val="28"/>
        </w:rPr>
        <w:t xml:space="preserve">
      инклюзивті білім беруді және оның дивидендтерін, сондай-ақ үкімет пен өнеркәсіптік серіктестермен желілер мен кооперациялық байланыстарын құруды қамтамасыз етуге бағытталған. </w:t>
      </w:r>
    </w:p>
    <w:p>
      <w:pPr>
        <w:spacing w:after="0"/>
        <w:ind w:left="0"/>
        <w:jc w:val="both"/>
      </w:pPr>
      <w:r>
        <w:rPr>
          <w:rFonts w:ascii="Times New Roman"/>
          <w:b w:val="false"/>
          <w:i w:val="false"/>
          <w:color w:val="000000"/>
          <w:sz w:val="28"/>
        </w:rPr>
        <w:t>
      Бағыт мынадай зерттеу басымдықтарын айқындайды:</w:t>
      </w:r>
    </w:p>
    <w:bookmarkStart w:name="z45" w:id="43"/>
    <w:p>
      <w:pPr>
        <w:spacing w:after="0"/>
        <w:ind w:left="0"/>
        <w:jc w:val="both"/>
      </w:pPr>
      <w:r>
        <w:rPr>
          <w:rFonts w:ascii="Times New Roman"/>
          <w:b w:val="false"/>
          <w:i w:val="false"/>
          <w:color w:val="000000"/>
          <w:sz w:val="28"/>
        </w:rPr>
        <w:t>
      1) теңсіздіктің құрылымдық детерминанттары (қала мен ауылдық аудандар арасындағы алшақтық және басқалар);</w:t>
      </w:r>
    </w:p>
    <w:bookmarkEnd w:id="43"/>
    <w:bookmarkStart w:name="z46" w:id="44"/>
    <w:p>
      <w:pPr>
        <w:spacing w:after="0"/>
        <w:ind w:left="0"/>
        <w:jc w:val="both"/>
      </w:pPr>
      <w:r>
        <w:rPr>
          <w:rFonts w:ascii="Times New Roman"/>
          <w:b w:val="false"/>
          <w:i w:val="false"/>
          <w:color w:val="000000"/>
          <w:sz w:val="28"/>
        </w:rPr>
        <w:t>
      2) кедейшілікті, теңсіздікті, инклюзивті өсуді, Қазақстанда да, сол сияқты бүкіл өңірде де ауылдық аудандардың дамуын зерделеу жөніндегі жүйелі пәнаралық зерттеулер;</w:t>
      </w:r>
    </w:p>
    <w:bookmarkEnd w:id="44"/>
    <w:bookmarkStart w:name="z47" w:id="45"/>
    <w:p>
      <w:pPr>
        <w:spacing w:after="0"/>
        <w:ind w:left="0"/>
        <w:jc w:val="both"/>
      </w:pPr>
      <w:r>
        <w:rPr>
          <w:rFonts w:ascii="Times New Roman"/>
          <w:b w:val="false"/>
          <w:i w:val="false"/>
          <w:color w:val="000000"/>
          <w:sz w:val="28"/>
        </w:rPr>
        <w:t>
      3) таланттар мен оқыған мамандарды сақтауға бағытталған жоғары сапалы, инклюзивті білім беру арқылы адами капиталды дамыту;</w:t>
      </w:r>
    </w:p>
    <w:bookmarkEnd w:id="45"/>
    <w:bookmarkStart w:name="z48" w:id="46"/>
    <w:p>
      <w:pPr>
        <w:spacing w:after="0"/>
        <w:ind w:left="0"/>
        <w:jc w:val="both"/>
      </w:pPr>
      <w:r>
        <w:rPr>
          <w:rFonts w:ascii="Times New Roman"/>
          <w:b w:val="false"/>
          <w:i w:val="false"/>
          <w:color w:val="000000"/>
          <w:sz w:val="28"/>
        </w:rPr>
        <w:t xml:space="preserve">
      4) жақсы дайындалған қазақстандық зерттеушілердің кадрлық құрамын қалыптастыру; </w:t>
      </w:r>
    </w:p>
    <w:bookmarkEnd w:id="46"/>
    <w:bookmarkStart w:name="z49" w:id="47"/>
    <w:p>
      <w:pPr>
        <w:spacing w:after="0"/>
        <w:ind w:left="0"/>
        <w:jc w:val="both"/>
      </w:pPr>
      <w:r>
        <w:rPr>
          <w:rFonts w:ascii="Times New Roman"/>
          <w:b w:val="false"/>
          <w:i w:val="false"/>
          <w:color w:val="000000"/>
          <w:sz w:val="28"/>
        </w:rPr>
        <w:t>
      5) сапалы деректерді жинау мен талдауды қамтамасыз ету үшін институттық тетіктер мен шешімдер қабылдау, сапалы деректерді сақтау орнын құру, сондай-ақ зерттеулердің сапалы және тиімді нәтижелерін өндіру.</w:t>
      </w:r>
    </w:p>
    <w:bookmarkEnd w:id="47"/>
    <w:bookmarkStart w:name="z50" w:id="48"/>
    <w:p>
      <w:pPr>
        <w:spacing w:after="0"/>
        <w:ind w:left="0"/>
        <w:jc w:val="left"/>
      </w:pPr>
      <w:r>
        <w:rPr>
          <w:rFonts w:ascii="Times New Roman"/>
          <w:b/>
          <w:i w:val="false"/>
          <w:color w:val="000000"/>
        </w:rPr>
        <w:t xml:space="preserve"> 2-бөлім. 2-бағыт. Зияткерлік жүйелер және адам-машина интерфейсі</w:t>
      </w:r>
    </w:p>
    <w:bookmarkEnd w:id="48"/>
    <w:p>
      <w:pPr>
        <w:spacing w:after="0"/>
        <w:ind w:left="0"/>
        <w:jc w:val="both"/>
      </w:pPr>
      <w:r>
        <w:rPr>
          <w:rFonts w:ascii="Times New Roman"/>
          <w:b w:val="false"/>
          <w:i w:val="false"/>
          <w:color w:val="000000"/>
          <w:sz w:val="28"/>
        </w:rPr>
        <w:t>
      Бұл бағыт мемлекеттің "Қазақстан 2030", "Қазақстан 2050" және "Цифрлық Қазақстан" сияқты бастамалары үшін негізгі болып табылады. Бұдан басқа, ол орнықты даму саласындағы жаһандық мақсаттармен, таяудағы еңбек нарығында күтілетін өзгерістермен және мақсатты медицинадағы үрдістермен жақсы үйлеседі. Бағыт:</w:t>
      </w:r>
    </w:p>
    <w:bookmarkStart w:name="z51" w:id="49"/>
    <w:p>
      <w:pPr>
        <w:spacing w:after="0"/>
        <w:ind w:left="0"/>
        <w:jc w:val="both"/>
      </w:pPr>
      <w:r>
        <w:rPr>
          <w:rFonts w:ascii="Times New Roman"/>
          <w:b w:val="false"/>
          <w:i w:val="false"/>
          <w:color w:val="000000"/>
          <w:sz w:val="28"/>
        </w:rPr>
        <w:t>
      1) жасанды интеллект, 5G және 6G технологиялары саласындағы жетістіктерді қоса алғанда, ақпараттық және коммуникациялық технологиялар саласындағы зерттеулердің сапасын арттыруға;</w:t>
      </w:r>
    </w:p>
    <w:bookmarkEnd w:id="49"/>
    <w:p>
      <w:pPr>
        <w:spacing w:after="0"/>
        <w:ind w:left="0"/>
        <w:jc w:val="both"/>
      </w:pPr>
      <w:r>
        <w:rPr>
          <w:rFonts w:ascii="Times New Roman"/>
          <w:b w:val="false"/>
          <w:i w:val="false"/>
          <w:color w:val="000000"/>
          <w:sz w:val="28"/>
        </w:rPr>
        <w:t>
      2) 4.0 индустрияны, медициналық диагностиканы және ақылды қалаларды дамытуды қолдау шеңберінде жасанды интеллект саласындағы зерттеулерді ілгерілетуге;</w:t>
      </w:r>
    </w:p>
    <w:p>
      <w:pPr>
        <w:spacing w:after="0"/>
        <w:ind w:left="0"/>
        <w:jc w:val="both"/>
      </w:pPr>
      <w:r>
        <w:rPr>
          <w:rFonts w:ascii="Times New Roman"/>
          <w:b w:val="false"/>
          <w:i w:val="false"/>
          <w:color w:val="000000"/>
          <w:sz w:val="28"/>
        </w:rPr>
        <w:t>
      3) ақпарат пен деректерді этикалық стандарттарға сәйкес пайдалануды дамытуға және оны айқындауда көмек көрсетуге;</w:t>
      </w:r>
    </w:p>
    <w:p>
      <w:pPr>
        <w:spacing w:after="0"/>
        <w:ind w:left="0"/>
        <w:jc w:val="both"/>
      </w:pPr>
      <w:r>
        <w:rPr>
          <w:rFonts w:ascii="Times New Roman"/>
          <w:b w:val="false"/>
          <w:i w:val="false"/>
          <w:color w:val="000000"/>
          <w:sz w:val="28"/>
        </w:rPr>
        <w:t>
      4) технологиялардың қазақстандық өнеркәсіппен интеграциясын күшейтуге;</w:t>
      </w:r>
    </w:p>
    <w:bookmarkStart w:name="z52" w:id="50"/>
    <w:p>
      <w:pPr>
        <w:spacing w:after="0"/>
        <w:ind w:left="0"/>
        <w:jc w:val="both"/>
      </w:pPr>
      <w:r>
        <w:rPr>
          <w:rFonts w:ascii="Times New Roman"/>
          <w:b w:val="false"/>
          <w:i w:val="false"/>
          <w:color w:val="000000"/>
          <w:sz w:val="28"/>
        </w:rPr>
        <w:t>
      5) жарияланымдарда, прототиптерде, патенттерде, стартаптарда, өнеркәсіптік кооперация жобаларында өлшенетін бағыттың түйінді салаларына мәнді әсер етуді / қатысуды қамтамасыз етуге арналған.</w:t>
      </w:r>
    </w:p>
    <w:bookmarkEnd w:id="50"/>
    <w:p>
      <w:pPr>
        <w:spacing w:after="0"/>
        <w:ind w:left="0"/>
        <w:jc w:val="both"/>
      </w:pPr>
      <w:r>
        <w:rPr>
          <w:rFonts w:ascii="Times New Roman"/>
          <w:b w:val="false"/>
          <w:i w:val="false"/>
          <w:color w:val="000000"/>
          <w:sz w:val="28"/>
        </w:rPr>
        <w:t>
      Зияткерлік жүйелер және жасанды интеллект институты (ISSAI) НУ-да 2019 жылы осы бағыттағы зерттеулерді үйлестіру үшін құрылды. Қазақстандық университеттермен, сондай-ақ халықаралық және өнеркәсіптік серіктестермен тығыз ынтымақтастық жолға қойылады деп күтілуде.</w:t>
      </w:r>
    </w:p>
    <w:bookmarkStart w:name="z53" w:id="51"/>
    <w:p>
      <w:pPr>
        <w:spacing w:after="0"/>
        <w:ind w:left="0"/>
        <w:jc w:val="left"/>
      </w:pPr>
      <w:r>
        <w:rPr>
          <w:rFonts w:ascii="Times New Roman"/>
          <w:b/>
          <w:i w:val="false"/>
          <w:color w:val="000000"/>
        </w:rPr>
        <w:t xml:space="preserve"> 3-бөлім. 3-бағыт. Денсаулық және әл-ауқат</w:t>
      </w:r>
    </w:p>
    <w:bookmarkEnd w:id="51"/>
    <w:bookmarkStart w:name="z54" w:id="52"/>
    <w:p>
      <w:pPr>
        <w:spacing w:after="0"/>
        <w:ind w:left="0"/>
        <w:jc w:val="both"/>
      </w:pPr>
      <w:r>
        <w:rPr>
          <w:rFonts w:ascii="Times New Roman"/>
          <w:b w:val="false"/>
          <w:i w:val="false"/>
          <w:color w:val="000000"/>
          <w:sz w:val="28"/>
        </w:rPr>
        <w:t>
      Денсаулықтың толық физикалық, психикалық және әлеуметтік әл-ауқаттың жай-күйі ретінде әр адамның толыққанды өмірі үшін маңызды мәні бар. Қоғамның денсаулығы мен әл-ауқатын жақсарту Қазақстанның дамуы үшін шешуші мәнге ие, өйткені оның азаматтарының күтілетін өмір сүру ұзақтығы дамыған елдерге қарағанда төмен болып қалуда. Аурулардың таралуын ұлғайтуға әкелетін факторларға әсер ету арқылы қоғамдық денсаулық сақтаудың дамуына ықпал ету елдегі тұрмыс сапасы мен саламатты өмір салтын арттыру үшін өте маңызды. Саламатты өмір салтын көтермелеумен бірге денсаулық сақтауды жүйелі түрде жақсарту Қазақстанда саламатты қартаюға әкелетін өмір сүру ұзақтығын ұзарту үшін қажет.</w:t>
      </w:r>
    </w:p>
    <w:bookmarkEnd w:id="52"/>
    <w:p>
      <w:pPr>
        <w:spacing w:after="0"/>
        <w:ind w:left="0"/>
        <w:jc w:val="both"/>
      </w:pPr>
      <w:r>
        <w:rPr>
          <w:rFonts w:ascii="Times New Roman"/>
          <w:b w:val="false"/>
          <w:i w:val="false"/>
          <w:color w:val="000000"/>
          <w:sz w:val="28"/>
        </w:rPr>
        <w:t>
      Денсаулық және әл-ауқат саласындағы зерттеулердің негізгі басымдықтары:</w:t>
      </w:r>
    </w:p>
    <w:bookmarkStart w:name="z55" w:id="53"/>
    <w:p>
      <w:pPr>
        <w:spacing w:after="0"/>
        <w:ind w:left="0"/>
        <w:jc w:val="both"/>
      </w:pPr>
      <w:r>
        <w:rPr>
          <w:rFonts w:ascii="Times New Roman"/>
          <w:b w:val="false"/>
          <w:i w:val="false"/>
          <w:color w:val="000000"/>
          <w:sz w:val="28"/>
        </w:rPr>
        <w:t>
      1) Қазақстандағы денсаулық сақтаудың негізгі проблемаларын мониторингтеу және анықтау үшін, сондай-ақ аурулар мен денсаулық жағдайындағы айырмашылықтарды туындататын экологиялық және генетикалық факторларды айқындау үшін эпидемиологиялық бағдарламалар жасау;</w:t>
      </w:r>
    </w:p>
    <w:bookmarkEnd w:id="53"/>
    <w:bookmarkStart w:name="z56" w:id="54"/>
    <w:p>
      <w:pPr>
        <w:spacing w:after="0"/>
        <w:ind w:left="0"/>
        <w:jc w:val="both"/>
      </w:pPr>
      <w:r>
        <w:rPr>
          <w:rFonts w:ascii="Times New Roman"/>
          <w:b w:val="false"/>
          <w:i w:val="false"/>
          <w:color w:val="000000"/>
          <w:sz w:val="28"/>
        </w:rPr>
        <w:t>
      2) Қазақстанда туберкулез, жүрек-қан тамырлары, метаболизм, нейродегенеративті бұзылуларды, жұқпалы ауруларды, COVID-19 және обырды қоса алғанда, негізгі аурулар бойынша мықты зерттеу бағдарламаларын құру;</w:t>
      </w:r>
    </w:p>
    <w:bookmarkEnd w:id="54"/>
    <w:bookmarkStart w:name="z57" w:id="55"/>
    <w:p>
      <w:pPr>
        <w:spacing w:after="0"/>
        <w:ind w:left="0"/>
        <w:jc w:val="both"/>
      </w:pPr>
      <w:r>
        <w:rPr>
          <w:rFonts w:ascii="Times New Roman"/>
          <w:b w:val="false"/>
          <w:i w:val="false"/>
          <w:color w:val="000000"/>
          <w:sz w:val="28"/>
        </w:rPr>
        <w:t>
      3) Қазақстанның әртүрлі өңірлерінде медициналық көмек көрсетудегі теңсіздіктерді анықтау;</w:t>
      </w:r>
    </w:p>
    <w:bookmarkEnd w:id="55"/>
    <w:bookmarkStart w:name="z58" w:id="56"/>
    <w:p>
      <w:pPr>
        <w:spacing w:after="0"/>
        <w:ind w:left="0"/>
        <w:jc w:val="both"/>
      </w:pPr>
      <w:r>
        <w:rPr>
          <w:rFonts w:ascii="Times New Roman"/>
          <w:b w:val="false"/>
          <w:i w:val="false"/>
          <w:color w:val="000000"/>
          <w:sz w:val="28"/>
        </w:rPr>
        <w:t>
      4) жас ерекшелік ауруларына ерекше назар аудара отырып, дербестендірілген медицинаны зерттеуге мүмкіндік беретін мақсатты медицина үшін платформа құру;</w:t>
      </w:r>
    </w:p>
    <w:bookmarkEnd w:id="56"/>
    <w:bookmarkStart w:name="z59" w:id="57"/>
    <w:p>
      <w:pPr>
        <w:spacing w:after="0"/>
        <w:ind w:left="0"/>
        <w:jc w:val="both"/>
      </w:pPr>
      <w:r>
        <w:rPr>
          <w:rFonts w:ascii="Times New Roman"/>
          <w:b w:val="false"/>
          <w:i w:val="false"/>
          <w:color w:val="000000"/>
          <w:sz w:val="28"/>
        </w:rPr>
        <w:t>
      5) пациенттерді алдын ала диагностикалау мен емдеуде қолдану үшін зияткерлік және сенсорлық жүйелерді әзірлеу;</w:t>
      </w:r>
    </w:p>
    <w:bookmarkEnd w:id="57"/>
    <w:bookmarkStart w:name="z60" w:id="58"/>
    <w:p>
      <w:pPr>
        <w:spacing w:after="0"/>
        <w:ind w:left="0"/>
        <w:jc w:val="both"/>
      </w:pPr>
      <w:r>
        <w:rPr>
          <w:rFonts w:ascii="Times New Roman"/>
          <w:b w:val="false"/>
          <w:i w:val="false"/>
          <w:color w:val="000000"/>
          <w:sz w:val="28"/>
        </w:rPr>
        <w:t>
      6) клиникалық сынақтар мен фармацевтикалық өндірісті нығайту үшін инфрақұрылым құру жолымен дәрілік заттарды әзірлеу жөніндегі бағдарламаны қалыптастыру болып табылады.</w:t>
      </w:r>
    </w:p>
    <w:bookmarkEnd w:id="58"/>
    <w:bookmarkStart w:name="z61" w:id="59"/>
    <w:p>
      <w:pPr>
        <w:spacing w:after="0"/>
        <w:ind w:left="0"/>
        <w:jc w:val="left"/>
      </w:pPr>
      <w:r>
        <w:rPr>
          <w:rFonts w:ascii="Times New Roman"/>
          <w:b/>
          <w:i w:val="false"/>
          <w:color w:val="000000"/>
        </w:rPr>
        <w:t xml:space="preserve"> 4-бөлім. 4-бағыт. Озық материалдар мен жаңа технологиялар</w:t>
      </w:r>
    </w:p>
    <w:bookmarkEnd w:id="59"/>
    <w:bookmarkStart w:name="z62" w:id="60"/>
    <w:p>
      <w:pPr>
        <w:spacing w:after="0"/>
        <w:ind w:left="0"/>
        <w:jc w:val="both"/>
      </w:pPr>
      <w:r>
        <w:rPr>
          <w:rFonts w:ascii="Times New Roman"/>
          <w:b w:val="false"/>
          <w:i w:val="false"/>
          <w:color w:val="000000"/>
          <w:sz w:val="28"/>
        </w:rPr>
        <w:t>
      Материалдар саласындағы технологиялық прогресс жаңа өнімдерді  әзірлеуді ынталандырады және экономиканың өсуін тездетеді. Бұл бағыт заманауи құрылғылар мен жүйелерде қолданылатын жаңа технологиялар үшін көп функциялы озық материалдарды әзірлеуге бағдарланған. Материалдар мен құрылғыларды өндіру технологияларындағы серпіліс өнеркәсіптің әртүрлі салаларында пайдалы болады. Материалтанудағы, энергетикалық материалдардағы, биомедициналық инженериядағы, қоршаған орта, электр техникасы және есептеу техникасы туралы ғылымдағы жетістіктер қосылған құны бар өнімді зертханалық ауқымнан жүйелік деңгейге дейін шығару үшін қажетті білім мен тәжірибені біріктіреді. Жас кадрларды зерттеулер мен әзірлемелерге болашақ қажеттіліктер үшін оқыту заманауи материалдардың қасиеттерін түбегейлі зерделеуден бастап оларды практикалық қолдануға дейін жүргізілетін болады. Әзірленген жаңа функционалдық материалдар қазақстандық өнеркәсіпті әртараптандыруға, әртүрлі секторларда жұмыс орындарын құруға алып келеді және Қазақстан экономикасының білімге негізделген экономикаға табысты трансформациялануына ықпал ететін болады.</w:t>
      </w:r>
    </w:p>
    <w:bookmarkEnd w:id="60"/>
    <w:p>
      <w:pPr>
        <w:spacing w:after="0"/>
        <w:ind w:left="0"/>
        <w:jc w:val="both"/>
      </w:pPr>
      <w:r>
        <w:rPr>
          <w:rFonts w:ascii="Times New Roman"/>
          <w:b w:val="false"/>
          <w:i w:val="false"/>
          <w:color w:val="000000"/>
          <w:sz w:val="28"/>
        </w:rPr>
        <w:t>
      Негізгі назар ең жаңа функционалдық материалдарды, құрылғыларды, жүйелерді және оларды өнеркәсіптің әртүрлі секторларында қолдану үшін дайындау (фабрикациялау) технологияларын іргелі зерттеулерге аударылатын болады. Бұдан басқа, Университет НУ мен индустриялар арасындағы ынтымақтастықты одан әрі нығайтуға ұмтылады. Бағыт шеңберінде мынадай мақсаттарға қол жеткізілетін болады:</w:t>
      </w:r>
    </w:p>
    <w:bookmarkStart w:name="z63" w:id="61"/>
    <w:p>
      <w:pPr>
        <w:spacing w:after="0"/>
        <w:ind w:left="0"/>
        <w:jc w:val="both"/>
      </w:pPr>
      <w:r>
        <w:rPr>
          <w:rFonts w:ascii="Times New Roman"/>
          <w:b w:val="false"/>
          <w:i w:val="false"/>
          <w:color w:val="000000"/>
          <w:sz w:val="28"/>
        </w:rPr>
        <w:t>
      1) жаңа материалдар, озық құрылғылар мен жүйелер саласындағы ең жаңа технологияларды игеру арқылы Қазақстанның әлемдегі стратегиялық ұстанымдарын сақтау;</w:t>
      </w:r>
    </w:p>
    <w:bookmarkEnd w:id="61"/>
    <w:bookmarkStart w:name="z64" w:id="62"/>
    <w:p>
      <w:pPr>
        <w:spacing w:after="0"/>
        <w:ind w:left="0"/>
        <w:jc w:val="both"/>
      </w:pPr>
      <w:r>
        <w:rPr>
          <w:rFonts w:ascii="Times New Roman"/>
          <w:b w:val="false"/>
          <w:i w:val="false"/>
          <w:color w:val="000000"/>
          <w:sz w:val="28"/>
        </w:rPr>
        <w:t>
      2) ғылыми-зерттеу және тәжірибелік-конструкторлық жұмыстарды (бұдан әрі – ҒЗТКЖ) шығаруды ұлғайту және өнеркәсіппен тығыз ынтымақтастықты жолға қою;</w:t>
      </w:r>
    </w:p>
    <w:bookmarkEnd w:id="62"/>
    <w:bookmarkStart w:name="z65" w:id="63"/>
    <w:p>
      <w:pPr>
        <w:spacing w:after="0"/>
        <w:ind w:left="0"/>
        <w:jc w:val="both"/>
      </w:pPr>
      <w:r>
        <w:rPr>
          <w:rFonts w:ascii="Times New Roman"/>
          <w:b w:val="false"/>
          <w:i w:val="false"/>
          <w:color w:val="000000"/>
          <w:sz w:val="28"/>
        </w:rPr>
        <w:t>
      3) құрылғылар мен жүйелерді кеңінен қолдануды қамтамасыз ету үшін пәнаралық ынтымақтастықты күшейту;</w:t>
      </w:r>
    </w:p>
    <w:bookmarkEnd w:id="63"/>
    <w:bookmarkStart w:name="z66" w:id="64"/>
    <w:p>
      <w:pPr>
        <w:spacing w:after="0"/>
        <w:ind w:left="0"/>
        <w:jc w:val="both"/>
      </w:pPr>
      <w:r>
        <w:rPr>
          <w:rFonts w:ascii="Times New Roman"/>
          <w:b w:val="false"/>
          <w:i w:val="false"/>
          <w:color w:val="000000"/>
          <w:sz w:val="28"/>
        </w:rPr>
        <w:t>
      4) Қазақстанда әзірленген технологияларға инвестициялар тарту.</w:t>
      </w:r>
    </w:p>
    <w:bookmarkEnd w:id="64"/>
    <w:p>
      <w:pPr>
        <w:spacing w:after="0"/>
        <w:ind w:left="0"/>
        <w:jc w:val="both"/>
      </w:pPr>
      <w:r>
        <w:rPr>
          <w:rFonts w:ascii="Times New Roman"/>
          <w:b w:val="false"/>
          <w:i w:val="false"/>
          <w:color w:val="000000"/>
          <w:sz w:val="28"/>
        </w:rPr>
        <w:t>
       Жоғарыда көрсетілген мақсаттарға қол жеткізу үшін басым зерттеу мәселелерінің шеңбері айқындалды:</w:t>
      </w:r>
    </w:p>
    <w:bookmarkStart w:name="z67" w:id="65"/>
    <w:p>
      <w:pPr>
        <w:spacing w:after="0"/>
        <w:ind w:left="0"/>
        <w:jc w:val="both"/>
      </w:pPr>
      <w:r>
        <w:rPr>
          <w:rFonts w:ascii="Times New Roman"/>
          <w:b w:val="false"/>
          <w:i w:val="false"/>
          <w:color w:val="000000"/>
          <w:sz w:val="28"/>
        </w:rPr>
        <w:t>
      1) жаңа материалдар мен заманауи материалдардың және құрылғылардың жұмыс механизмдері туралы іргелі білімдер алу;</w:t>
      </w:r>
    </w:p>
    <w:bookmarkEnd w:id="65"/>
    <w:bookmarkStart w:name="z68" w:id="66"/>
    <w:p>
      <w:pPr>
        <w:spacing w:after="0"/>
        <w:ind w:left="0"/>
        <w:jc w:val="both"/>
      </w:pPr>
      <w:r>
        <w:rPr>
          <w:rFonts w:ascii="Times New Roman"/>
          <w:b w:val="false"/>
          <w:i w:val="false"/>
          <w:color w:val="000000"/>
          <w:sz w:val="28"/>
        </w:rPr>
        <w:t>
      2) мынадай салаларға назар аудара отырып, заманауи функционалдық материалдарды зерттеу:</w:t>
      </w:r>
    </w:p>
    <w:bookmarkEnd w:id="66"/>
    <w:p>
      <w:pPr>
        <w:spacing w:after="0"/>
        <w:ind w:left="0"/>
        <w:jc w:val="both"/>
      </w:pPr>
      <w:r>
        <w:rPr>
          <w:rFonts w:ascii="Times New Roman"/>
          <w:b w:val="false"/>
          <w:i w:val="false"/>
          <w:color w:val="000000"/>
          <w:sz w:val="28"/>
        </w:rPr>
        <w:t>
      биоматериалдар;</w:t>
      </w:r>
    </w:p>
    <w:p>
      <w:pPr>
        <w:spacing w:after="0"/>
        <w:ind w:left="0"/>
        <w:jc w:val="both"/>
      </w:pPr>
      <w:r>
        <w:rPr>
          <w:rFonts w:ascii="Times New Roman"/>
          <w:b w:val="false"/>
          <w:i w:val="false"/>
          <w:color w:val="000000"/>
          <w:sz w:val="28"/>
        </w:rPr>
        <w:t>
      сұранысқа ие электроника;</w:t>
      </w:r>
    </w:p>
    <w:p>
      <w:pPr>
        <w:spacing w:after="0"/>
        <w:ind w:left="0"/>
        <w:jc w:val="both"/>
      </w:pPr>
      <w:r>
        <w:rPr>
          <w:rFonts w:ascii="Times New Roman"/>
          <w:b w:val="false"/>
          <w:i w:val="false"/>
          <w:color w:val="000000"/>
          <w:sz w:val="28"/>
        </w:rPr>
        <w:t>
      энергияны сақтау және генерациялау үшін тиімділігі жоғары материалдар мен құрылғылар және жүйелер;</w:t>
      </w:r>
    </w:p>
    <w:p>
      <w:pPr>
        <w:spacing w:after="0"/>
        <w:ind w:left="0"/>
        <w:jc w:val="both"/>
      </w:pPr>
      <w:r>
        <w:rPr>
          <w:rFonts w:ascii="Times New Roman"/>
          <w:b w:val="false"/>
          <w:i w:val="false"/>
          <w:color w:val="000000"/>
          <w:sz w:val="28"/>
        </w:rPr>
        <w:t>
      мұнай-химия материалдары және катализаторлар;</w:t>
      </w:r>
    </w:p>
    <w:p>
      <w:pPr>
        <w:spacing w:after="0"/>
        <w:ind w:left="0"/>
        <w:jc w:val="both"/>
      </w:pPr>
      <w:r>
        <w:rPr>
          <w:rFonts w:ascii="Times New Roman"/>
          <w:b w:val="false"/>
          <w:i w:val="false"/>
          <w:color w:val="000000"/>
          <w:sz w:val="28"/>
        </w:rPr>
        <w:t xml:space="preserve">
      фармацевтикалық материалдар; </w:t>
      </w:r>
    </w:p>
    <w:p>
      <w:pPr>
        <w:spacing w:after="0"/>
        <w:ind w:left="0"/>
        <w:jc w:val="both"/>
      </w:pPr>
      <w:r>
        <w:rPr>
          <w:rFonts w:ascii="Times New Roman"/>
          <w:b w:val="false"/>
          <w:i w:val="false"/>
          <w:color w:val="000000"/>
          <w:sz w:val="28"/>
        </w:rPr>
        <w:t>
      функционалдық сенсорлық материалдар.</w:t>
      </w:r>
    </w:p>
    <w:bookmarkStart w:name="z69" w:id="67"/>
    <w:p>
      <w:pPr>
        <w:spacing w:after="0"/>
        <w:ind w:left="0"/>
        <w:jc w:val="both"/>
      </w:pPr>
      <w:r>
        <w:rPr>
          <w:rFonts w:ascii="Times New Roman"/>
          <w:b w:val="false"/>
          <w:i w:val="false"/>
          <w:color w:val="000000"/>
          <w:sz w:val="28"/>
        </w:rPr>
        <w:t>
      3) ең заманауи технологияларды қолдана отырып, озық электроника мен жүйелерді әзірлеу.</w:t>
      </w:r>
    </w:p>
    <w:bookmarkEnd w:id="67"/>
    <w:bookmarkStart w:name="z70" w:id="68"/>
    <w:p>
      <w:pPr>
        <w:spacing w:after="0"/>
        <w:ind w:left="0"/>
        <w:jc w:val="left"/>
      </w:pPr>
      <w:r>
        <w:rPr>
          <w:rFonts w:ascii="Times New Roman"/>
          <w:b/>
          <w:i w:val="false"/>
          <w:color w:val="000000"/>
        </w:rPr>
        <w:t xml:space="preserve"> 5-бөлім. 5-бағыт. Энергетика, табиғи ресурстар және қоршаған орта</w:t>
      </w:r>
    </w:p>
    <w:bookmarkEnd w:id="68"/>
    <w:bookmarkStart w:name="z71" w:id="69"/>
    <w:p>
      <w:pPr>
        <w:spacing w:after="0"/>
        <w:ind w:left="0"/>
        <w:jc w:val="both"/>
      </w:pPr>
      <w:r>
        <w:rPr>
          <w:rFonts w:ascii="Times New Roman"/>
          <w:b w:val="false"/>
          <w:i w:val="false"/>
          <w:color w:val="000000"/>
          <w:sz w:val="28"/>
        </w:rPr>
        <w:t>
      Қазақстан экономикасы көптеген заманауи экономикалар сияқты стратегиялық тұрғыдан энергияны өндіру мен тұтыну ықпалына ұшырайды. Сондай-ақ Қазақстан өзінің орасан зор табиғи ресурстарымен бірегей. Осы табиғи ресурстарды өндіру оны жоспарлауға және жүзеге асыруға жауапты тәсіл болмаған кезде қоршаған ортаға айтарлықтай теріс әсер етуі мүмкін. Сондықтан бұл бағыт ұлттық және әлемдік экономика үшін табиғи және энергетикалық ресурстарды жаһандық жеткізуді жұмылдыру және дамыту; табиғи ресурстарды жеткізу көздерін кеңейту және ресурс тиімділігін арттыру, ұлттық және жаһандық экономиканың орнықтылығын арттыру сияқты мәселелерде маңызды мәнге ие.</w:t>
      </w:r>
    </w:p>
    <w:bookmarkEnd w:id="69"/>
    <w:p>
      <w:pPr>
        <w:spacing w:after="0"/>
        <w:ind w:left="0"/>
        <w:jc w:val="both"/>
      </w:pPr>
      <w:r>
        <w:rPr>
          <w:rFonts w:ascii="Times New Roman"/>
          <w:b w:val="false"/>
          <w:i w:val="false"/>
          <w:color w:val="000000"/>
          <w:sz w:val="28"/>
        </w:rPr>
        <w:t xml:space="preserve">
      Төменде бағыттың зерттеу басымдықтары берілген: </w:t>
      </w:r>
    </w:p>
    <w:bookmarkStart w:name="z72" w:id="70"/>
    <w:p>
      <w:pPr>
        <w:spacing w:after="0"/>
        <w:ind w:left="0"/>
        <w:jc w:val="both"/>
      </w:pPr>
      <w:r>
        <w:rPr>
          <w:rFonts w:ascii="Times New Roman"/>
          <w:b w:val="false"/>
          <w:i w:val="false"/>
          <w:color w:val="000000"/>
          <w:sz w:val="28"/>
        </w:rPr>
        <w:t>
      1) күн және жел энергетикасы саласындағы технологияларды дамыту;</w:t>
      </w:r>
    </w:p>
    <w:bookmarkEnd w:id="70"/>
    <w:p>
      <w:pPr>
        <w:spacing w:after="0"/>
        <w:ind w:left="0"/>
        <w:jc w:val="both"/>
      </w:pPr>
      <w:r>
        <w:rPr>
          <w:rFonts w:ascii="Times New Roman"/>
          <w:b w:val="false"/>
          <w:i w:val="false"/>
          <w:color w:val="000000"/>
          <w:sz w:val="28"/>
        </w:rPr>
        <w:t>
      2) "Қазақстан – 2030" және "Қазақстан – 2050" ұлттық даму бастамаларына сәйкес энергетика және табиғи ресурстар секторларын өндірістің, өңдеу мен басқарудың технологиялық салаларына трансформациялау;</w:t>
      </w:r>
    </w:p>
    <w:p>
      <w:pPr>
        <w:spacing w:after="0"/>
        <w:ind w:left="0"/>
        <w:jc w:val="both"/>
      </w:pPr>
      <w:r>
        <w:rPr>
          <w:rFonts w:ascii="Times New Roman"/>
          <w:b w:val="false"/>
          <w:i w:val="false"/>
          <w:color w:val="000000"/>
          <w:sz w:val="28"/>
        </w:rPr>
        <w:t>
      3) Қазақстанның табиғи ресурстарын экологиялық тұрғыдан жауапты түрде игеру мен өндіруді жүзеге асыру;</w:t>
      </w:r>
    </w:p>
    <w:bookmarkStart w:name="z73" w:id="71"/>
    <w:p>
      <w:pPr>
        <w:spacing w:after="0"/>
        <w:ind w:left="0"/>
        <w:jc w:val="both"/>
      </w:pPr>
      <w:r>
        <w:rPr>
          <w:rFonts w:ascii="Times New Roman"/>
          <w:b w:val="false"/>
          <w:i w:val="false"/>
          <w:color w:val="000000"/>
          <w:sz w:val="28"/>
        </w:rPr>
        <w:t>
      4) қазбалы отынға балама ретінде жаңартылатын энергияны дамыту, сондай-ақ энергия тұтыну мен өндірістің тиімділігін арттыру;</w:t>
      </w:r>
    </w:p>
    <w:bookmarkEnd w:id="71"/>
    <w:p>
      <w:pPr>
        <w:spacing w:after="0"/>
        <w:ind w:left="0"/>
        <w:jc w:val="both"/>
      </w:pPr>
      <w:r>
        <w:rPr>
          <w:rFonts w:ascii="Times New Roman"/>
          <w:b w:val="false"/>
          <w:i w:val="false"/>
          <w:color w:val="000000"/>
          <w:sz w:val="28"/>
        </w:rPr>
        <w:t>
      5) су ресурстарын сапа, қолжетімділік және пайдалану тұрғысынан басқарудың зияткерлік жүйелерін әзірлеу;</w:t>
      </w:r>
    </w:p>
    <w:p>
      <w:pPr>
        <w:spacing w:after="0"/>
        <w:ind w:left="0"/>
        <w:jc w:val="both"/>
      </w:pPr>
      <w:r>
        <w:rPr>
          <w:rFonts w:ascii="Times New Roman"/>
          <w:b w:val="false"/>
          <w:i w:val="false"/>
          <w:color w:val="000000"/>
          <w:sz w:val="28"/>
        </w:rPr>
        <w:t xml:space="preserve">
      6) Қазақстанның шетелдік энергия көздеріне тәуелділігін барынша минимумға дейін қысқарту; </w:t>
      </w:r>
    </w:p>
    <w:bookmarkStart w:name="z74" w:id="72"/>
    <w:p>
      <w:pPr>
        <w:spacing w:after="0"/>
        <w:ind w:left="0"/>
        <w:jc w:val="both"/>
      </w:pPr>
      <w:r>
        <w:rPr>
          <w:rFonts w:ascii="Times New Roman"/>
          <w:b w:val="false"/>
          <w:i w:val="false"/>
          <w:color w:val="000000"/>
          <w:sz w:val="28"/>
        </w:rPr>
        <w:t>
      7) озық халықаралық практикаға сәйкес келетін басқару қағидаттарын оқыту және енгізу арқылы табиғи ресурстармен байланысты салаларда қауіпсіздік пен өнімділікті арттыру.</w:t>
      </w:r>
    </w:p>
    <w:bookmarkEnd w:id="72"/>
    <w:bookmarkStart w:name="z75" w:id="73"/>
    <w:p>
      <w:pPr>
        <w:spacing w:after="0"/>
        <w:ind w:left="0"/>
        <w:jc w:val="left"/>
      </w:pPr>
      <w:r>
        <w:rPr>
          <w:rFonts w:ascii="Times New Roman"/>
          <w:b/>
          <w:i w:val="false"/>
          <w:color w:val="000000"/>
        </w:rPr>
        <w:t xml:space="preserve"> 5-тарау. Ағымдағы жағдайды талдау</w:t>
      </w:r>
    </w:p>
    <w:bookmarkEnd w:id="73"/>
    <w:bookmarkStart w:name="z76" w:id="74"/>
    <w:p>
      <w:pPr>
        <w:spacing w:after="0"/>
        <w:ind w:left="0"/>
        <w:jc w:val="both"/>
      </w:pPr>
      <w:r>
        <w:rPr>
          <w:rFonts w:ascii="Times New Roman"/>
          <w:b w:val="false"/>
          <w:i w:val="false"/>
          <w:color w:val="000000"/>
          <w:sz w:val="28"/>
        </w:rPr>
        <w:t xml:space="preserve">
      Осы Даму бағдарламасы НУ-дың 2018 – 2030 жылдарға арналған стратегиясы негізінде және 2016 – 2020 жылдарға арналған бірінші Даму бағдарламасын іске асыру қорытындысы бойынша әзірленді. </w:t>
      </w:r>
    </w:p>
    <w:bookmarkEnd w:id="74"/>
    <w:p>
      <w:pPr>
        <w:spacing w:after="0"/>
        <w:ind w:left="0"/>
        <w:jc w:val="both"/>
      </w:pPr>
      <w:r>
        <w:rPr>
          <w:rFonts w:ascii="Times New Roman"/>
          <w:b w:val="false"/>
          <w:i w:val="false"/>
          <w:color w:val="000000"/>
          <w:sz w:val="28"/>
        </w:rPr>
        <w:t xml:space="preserve">
      Стратегиялық бағдарламаға қол жеткізу үшін НУ мынадай бағыттар бойынша міндеттерді іске асыруға шоғырланатын болады:  </w:t>
      </w:r>
    </w:p>
    <w:bookmarkStart w:name="z77" w:id="75"/>
    <w:p>
      <w:pPr>
        <w:spacing w:after="0"/>
        <w:ind w:left="0"/>
        <w:jc w:val="both"/>
      </w:pPr>
      <w:r>
        <w:rPr>
          <w:rFonts w:ascii="Times New Roman"/>
          <w:b w:val="false"/>
          <w:i w:val="false"/>
          <w:color w:val="000000"/>
          <w:sz w:val="28"/>
        </w:rPr>
        <w:t>
      1) академиялық көшбасшылық – қазақстандық экономиканы ғылым саласындағы бәсекеге қабілетті кадрлармен қамтамасыз ету үшін ғылыми зерттеулер жүргізе отырып, білім беру процесін одан әрі интеграциялауды жүзеге асыру;</w:t>
      </w:r>
    </w:p>
    <w:bookmarkEnd w:id="75"/>
    <w:bookmarkStart w:name="z78" w:id="76"/>
    <w:p>
      <w:pPr>
        <w:spacing w:after="0"/>
        <w:ind w:left="0"/>
        <w:jc w:val="both"/>
      </w:pPr>
      <w:r>
        <w:rPr>
          <w:rFonts w:ascii="Times New Roman"/>
          <w:b w:val="false"/>
          <w:i w:val="false"/>
          <w:color w:val="000000"/>
          <w:sz w:val="28"/>
        </w:rPr>
        <w:t>
      2) ғылыми көшбасшылық – НУ мектептері мен қазақстандық университеттердің ОПҚ арасында ынтымақтастық пен зерттеу желілерін құру бойынша жаңа бастамаларды күшейту және қалыптастыру; жетекші әлемдік ғылыми журналдарда жарияланған нәтижелерді қамтитын пәндердің кең спектрі бойынша озық зерттеулер жүргізу;</w:t>
      </w:r>
    </w:p>
    <w:bookmarkEnd w:id="76"/>
    <w:bookmarkStart w:name="z79" w:id="77"/>
    <w:p>
      <w:pPr>
        <w:spacing w:after="0"/>
        <w:ind w:left="0"/>
        <w:jc w:val="both"/>
      </w:pPr>
      <w:r>
        <w:rPr>
          <w:rFonts w:ascii="Times New Roman"/>
          <w:b w:val="false"/>
          <w:i w:val="false"/>
          <w:color w:val="000000"/>
          <w:sz w:val="28"/>
        </w:rPr>
        <w:t>
      3) зерттеу ортасы – НУ ғылыми қызметінің тиімділігін арттыру үшін зерттеу қызметін талдаудың озық құралдарын пайдалану арқылы зерттеу гранттарын әкімшілендіру процестерін жаңғырту, оңайлату және жетілдіру.</w:t>
      </w:r>
    </w:p>
    <w:bookmarkEnd w:id="77"/>
    <w:p>
      <w:pPr>
        <w:spacing w:after="0"/>
        <w:ind w:left="0"/>
        <w:jc w:val="both"/>
      </w:pPr>
      <w:r>
        <w:rPr>
          <w:rFonts w:ascii="Times New Roman"/>
          <w:b w:val="false"/>
          <w:i w:val="false"/>
          <w:color w:val="000000"/>
          <w:sz w:val="28"/>
        </w:rPr>
        <w:t>
      Стратегиялық мақсатқа қол жеткізуді және Бағдарламаның көрсетілген міндеттерін шешуді ресурстық қамтамасыз етуді қарапайым ұлғайтумен жүзеге асыру мүмкін  болмайды және есебінен жаңа сапаға салыстырмалы түрде жылдам өту мүмкін болатын тәсілдерді жүйелі қолдануды талап етеді.</w:t>
      </w:r>
    </w:p>
    <w:p>
      <w:pPr>
        <w:spacing w:after="0"/>
        <w:ind w:left="0"/>
        <w:jc w:val="both"/>
      </w:pPr>
      <w:r>
        <w:rPr>
          <w:rFonts w:ascii="Times New Roman"/>
          <w:b w:val="false"/>
          <w:i w:val="false"/>
          <w:color w:val="000000"/>
          <w:sz w:val="28"/>
        </w:rPr>
        <w:t xml:space="preserve">
      Мұндай түйінді тәсілдер: </w:t>
      </w:r>
    </w:p>
    <w:bookmarkStart w:name="z80" w:id="78"/>
    <w:p>
      <w:pPr>
        <w:spacing w:after="0"/>
        <w:ind w:left="0"/>
        <w:jc w:val="both"/>
      </w:pPr>
      <w:r>
        <w:rPr>
          <w:rFonts w:ascii="Times New Roman"/>
          <w:b w:val="false"/>
          <w:i w:val="false"/>
          <w:color w:val="000000"/>
          <w:sz w:val="28"/>
        </w:rPr>
        <w:t>
      1) "үздік ақыл-ойды" іріктеу мақсатында конкурстық негізде ғылыми зерттеулер жүргізуге гранттар бөлу саясатын жалғастыру;</w:t>
      </w:r>
    </w:p>
    <w:bookmarkEnd w:id="78"/>
    <w:p>
      <w:pPr>
        <w:spacing w:after="0"/>
        <w:ind w:left="0"/>
        <w:jc w:val="both"/>
      </w:pPr>
      <w:r>
        <w:rPr>
          <w:rFonts w:ascii="Times New Roman"/>
          <w:b w:val="false"/>
          <w:i w:val="false"/>
          <w:color w:val="000000"/>
          <w:sz w:val="28"/>
        </w:rPr>
        <w:t>
      2) ОПҚ-ны тарту және НУ студенттерінің зерттеу жобаларына қатысуы;</w:t>
      </w:r>
    </w:p>
    <w:p>
      <w:pPr>
        <w:spacing w:after="0"/>
        <w:ind w:left="0"/>
        <w:jc w:val="both"/>
      </w:pPr>
      <w:r>
        <w:rPr>
          <w:rFonts w:ascii="Times New Roman"/>
          <w:b w:val="false"/>
          <w:i w:val="false"/>
          <w:color w:val="000000"/>
          <w:sz w:val="28"/>
        </w:rPr>
        <w:t>
      3) ұсынылатын зерттеу жоспарларының ғылыми жағының құндылығын бағалау үшін шетелдік сараптаманы пайдалану және шетелдік сарапшылар сараптамасының нәтижелеріне негізделген НУ Ғылыми кеңесінің ұсынымдары негізінде жобаларды қаржыландыру туралы шешімдер қабылдау;</w:t>
      </w:r>
    </w:p>
    <w:bookmarkStart w:name="z82" w:id="79"/>
    <w:p>
      <w:pPr>
        <w:spacing w:after="0"/>
        <w:ind w:left="0"/>
        <w:jc w:val="both"/>
      </w:pPr>
      <w:r>
        <w:rPr>
          <w:rFonts w:ascii="Times New Roman"/>
          <w:b w:val="false"/>
          <w:i w:val="false"/>
          <w:color w:val="000000"/>
          <w:sz w:val="28"/>
        </w:rPr>
        <w:t>
      4) өзін танытқан ОПҚ мүшелерімен шарттық жағдайларды икемді басқаруға және халықаралық еңбек нарығынан көрнекті мамандарды одан әрі тартуға бағытталған кадрлық саясат, бұл ретте профессорлық құрамның жаңа мүшелерінің біліктілігіне қойылатын талаптар арттырылады;</w:t>
      </w:r>
    </w:p>
    <w:bookmarkEnd w:id="79"/>
    <w:p>
      <w:pPr>
        <w:spacing w:after="0"/>
        <w:ind w:left="0"/>
        <w:jc w:val="both"/>
      </w:pPr>
      <w:r>
        <w:rPr>
          <w:rFonts w:ascii="Times New Roman"/>
          <w:b w:val="false"/>
          <w:i w:val="false"/>
          <w:color w:val="000000"/>
          <w:sz w:val="28"/>
        </w:rPr>
        <w:t xml:space="preserve">
      5) ғылыми көшбасшылыққа қол жеткізу өлшемдері ретінде ғылымиметрикалық көрсеткіштер мен сараптамалық пікірлерді пайдалану; </w:t>
      </w:r>
    </w:p>
    <w:p>
      <w:pPr>
        <w:spacing w:after="0"/>
        <w:ind w:left="0"/>
        <w:jc w:val="both"/>
      </w:pPr>
      <w:r>
        <w:rPr>
          <w:rFonts w:ascii="Times New Roman"/>
          <w:b w:val="false"/>
          <w:i w:val="false"/>
          <w:color w:val="000000"/>
          <w:sz w:val="28"/>
        </w:rPr>
        <w:t>
      6) ғылыми дамудың негізгі басымдықтарын таңдау және 2030 жылға қарай НУ жетекші әлемдік позицияларға шығу мүмкіндігі бар зерттеулер мен ғылыми кадрларды даярлау бағыттарына ресурстар мен назарды шоғырландыру, сондай-ақ Қазақстанда қалыптасып келе жатқан экономиканың инновациялық салалары ерекше мұқтаж болатын бағыттарды қолдау;</w:t>
      </w:r>
    </w:p>
    <w:p>
      <w:pPr>
        <w:spacing w:after="0"/>
        <w:ind w:left="0"/>
        <w:jc w:val="both"/>
      </w:pPr>
      <w:r>
        <w:rPr>
          <w:rFonts w:ascii="Times New Roman"/>
          <w:b w:val="false"/>
          <w:i w:val="false"/>
          <w:color w:val="000000"/>
          <w:sz w:val="28"/>
        </w:rPr>
        <w:t>
      7) жоғары сапалы магистрлік бағдарламаларда және PhD бағдарламалар тізбесін кеңейту, пост-докторлық зерттеу лауазымдарының санын ұлғайту, магистрлік және PhD бағдарламаларда оқитын білім алушылардың үлесін білім алушылардың жалпы санының 1/3 дейін ұлғайту;</w:t>
      </w:r>
    </w:p>
    <w:bookmarkStart w:name="z83" w:id="80"/>
    <w:p>
      <w:pPr>
        <w:spacing w:after="0"/>
        <w:ind w:left="0"/>
        <w:jc w:val="both"/>
      </w:pPr>
      <w:r>
        <w:rPr>
          <w:rFonts w:ascii="Times New Roman"/>
          <w:b w:val="false"/>
          <w:i w:val="false"/>
          <w:color w:val="000000"/>
          <w:sz w:val="28"/>
        </w:rPr>
        <w:t xml:space="preserve">
      8) зерттеулердің пәнаралығын арттыру, төрешілдік кедергілерді азайту. </w:t>
      </w:r>
    </w:p>
    <w:bookmarkEnd w:id="80"/>
    <w:p>
      <w:pPr>
        <w:spacing w:after="0"/>
        <w:ind w:left="0"/>
        <w:jc w:val="both"/>
      </w:pPr>
      <w:r>
        <w:rPr>
          <w:rFonts w:ascii="Times New Roman"/>
          <w:b w:val="false"/>
          <w:i w:val="false"/>
          <w:color w:val="000000"/>
          <w:sz w:val="28"/>
        </w:rPr>
        <w:t>
      "Назарбаев Университеті" ДББҰ зерттеу университетінің SWOT талдамасы:</w:t>
      </w:r>
    </w:p>
    <w:p>
      <w:pPr>
        <w:spacing w:after="0"/>
        <w:ind w:left="0"/>
        <w:jc w:val="both"/>
      </w:pPr>
      <w:r>
        <w:rPr>
          <w:rFonts w:ascii="Times New Roman"/>
          <w:b w:val="false"/>
          <w:i w:val="false"/>
          <w:color w:val="000000"/>
          <w:sz w:val="28"/>
        </w:rPr>
        <w:t>
      Күшті жақтары:</w:t>
      </w:r>
    </w:p>
    <w:bookmarkStart w:name="z84" w:id="81"/>
    <w:p>
      <w:pPr>
        <w:spacing w:after="0"/>
        <w:ind w:left="0"/>
        <w:jc w:val="both"/>
      </w:pPr>
      <w:r>
        <w:rPr>
          <w:rFonts w:ascii="Times New Roman"/>
          <w:b w:val="false"/>
          <w:i w:val="false"/>
          <w:color w:val="000000"/>
          <w:sz w:val="28"/>
        </w:rPr>
        <w:t xml:space="preserve">
      1) студенттердің сапасы; </w:t>
      </w:r>
    </w:p>
    <w:bookmarkEnd w:id="81"/>
    <w:p>
      <w:pPr>
        <w:spacing w:after="0"/>
        <w:ind w:left="0"/>
        <w:jc w:val="both"/>
      </w:pPr>
      <w:r>
        <w:rPr>
          <w:rFonts w:ascii="Times New Roman"/>
          <w:b w:val="false"/>
          <w:i w:val="false"/>
          <w:color w:val="000000"/>
          <w:sz w:val="28"/>
        </w:rPr>
        <w:t xml:space="preserve">
      2) түлектердің жетістігі ("НУ елшілері"); </w:t>
      </w:r>
    </w:p>
    <w:p>
      <w:pPr>
        <w:spacing w:after="0"/>
        <w:ind w:left="0"/>
        <w:jc w:val="both"/>
      </w:pPr>
      <w:r>
        <w:rPr>
          <w:rFonts w:ascii="Times New Roman"/>
          <w:b w:val="false"/>
          <w:i w:val="false"/>
          <w:color w:val="000000"/>
          <w:sz w:val="28"/>
        </w:rPr>
        <w:t xml:space="preserve">
      3) студенттердің қоғамдық өмірге қатысуы (әлеуметтік үлес); </w:t>
      </w:r>
    </w:p>
    <w:p>
      <w:pPr>
        <w:spacing w:after="0"/>
        <w:ind w:left="0"/>
        <w:jc w:val="both"/>
      </w:pPr>
      <w:r>
        <w:rPr>
          <w:rFonts w:ascii="Times New Roman"/>
          <w:b w:val="false"/>
          <w:i w:val="false"/>
          <w:color w:val="000000"/>
          <w:sz w:val="28"/>
        </w:rPr>
        <w:t xml:space="preserve">
      4) ішкі және халықаралық беделдің өсуі; </w:t>
      </w:r>
    </w:p>
    <w:bookmarkStart w:name="z85" w:id="82"/>
    <w:p>
      <w:pPr>
        <w:spacing w:after="0"/>
        <w:ind w:left="0"/>
        <w:jc w:val="both"/>
      </w:pPr>
      <w:r>
        <w:rPr>
          <w:rFonts w:ascii="Times New Roman"/>
          <w:b w:val="false"/>
          <w:i w:val="false"/>
          <w:color w:val="000000"/>
          <w:sz w:val="28"/>
        </w:rPr>
        <w:t xml:space="preserve">
      5) ұлттық деңгейдегі бедел: НУ бренді үшін мақтаныш; </w:t>
      </w:r>
    </w:p>
    <w:bookmarkEnd w:id="82"/>
    <w:p>
      <w:pPr>
        <w:spacing w:after="0"/>
        <w:ind w:left="0"/>
        <w:jc w:val="both"/>
      </w:pPr>
      <w:r>
        <w:rPr>
          <w:rFonts w:ascii="Times New Roman"/>
          <w:b w:val="false"/>
          <w:i w:val="false"/>
          <w:color w:val="000000"/>
          <w:sz w:val="28"/>
        </w:rPr>
        <w:t xml:space="preserve">
      6) халықаралық ОПҚ-ның жоғары сапасы; </w:t>
      </w:r>
    </w:p>
    <w:p>
      <w:pPr>
        <w:spacing w:after="0"/>
        <w:ind w:left="0"/>
        <w:jc w:val="both"/>
      </w:pPr>
      <w:r>
        <w:rPr>
          <w:rFonts w:ascii="Times New Roman"/>
          <w:b w:val="false"/>
          <w:i w:val="false"/>
          <w:color w:val="000000"/>
          <w:sz w:val="28"/>
        </w:rPr>
        <w:t xml:space="preserve">
      7) НУ оқытушылары беделді университеттерге жұмысқа орналасады, бұл НУ ОПҚ сапасы туралы, сондай-ақ НУ одан әрі кәсіби дамудың тиімді катализаторы болып табылатындығын көрсетеді; </w:t>
      </w:r>
    </w:p>
    <w:p>
      <w:pPr>
        <w:spacing w:after="0"/>
        <w:ind w:left="0"/>
        <w:jc w:val="both"/>
      </w:pPr>
      <w:r>
        <w:rPr>
          <w:rFonts w:ascii="Times New Roman"/>
          <w:b w:val="false"/>
          <w:i w:val="false"/>
          <w:color w:val="000000"/>
          <w:sz w:val="28"/>
        </w:rPr>
        <w:t xml:space="preserve">
      8) НУ бұрынғы оқытушылары НУ елшілеріне айналады; </w:t>
      </w:r>
    </w:p>
    <w:p>
      <w:pPr>
        <w:spacing w:after="0"/>
        <w:ind w:left="0"/>
        <w:jc w:val="both"/>
      </w:pPr>
      <w:r>
        <w:rPr>
          <w:rFonts w:ascii="Times New Roman"/>
          <w:b w:val="false"/>
          <w:i w:val="false"/>
          <w:color w:val="000000"/>
          <w:sz w:val="28"/>
        </w:rPr>
        <w:t xml:space="preserve">
      9) мемлекет тарапынан күшті қолдау; </w:t>
      </w:r>
    </w:p>
    <w:bookmarkStart w:name="z86" w:id="83"/>
    <w:p>
      <w:pPr>
        <w:spacing w:after="0"/>
        <w:ind w:left="0"/>
        <w:jc w:val="both"/>
      </w:pPr>
      <w:r>
        <w:rPr>
          <w:rFonts w:ascii="Times New Roman"/>
          <w:b w:val="false"/>
          <w:i w:val="false"/>
          <w:color w:val="000000"/>
          <w:sz w:val="28"/>
        </w:rPr>
        <w:t xml:space="preserve">
      10) сапаны арттырудың дамыған ішкі жүйесі; </w:t>
      </w:r>
    </w:p>
    <w:bookmarkEnd w:id="83"/>
    <w:p>
      <w:pPr>
        <w:spacing w:after="0"/>
        <w:ind w:left="0"/>
        <w:jc w:val="both"/>
      </w:pPr>
      <w:r>
        <w:rPr>
          <w:rFonts w:ascii="Times New Roman"/>
          <w:b w:val="false"/>
          <w:i w:val="false"/>
          <w:color w:val="000000"/>
          <w:sz w:val="28"/>
        </w:rPr>
        <w:t xml:space="preserve">
      11) НУ мектептерінің сыртқы әлемнен оқшаулану деңгейінің төмендігі (қазіргі кезде); </w:t>
      </w:r>
    </w:p>
    <w:p>
      <w:pPr>
        <w:spacing w:after="0"/>
        <w:ind w:left="0"/>
        <w:jc w:val="both"/>
      </w:pPr>
      <w:r>
        <w:rPr>
          <w:rFonts w:ascii="Times New Roman"/>
          <w:b w:val="false"/>
          <w:i w:val="false"/>
          <w:color w:val="000000"/>
          <w:sz w:val="28"/>
        </w:rPr>
        <w:t xml:space="preserve">
      12) қажет болған жағдайда өзгеруге дайын жас, жігерлі және икемді жоғары оқу орны; </w:t>
      </w:r>
    </w:p>
    <w:p>
      <w:pPr>
        <w:spacing w:after="0"/>
        <w:ind w:left="0"/>
        <w:jc w:val="both"/>
      </w:pPr>
      <w:r>
        <w:rPr>
          <w:rFonts w:ascii="Times New Roman"/>
          <w:b w:val="false"/>
          <w:i w:val="false"/>
          <w:color w:val="000000"/>
          <w:sz w:val="28"/>
        </w:rPr>
        <w:t xml:space="preserve">
      13) іргетасы қаланған инновациялық экожүйе; </w:t>
      </w:r>
    </w:p>
    <w:p>
      <w:pPr>
        <w:spacing w:after="0"/>
        <w:ind w:left="0"/>
        <w:jc w:val="both"/>
      </w:pPr>
      <w:r>
        <w:rPr>
          <w:rFonts w:ascii="Times New Roman"/>
          <w:b w:val="false"/>
          <w:i w:val="false"/>
          <w:color w:val="000000"/>
          <w:sz w:val="28"/>
        </w:rPr>
        <w:t xml:space="preserve">
      14) жоғары білікті қызметкерлер үшін жұмыс беруші ретінде НУ тартымдылығы; </w:t>
      </w:r>
    </w:p>
    <w:bookmarkStart w:name="z87" w:id="84"/>
    <w:p>
      <w:pPr>
        <w:spacing w:after="0"/>
        <w:ind w:left="0"/>
        <w:jc w:val="both"/>
      </w:pPr>
      <w:r>
        <w:rPr>
          <w:rFonts w:ascii="Times New Roman"/>
          <w:b w:val="false"/>
          <w:i w:val="false"/>
          <w:color w:val="000000"/>
          <w:sz w:val="28"/>
        </w:rPr>
        <w:t xml:space="preserve">
      15) университет қоғамдастығының барлық мүшелерінің (студенттер, оқытушылар, қызметкерлер) жоғары ынталылығы; </w:t>
      </w:r>
    </w:p>
    <w:bookmarkEnd w:id="84"/>
    <w:p>
      <w:pPr>
        <w:spacing w:after="0"/>
        <w:ind w:left="0"/>
        <w:jc w:val="both"/>
      </w:pPr>
      <w:r>
        <w:rPr>
          <w:rFonts w:ascii="Times New Roman"/>
          <w:b w:val="false"/>
          <w:i w:val="false"/>
          <w:color w:val="000000"/>
          <w:sz w:val="28"/>
        </w:rPr>
        <w:t>
      16) халықаралық студенттер санының өсуіне тартымды негізді қамтамасыз ететін жайлы кампус.</w:t>
      </w:r>
    </w:p>
    <w:p>
      <w:pPr>
        <w:spacing w:after="0"/>
        <w:ind w:left="0"/>
        <w:jc w:val="both"/>
      </w:pPr>
      <w:r>
        <w:rPr>
          <w:rFonts w:ascii="Times New Roman"/>
          <w:b w:val="false"/>
          <w:i w:val="false"/>
          <w:color w:val="000000"/>
          <w:sz w:val="28"/>
        </w:rPr>
        <w:t>
      Әлсіз жақтары:</w:t>
      </w:r>
    </w:p>
    <w:bookmarkStart w:name="z88" w:id="85"/>
    <w:p>
      <w:pPr>
        <w:spacing w:after="0"/>
        <w:ind w:left="0"/>
        <w:jc w:val="both"/>
      </w:pPr>
      <w:r>
        <w:rPr>
          <w:rFonts w:ascii="Times New Roman"/>
          <w:b w:val="false"/>
          <w:i w:val="false"/>
          <w:color w:val="000000"/>
          <w:sz w:val="28"/>
        </w:rPr>
        <w:t xml:space="preserve">
      1) Қазақстанның әлемдегі орны; </w:t>
      </w:r>
    </w:p>
    <w:bookmarkEnd w:id="85"/>
    <w:p>
      <w:pPr>
        <w:spacing w:after="0"/>
        <w:ind w:left="0"/>
        <w:jc w:val="both"/>
      </w:pPr>
      <w:r>
        <w:rPr>
          <w:rFonts w:ascii="Times New Roman"/>
          <w:b w:val="false"/>
          <w:i w:val="false"/>
          <w:color w:val="000000"/>
          <w:sz w:val="28"/>
        </w:rPr>
        <w:t xml:space="preserve">
      2) оқытушыларды жұмысқа орналастыру туралы қысқа мерзімді және икемсіз бастапқы шарттар – неғұрлым икемді жүйені енгізу қажеттілігі; </w:t>
      </w:r>
    </w:p>
    <w:bookmarkStart w:name="z89" w:id="86"/>
    <w:p>
      <w:pPr>
        <w:spacing w:after="0"/>
        <w:ind w:left="0"/>
        <w:jc w:val="both"/>
      </w:pPr>
      <w:r>
        <w:rPr>
          <w:rFonts w:ascii="Times New Roman"/>
          <w:b w:val="false"/>
          <w:i w:val="false"/>
          <w:color w:val="000000"/>
          <w:sz w:val="28"/>
        </w:rPr>
        <w:t>
      3) елдің басқа университеттерімен оңтайлыдан төмен қарым-қатынас;</w:t>
      </w:r>
    </w:p>
    <w:bookmarkEnd w:id="86"/>
    <w:p>
      <w:pPr>
        <w:spacing w:after="0"/>
        <w:ind w:left="0"/>
        <w:jc w:val="both"/>
      </w:pPr>
      <w:r>
        <w:rPr>
          <w:rFonts w:ascii="Times New Roman"/>
          <w:b w:val="false"/>
          <w:i w:val="false"/>
          <w:color w:val="000000"/>
          <w:sz w:val="28"/>
        </w:rPr>
        <w:t xml:space="preserve">
      4) мемлекеттік қолдауға шамадан тыс тәуелділік; </w:t>
      </w:r>
    </w:p>
    <w:p>
      <w:pPr>
        <w:spacing w:after="0"/>
        <w:ind w:left="0"/>
        <w:jc w:val="both"/>
      </w:pPr>
      <w:r>
        <w:rPr>
          <w:rFonts w:ascii="Times New Roman"/>
          <w:b w:val="false"/>
          <w:i w:val="false"/>
          <w:color w:val="000000"/>
          <w:sz w:val="28"/>
        </w:rPr>
        <w:t xml:space="preserve">
      5) сыртқы, сол сияқты ішкі коммуникациялар; </w:t>
      </w:r>
    </w:p>
    <w:bookmarkStart w:name="z90" w:id="87"/>
    <w:p>
      <w:pPr>
        <w:spacing w:after="0"/>
        <w:ind w:left="0"/>
        <w:jc w:val="both"/>
      </w:pPr>
      <w:r>
        <w:rPr>
          <w:rFonts w:ascii="Times New Roman"/>
          <w:b w:val="false"/>
          <w:i w:val="false"/>
          <w:color w:val="000000"/>
          <w:sz w:val="28"/>
        </w:rPr>
        <w:t xml:space="preserve">
      6) елдің басқа университеттерінен оқшаулануы; </w:t>
      </w:r>
    </w:p>
    <w:bookmarkEnd w:id="87"/>
    <w:p>
      <w:pPr>
        <w:spacing w:after="0"/>
        <w:ind w:left="0"/>
        <w:jc w:val="both"/>
      </w:pPr>
      <w:r>
        <w:rPr>
          <w:rFonts w:ascii="Times New Roman"/>
          <w:b w:val="false"/>
          <w:i w:val="false"/>
          <w:color w:val="000000"/>
          <w:sz w:val="28"/>
        </w:rPr>
        <w:t xml:space="preserve">
      7) НУ құндылықтарын тарату әлі де жалғасып жатыр; </w:t>
      </w:r>
    </w:p>
    <w:p>
      <w:pPr>
        <w:spacing w:after="0"/>
        <w:ind w:left="0"/>
        <w:jc w:val="both"/>
      </w:pPr>
      <w:r>
        <w:rPr>
          <w:rFonts w:ascii="Times New Roman"/>
          <w:b w:val="false"/>
          <w:i w:val="false"/>
          <w:color w:val="000000"/>
          <w:sz w:val="28"/>
        </w:rPr>
        <w:t xml:space="preserve">
      8) "әлемдік деңгейдегі университеттің" нені білдіретіні туралы ортақ түсініктің жоқтығы; </w:t>
      </w:r>
    </w:p>
    <w:bookmarkStart w:name="z91" w:id="88"/>
    <w:p>
      <w:pPr>
        <w:spacing w:after="0"/>
        <w:ind w:left="0"/>
        <w:jc w:val="both"/>
      </w:pPr>
      <w:r>
        <w:rPr>
          <w:rFonts w:ascii="Times New Roman"/>
          <w:b w:val="false"/>
          <w:i w:val="false"/>
          <w:color w:val="000000"/>
          <w:sz w:val="28"/>
        </w:rPr>
        <w:t xml:space="preserve">
      9) "халықаралық" және "қазақстандық" деп бөліну; </w:t>
      </w:r>
    </w:p>
    <w:bookmarkEnd w:id="88"/>
    <w:p>
      <w:pPr>
        <w:spacing w:after="0"/>
        <w:ind w:left="0"/>
        <w:jc w:val="both"/>
      </w:pPr>
      <w:r>
        <w:rPr>
          <w:rFonts w:ascii="Times New Roman"/>
          <w:b w:val="false"/>
          <w:i w:val="false"/>
          <w:color w:val="000000"/>
          <w:sz w:val="28"/>
        </w:rPr>
        <w:t xml:space="preserve">
      10) ОПҚ және әкімшілік персонал арасындағы бөліну; </w:t>
      </w:r>
    </w:p>
    <w:p>
      <w:pPr>
        <w:spacing w:after="0"/>
        <w:ind w:left="0"/>
        <w:jc w:val="both"/>
      </w:pPr>
      <w:r>
        <w:rPr>
          <w:rFonts w:ascii="Times New Roman"/>
          <w:b w:val="false"/>
          <w:i w:val="false"/>
          <w:color w:val="000000"/>
          <w:sz w:val="28"/>
        </w:rPr>
        <w:t xml:space="preserve">
      11) негізгі көрсетілетін қызметтердің төмен деңгейі: АТ және Адам ресурстарын басқару департаменті; </w:t>
      </w:r>
    </w:p>
    <w:bookmarkStart w:name="z92" w:id="89"/>
    <w:p>
      <w:pPr>
        <w:spacing w:after="0"/>
        <w:ind w:left="0"/>
        <w:jc w:val="both"/>
      </w:pPr>
      <w:r>
        <w:rPr>
          <w:rFonts w:ascii="Times New Roman"/>
          <w:b w:val="false"/>
          <w:i w:val="false"/>
          <w:color w:val="000000"/>
          <w:sz w:val="28"/>
        </w:rPr>
        <w:t>
      12) төрешілдік, әсіресе қаржы мәселелерінде.</w:t>
      </w:r>
    </w:p>
    <w:bookmarkEnd w:id="89"/>
    <w:p>
      <w:pPr>
        <w:spacing w:after="0"/>
        <w:ind w:left="0"/>
        <w:jc w:val="both"/>
      </w:pPr>
      <w:r>
        <w:rPr>
          <w:rFonts w:ascii="Times New Roman"/>
          <w:b w:val="false"/>
          <w:i w:val="false"/>
          <w:color w:val="000000"/>
          <w:sz w:val="28"/>
        </w:rPr>
        <w:t>
      Мүмкіндіктер:</w:t>
      </w:r>
    </w:p>
    <w:bookmarkStart w:name="z93" w:id="90"/>
    <w:p>
      <w:pPr>
        <w:spacing w:after="0"/>
        <w:ind w:left="0"/>
        <w:jc w:val="both"/>
      </w:pPr>
      <w:r>
        <w:rPr>
          <w:rFonts w:ascii="Times New Roman"/>
          <w:b w:val="false"/>
          <w:i w:val="false"/>
          <w:color w:val="000000"/>
          <w:sz w:val="28"/>
        </w:rPr>
        <w:t xml:space="preserve">
      1) Орталық Азиядағы (ОА) және одан тыс жерлердегі зерттеулердегі көшбасшылық; </w:t>
      </w:r>
    </w:p>
    <w:bookmarkEnd w:id="90"/>
    <w:p>
      <w:pPr>
        <w:spacing w:after="0"/>
        <w:ind w:left="0"/>
        <w:jc w:val="both"/>
      </w:pPr>
      <w:r>
        <w:rPr>
          <w:rFonts w:ascii="Times New Roman"/>
          <w:b w:val="false"/>
          <w:i w:val="false"/>
          <w:color w:val="000000"/>
          <w:sz w:val="28"/>
        </w:rPr>
        <w:t xml:space="preserve">
      2) Орталық Азиядағы өңірлік көшбасшылық; </w:t>
      </w:r>
    </w:p>
    <w:p>
      <w:pPr>
        <w:spacing w:after="0"/>
        <w:ind w:left="0"/>
        <w:jc w:val="both"/>
      </w:pPr>
      <w:r>
        <w:rPr>
          <w:rFonts w:ascii="Times New Roman"/>
          <w:b w:val="false"/>
          <w:i w:val="false"/>
          <w:color w:val="000000"/>
          <w:sz w:val="28"/>
        </w:rPr>
        <w:t xml:space="preserve">
      3) көрші елдермен тығыз қарым-қатынас; </w:t>
      </w:r>
    </w:p>
    <w:bookmarkStart w:name="z94" w:id="91"/>
    <w:p>
      <w:pPr>
        <w:spacing w:after="0"/>
        <w:ind w:left="0"/>
        <w:jc w:val="both"/>
      </w:pPr>
      <w:r>
        <w:rPr>
          <w:rFonts w:ascii="Times New Roman"/>
          <w:b w:val="false"/>
          <w:i w:val="false"/>
          <w:color w:val="000000"/>
          <w:sz w:val="28"/>
        </w:rPr>
        <w:t xml:space="preserve">
      4) Орталық Азияның артып келе жатқан геосаяси маңызы; </w:t>
      </w:r>
    </w:p>
    <w:bookmarkEnd w:id="91"/>
    <w:p>
      <w:pPr>
        <w:spacing w:after="0"/>
        <w:ind w:left="0"/>
        <w:jc w:val="both"/>
      </w:pPr>
      <w:r>
        <w:rPr>
          <w:rFonts w:ascii="Times New Roman"/>
          <w:b w:val="false"/>
          <w:i w:val="false"/>
          <w:color w:val="000000"/>
          <w:sz w:val="28"/>
        </w:rPr>
        <w:t xml:space="preserve">
      5) оқытушыларды, оның ішінде алмасу бағдарламалары бойынша қолдауды күшейту; </w:t>
      </w:r>
    </w:p>
    <w:p>
      <w:pPr>
        <w:spacing w:after="0"/>
        <w:ind w:left="0"/>
        <w:jc w:val="both"/>
      </w:pPr>
      <w:r>
        <w:rPr>
          <w:rFonts w:ascii="Times New Roman"/>
          <w:b w:val="false"/>
          <w:i w:val="false"/>
          <w:color w:val="000000"/>
          <w:sz w:val="28"/>
        </w:rPr>
        <w:t xml:space="preserve">
      6) тағылымдамалар мен студенттер алмасу бағдарламаларының санын арттыру; </w:t>
      </w:r>
    </w:p>
    <w:p>
      <w:pPr>
        <w:spacing w:after="0"/>
        <w:ind w:left="0"/>
        <w:jc w:val="both"/>
      </w:pPr>
      <w:r>
        <w:rPr>
          <w:rFonts w:ascii="Times New Roman"/>
          <w:b w:val="false"/>
          <w:i w:val="false"/>
          <w:color w:val="000000"/>
          <w:sz w:val="28"/>
        </w:rPr>
        <w:t xml:space="preserve">
      7) НУ түлектерін тарату үшін ABC әлеуеті; </w:t>
      </w:r>
    </w:p>
    <w:bookmarkStart w:name="z95" w:id="92"/>
    <w:p>
      <w:pPr>
        <w:spacing w:after="0"/>
        <w:ind w:left="0"/>
        <w:jc w:val="both"/>
      </w:pPr>
      <w:r>
        <w:rPr>
          <w:rFonts w:ascii="Times New Roman"/>
          <w:b w:val="false"/>
          <w:i w:val="false"/>
          <w:color w:val="000000"/>
          <w:sz w:val="28"/>
        </w:rPr>
        <w:t xml:space="preserve">
      8) үздіксіз инновациялар, әсіресе, цифрлық технологиялар саласында; </w:t>
      </w:r>
    </w:p>
    <w:bookmarkEnd w:id="92"/>
    <w:p>
      <w:pPr>
        <w:spacing w:after="0"/>
        <w:ind w:left="0"/>
        <w:jc w:val="both"/>
      </w:pPr>
      <w:r>
        <w:rPr>
          <w:rFonts w:ascii="Times New Roman"/>
          <w:b w:val="false"/>
          <w:i w:val="false"/>
          <w:color w:val="000000"/>
          <w:sz w:val="28"/>
        </w:rPr>
        <w:t xml:space="preserve">
      9) "Цифрлық Қазақстанға" едәуір үлес қосу; </w:t>
      </w:r>
    </w:p>
    <w:p>
      <w:pPr>
        <w:spacing w:after="0"/>
        <w:ind w:left="0"/>
        <w:jc w:val="both"/>
      </w:pPr>
      <w:r>
        <w:rPr>
          <w:rFonts w:ascii="Times New Roman"/>
          <w:b w:val="false"/>
          <w:i w:val="false"/>
          <w:color w:val="000000"/>
          <w:sz w:val="28"/>
        </w:rPr>
        <w:t xml:space="preserve">
      10) пәнаралық зерттеулерді арттыру; </w:t>
      </w:r>
    </w:p>
    <w:p>
      <w:pPr>
        <w:spacing w:after="0"/>
        <w:ind w:left="0"/>
        <w:jc w:val="both"/>
      </w:pPr>
      <w:r>
        <w:rPr>
          <w:rFonts w:ascii="Times New Roman"/>
          <w:b w:val="false"/>
          <w:i w:val="false"/>
          <w:color w:val="000000"/>
          <w:sz w:val="28"/>
        </w:rPr>
        <w:t xml:space="preserve">
      11)  студенттерді интернационалдандыру; </w:t>
      </w:r>
    </w:p>
    <w:bookmarkStart w:name="z96" w:id="93"/>
    <w:p>
      <w:pPr>
        <w:spacing w:after="0"/>
        <w:ind w:left="0"/>
        <w:jc w:val="both"/>
      </w:pPr>
      <w:r>
        <w:rPr>
          <w:rFonts w:ascii="Times New Roman"/>
          <w:b w:val="false"/>
          <w:i w:val="false"/>
          <w:color w:val="000000"/>
          <w:sz w:val="28"/>
        </w:rPr>
        <w:t xml:space="preserve">
      12) тиімділікті арттыру үшін НУ мектептерінің құрылымдарын талдау; </w:t>
      </w:r>
    </w:p>
    <w:bookmarkEnd w:id="93"/>
    <w:p>
      <w:pPr>
        <w:spacing w:after="0"/>
        <w:ind w:left="0"/>
        <w:jc w:val="both"/>
      </w:pPr>
      <w:r>
        <w:rPr>
          <w:rFonts w:ascii="Times New Roman"/>
          <w:b w:val="false"/>
          <w:i w:val="false"/>
          <w:color w:val="000000"/>
          <w:sz w:val="28"/>
        </w:rPr>
        <w:t xml:space="preserve">
      13)  Қазақстан мен Азиядағы басқа университеттермен ынтымақтастық; </w:t>
      </w:r>
    </w:p>
    <w:p>
      <w:pPr>
        <w:spacing w:after="0"/>
        <w:ind w:left="0"/>
        <w:jc w:val="both"/>
      </w:pPr>
      <w:r>
        <w:rPr>
          <w:rFonts w:ascii="Times New Roman"/>
          <w:b w:val="false"/>
          <w:i w:val="false"/>
          <w:color w:val="000000"/>
          <w:sz w:val="28"/>
        </w:rPr>
        <w:t>
      14) дәстүрлер мен "НУ жолы" брендін дамыту.</w:t>
      </w:r>
    </w:p>
    <w:p>
      <w:pPr>
        <w:spacing w:after="0"/>
        <w:ind w:left="0"/>
        <w:jc w:val="both"/>
      </w:pPr>
      <w:r>
        <w:rPr>
          <w:rFonts w:ascii="Times New Roman"/>
          <w:b w:val="false"/>
          <w:i w:val="false"/>
          <w:color w:val="000000"/>
          <w:sz w:val="28"/>
        </w:rPr>
        <w:t>
      Қатерлер:</w:t>
      </w:r>
    </w:p>
    <w:bookmarkStart w:name="z97" w:id="94"/>
    <w:p>
      <w:pPr>
        <w:spacing w:after="0"/>
        <w:ind w:left="0"/>
        <w:jc w:val="both"/>
      </w:pPr>
      <w:r>
        <w:rPr>
          <w:rFonts w:ascii="Times New Roman"/>
          <w:b w:val="false"/>
          <w:i w:val="false"/>
          <w:color w:val="000000"/>
          <w:sz w:val="28"/>
        </w:rPr>
        <w:t xml:space="preserve">
      1) елдік тәуекел мен жеңілісті қабылдамау; </w:t>
      </w:r>
    </w:p>
    <w:bookmarkEnd w:id="94"/>
    <w:p>
      <w:pPr>
        <w:spacing w:after="0"/>
        <w:ind w:left="0"/>
        <w:jc w:val="both"/>
      </w:pPr>
      <w:r>
        <w:rPr>
          <w:rFonts w:ascii="Times New Roman"/>
          <w:b w:val="false"/>
          <w:i w:val="false"/>
          <w:color w:val="000000"/>
          <w:sz w:val="28"/>
        </w:rPr>
        <w:t xml:space="preserve">
      2) оқытушыларды, зерттеушілерді және студенттерді тартудағы жаһандық және өңірлік бәсекелестік; </w:t>
      </w:r>
    </w:p>
    <w:bookmarkStart w:name="z98" w:id="95"/>
    <w:p>
      <w:pPr>
        <w:spacing w:after="0"/>
        <w:ind w:left="0"/>
        <w:jc w:val="both"/>
      </w:pPr>
      <w:r>
        <w:rPr>
          <w:rFonts w:ascii="Times New Roman"/>
          <w:b w:val="false"/>
          <w:i w:val="false"/>
          <w:color w:val="000000"/>
          <w:sz w:val="28"/>
        </w:rPr>
        <w:t xml:space="preserve">
      3) көрші елдердің тұрақсыздығы; </w:t>
      </w:r>
    </w:p>
    <w:bookmarkEnd w:id="95"/>
    <w:p>
      <w:pPr>
        <w:spacing w:after="0"/>
        <w:ind w:left="0"/>
        <w:jc w:val="both"/>
      </w:pPr>
      <w:r>
        <w:rPr>
          <w:rFonts w:ascii="Times New Roman"/>
          <w:b w:val="false"/>
          <w:i w:val="false"/>
          <w:color w:val="000000"/>
          <w:sz w:val="28"/>
        </w:rPr>
        <w:t xml:space="preserve">
      4) зерттеулерге бюджет қаражатын тартудағы белгісіздік: мөлшері және болжамдылығы; </w:t>
      </w:r>
    </w:p>
    <w:p>
      <w:pPr>
        <w:spacing w:after="0"/>
        <w:ind w:left="0"/>
        <w:jc w:val="both"/>
      </w:pPr>
      <w:r>
        <w:rPr>
          <w:rFonts w:ascii="Times New Roman"/>
          <w:b w:val="false"/>
          <w:i w:val="false"/>
          <w:color w:val="000000"/>
          <w:sz w:val="28"/>
        </w:rPr>
        <w:t xml:space="preserve">
      5) қазақстандық жоғары және (немесе) жоғары оқу орнынан кейінгі білім беру ұйымдарымен салыстырғанда жоғары мемлекеттік қаржыландыру НУ-ды ерекше назар аудару объектісіне айналдырып отыр; </w:t>
      </w:r>
    </w:p>
    <w:bookmarkStart w:name="z99" w:id="96"/>
    <w:p>
      <w:pPr>
        <w:spacing w:after="0"/>
        <w:ind w:left="0"/>
        <w:jc w:val="both"/>
      </w:pPr>
      <w:r>
        <w:rPr>
          <w:rFonts w:ascii="Times New Roman"/>
          <w:b w:val="false"/>
          <w:i w:val="false"/>
          <w:color w:val="000000"/>
          <w:sz w:val="28"/>
        </w:rPr>
        <w:t xml:space="preserve">
      6) елдегі экономикалық жағдай Үкіметтің дамудың келесі кезеңін, әсіресе, ABC құрылысына қатысты қолдау қабілетін төмендетеді; </w:t>
      </w:r>
    </w:p>
    <w:bookmarkEnd w:id="96"/>
    <w:p>
      <w:pPr>
        <w:spacing w:after="0"/>
        <w:ind w:left="0"/>
        <w:jc w:val="both"/>
      </w:pPr>
      <w:r>
        <w:rPr>
          <w:rFonts w:ascii="Times New Roman"/>
          <w:b w:val="false"/>
          <w:i w:val="false"/>
          <w:color w:val="000000"/>
          <w:sz w:val="28"/>
        </w:rPr>
        <w:t xml:space="preserve">
      7) персоналдың "тығырыққа тірелуі" (әсіресе "бірінші буындағы"); </w:t>
      </w:r>
    </w:p>
    <w:p>
      <w:pPr>
        <w:spacing w:after="0"/>
        <w:ind w:left="0"/>
        <w:jc w:val="both"/>
      </w:pPr>
      <w:r>
        <w:rPr>
          <w:rFonts w:ascii="Times New Roman"/>
          <w:b w:val="false"/>
          <w:i w:val="false"/>
          <w:color w:val="000000"/>
          <w:sz w:val="28"/>
        </w:rPr>
        <w:t xml:space="preserve">
      8) бәсекеге қабілеттіліктің төмендеуіне байланысты үздік қызметкерлер мен халықаралық оқытушыларды тарту қабілетінің төмендігі; </w:t>
      </w:r>
    </w:p>
    <w:bookmarkStart w:name="z100" w:id="97"/>
    <w:p>
      <w:pPr>
        <w:spacing w:after="0"/>
        <w:ind w:left="0"/>
        <w:jc w:val="both"/>
      </w:pPr>
      <w:r>
        <w:rPr>
          <w:rFonts w:ascii="Times New Roman"/>
          <w:b w:val="false"/>
          <w:i w:val="false"/>
          <w:color w:val="000000"/>
          <w:sz w:val="28"/>
        </w:rPr>
        <w:t>
      9) "білімдарлардың" кетуі.</w:t>
      </w:r>
    </w:p>
    <w:bookmarkEnd w:id="97"/>
    <w:bookmarkStart w:name="z81" w:id="98"/>
    <w:p>
      <w:pPr>
        <w:spacing w:after="0"/>
        <w:ind w:left="0"/>
        <w:jc w:val="left"/>
      </w:pPr>
      <w:r>
        <w:rPr>
          <w:rFonts w:ascii="Times New Roman"/>
          <w:b/>
          <w:i w:val="false"/>
          <w:color w:val="000000"/>
        </w:rPr>
        <w:t xml:space="preserve"> 6-тарау. Даму бағдарламасының мақсаттары, міндеттері, нысаналы индикаторлары және іске асыру нәтижелерінің көрсеткіштері </w:t>
      </w:r>
    </w:p>
    <w:bookmarkEnd w:id="98"/>
    <w:bookmarkStart w:name="z101" w:id="99"/>
    <w:p>
      <w:pPr>
        <w:spacing w:after="0"/>
        <w:ind w:left="0"/>
        <w:jc w:val="both"/>
      </w:pPr>
      <w:r>
        <w:rPr>
          <w:rFonts w:ascii="Times New Roman"/>
          <w:b w:val="false"/>
          <w:i w:val="false"/>
          <w:color w:val="000000"/>
          <w:sz w:val="28"/>
        </w:rPr>
        <w:t>
      Мақсат. Зерттеу қызметінің перспективалы бағыттары бойынша, оның ішінде Қазақстан Республикасының инновациялық дамуына елеулі теориялық және практикалық үлес қосатын жоғары құзыреттердің озық ғылыми-зерттеу орталықтарын ашу арқылы ең көп жиынтығын жасау.</w:t>
      </w:r>
    </w:p>
    <w:bookmarkEnd w:id="99"/>
    <w:p>
      <w:pPr>
        <w:spacing w:after="0"/>
        <w:ind w:left="0"/>
        <w:jc w:val="both"/>
      </w:pPr>
      <w:r>
        <w:rPr>
          <w:rFonts w:ascii="Times New Roman"/>
          <w:b w:val="false"/>
          <w:i w:val="false"/>
          <w:color w:val="000000"/>
          <w:sz w:val="28"/>
        </w:rPr>
        <w:t>
      Қойылған мақсатқа қол жеткізу үшін мынадай міндеттерді шешу қажет:</w:t>
      </w:r>
    </w:p>
    <w:bookmarkStart w:name="z102" w:id="100"/>
    <w:p>
      <w:pPr>
        <w:spacing w:after="0"/>
        <w:ind w:left="0"/>
        <w:jc w:val="both"/>
      </w:pPr>
      <w:r>
        <w:rPr>
          <w:rFonts w:ascii="Times New Roman"/>
          <w:b w:val="false"/>
          <w:i w:val="false"/>
          <w:color w:val="000000"/>
          <w:sz w:val="28"/>
        </w:rPr>
        <w:t>
      1-міндет. Қазақстандық экономиканы ғылым саласында бәсекеге қабілетті кадрлармен қамтамасыз ету үшін ғылыми зерттеулер жүргізе отырып, білім беру процесін интеграциялау.</w:t>
      </w:r>
    </w:p>
    <w:bookmarkEnd w:id="100"/>
    <w:bookmarkStart w:name="z103" w:id="101"/>
    <w:p>
      <w:pPr>
        <w:spacing w:after="0"/>
        <w:ind w:left="0"/>
        <w:jc w:val="both"/>
      </w:pPr>
      <w:r>
        <w:rPr>
          <w:rFonts w:ascii="Times New Roman"/>
          <w:b w:val="false"/>
          <w:i w:val="false"/>
          <w:color w:val="000000"/>
          <w:sz w:val="28"/>
        </w:rPr>
        <w:t>
      2-міндет. НУ мектептері мен қазақстандық ЖОО-ның ОПҚ арасында ынтымақтастық пен зерттеу желілерін құру бойынша жаңа бастамаларды күшейту және қалыптастыру; пәндердің кең спектрі бойынша озық зерттеулер жүргізу.</w:t>
      </w:r>
    </w:p>
    <w:bookmarkEnd w:id="101"/>
    <w:bookmarkStart w:name="z104" w:id="102"/>
    <w:p>
      <w:pPr>
        <w:spacing w:after="0"/>
        <w:ind w:left="0"/>
        <w:jc w:val="both"/>
      </w:pPr>
      <w:r>
        <w:rPr>
          <w:rFonts w:ascii="Times New Roman"/>
          <w:b w:val="false"/>
          <w:i w:val="false"/>
          <w:color w:val="000000"/>
          <w:sz w:val="28"/>
        </w:rPr>
        <w:t>
      3-міндет. НУ ғылыми қызметінің тиімділігін арттыру үшін талдаманың озық құралдарын пайдалану арқылы зерттеу гранттарын әкімшілендіру процестерін жаңғырту, оңайлату және жетілдіру.</w:t>
      </w:r>
    </w:p>
    <w:bookmarkEnd w:id="102"/>
    <w:p>
      <w:pPr>
        <w:spacing w:after="0"/>
        <w:ind w:left="0"/>
        <w:jc w:val="both"/>
      </w:pPr>
      <w:r>
        <w:rPr>
          <w:rFonts w:ascii="Times New Roman"/>
          <w:b w:val="false"/>
          <w:i w:val="false"/>
          <w:color w:val="000000"/>
          <w:sz w:val="28"/>
        </w:rPr>
        <w:t>
       "Назарбаев Университеті" ДББҰ зерттеу университетін дамыту бағдарламасының нысаналы индикаторлары және нәтижелер көрсеткіштері осы Даму бағдарламасына 2-қосымшада ұсынылған.</w:t>
      </w:r>
    </w:p>
    <w:p>
      <w:pPr>
        <w:spacing w:after="0"/>
        <w:ind w:left="0"/>
        <w:jc w:val="both"/>
      </w:pPr>
      <w:r>
        <w:rPr>
          <w:rFonts w:ascii="Times New Roman"/>
          <w:b w:val="false"/>
          <w:i w:val="false"/>
          <w:color w:val="000000"/>
          <w:sz w:val="28"/>
        </w:rPr>
        <w:t>
      "Назарбаев Университеті" ДББҰ зерттеу университетін дамытудың 2021 – 2025 жылдарға арналған бағдарламасын іске асыру жөніндегі іс-шаралар жоспары осы Даму бағдарламасына 3-қосымшада ұсынылған.</w:t>
      </w:r>
    </w:p>
    <w:bookmarkStart w:name="z105" w:id="103"/>
    <w:p>
      <w:pPr>
        <w:spacing w:after="0"/>
        <w:ind w:left="0"/>
        <w:jc w:val="left"/>
      </w:pPr>
      <w:r>
        <w:rPr>
          <w:rFonts w:ascii="Times New Roman"/>
          <w:b/>
          <w:i w:val="false"/>
          <w:color w:val="000000"/>
        </w:rPr>
        <w:t xml:space="preserve"> 7-тарау. Бағдарламаның негізгі бағыттары, қойылған мақсаттарға қол жеткізу жолдары және тиісті шаралар</w:t>
      </w:r>
    </w:p>
    <w:bookmarkEnd w:id="103"/>
    <w:p>
      <w:pPr>
        <w:spacing w:after="0"/>
        <w:ind w:left="0"/>
        <w:jc w:val="both"/>
      </w:pPr>
      <w:r>
        <w:rPr>
          <w:rFonts w:ascii="Times New Roman"/>
          <w:b w:val="false"/>
          <w:i w:val="false"/>
          <w:color w:val="000000"/>
          <w:sz w:val="28"/>
        </w:rPr>
        <w:t>
      Осы Бағдарламаның негізгі бағыттары:</w:t>
      </w:r>
    </w:p>
    <w:bookmarkStart w:name="z106" w:id="104"/>
    <w:p>
      <w:pPr>
        <w:spacing w:after="0"/>
        <w:ind w:left="0"/>
        <w:jc w:val="both"/>
      </w:pPr>
      <w:r>
        <w:rPr>
          <w:rFonts w:ascii="Times New Roman"/>
          <w:b w:val="false"/>
          <w:i w:val="false"/>
          <w:color w:val="000000"/>
          <w:sz w:val="28"/>
        </w:rPr>
        <w:t>
      1) НУ ОПҚ мен білім алушыларын зерттеу жобаларына тарту;</w:t>
      </w:r>
    </w:p>
    <w:bookmarkEnd w:id="104"/>
    <w:bookmarkStart w:name="z107" w:id="105"/>
    <w:p>
      <w:pPr>
        <w:spacing w:after="0"/>
        <w:ind w:left="0"/>
        <w:jc w:val="both"/>
      </w:pPr>
      <w:r>
        <w:rPr>
          <w:rFonts w:ascii="Times New Roman"/>
          <w:b w:val="false"/>
          <w:i w:val="false"/>
          <w:color w:val="000000"/>
          <w:sz w:val="28"/>
        </w:rPr>
        <w:t>
      2) халықаралық сараптаманы тарту арқылы қаржыландырылатын жобалардың жоғары ғылыми сапасын сақтау;</w:t>
      </w:r>
    </w:p>
    <w:bookmarkEnd w:id="105"/>
    <w:p>
      <w:pPr>
        <w:spacing w:after="0"/>
        <w:ind w:left="0"/>
        <w:jc w:val="both"/>
      </w:pPr>
      <w:r>
        <w:rPr>
          <w:rFonts w:ascii="Times New Roman"/>
          <w:b w:val="false"/>
          <w:i w:val="false"/>
          <w:color w:val="000000"/>
          <w:sz w:val="28"/>
        </w:rPr>
        <w:t xml:space="preserve">
      3) ғылыми нәтижелілікті бағалаудың озық құралдарын пайдалану; </w:t>
      </w:r>
    </w:p>
    <w:p>
      <w:pPr>
        <w:spacing w:after="0"/>
        <w:ind w:left="0"/>
        <w:jc w:val="both"/>
      </w:pPr>
      <w:r>
        <w:rPr>
          <w:rFonts w:ascii="Times New Roman"/>
          <w:b w:val="false"/>
          <w:i w:val="false"/>
          <w:color w:val="000000"/>
          <w:sz w:val="28"/>
        </w:rPr>
        <w:t>
      4) НУ ғылыми дамуының түйінді басымдықтарын дамыту, сондай-ақ дамуында Қазақстанда қалыптасып келе жатқан экономиканың инновациялық салалары ерекше мұқтаж болатын бағыттарды қолдау;</w:t>
      </w:r>
    </w:p>
    <w:p>
      <w:pPr>
        <w:spacing w:after="0"/>
        <w:ind w:left="0"/>
        <w:jc w:val="both"/>
      </w:pPr>
      <w:r>
        <w:rPr>
          <w:rFonts w:ascii="Times New Roman"/>
          <w:b w:val="false"/>
          <w:i w:val="false"/>
          <w:color w:val="000000"/>
          <w:sz w:val="28"/>
        </w:rPr>
        <w:t>
      5) зерттеулердің пәнаралығын арттыру, төрешілдік кедергілерді азайту.</w:t>
      </w:r>
    </w:p>
    <w:p>
      <w:pPr>
        <w:spacing w:after="0"/>
        <w:ind w:left="0"/>
        <w:jc w:val="both"/>
      </w:pPr>
      <w:r>
        <w:rPr>
          <w:rFonts w:ascii="Times New Roman"/>
          <w:b w:val="false"/>
          <w:i w:val="false"/>
          <w:color w:val="000000"/>
          <w:sz w:val="28"/>
        </w:rPr>
        <w:t>
      Мақсат. Зерттеу қызметінің перспективалы бағыттары бойынша, оның ішінде Қазақстан Республикасының инновациялық дамуына елеулі теориялық және практикалық үлес қосатын жоғары құзыреттердің озық ғылыми-зерттеу орталықтарын ашу арқылы ең көп жиынтығын жасау.</w:t>
      </w:r>
    </w:p>
    <w:p>
      <w:pPr>
        <w:spacing w:after="0"/>
        <w:ind w:left="0"/>
        <w:jc w:val="both"/>
      </w:pPr>
      <w:r>
        <w:rPr>
          <w:rFonts w:ascii="Times New Roman"/>
          <w:b w:val="false"/>
          <w:i w:val="false"/>
          <w:color w:val="000000"/>
          <w:sz w:val="28"/>
        </w:rPr>
        <w:t>
      Міндеттері:</w:t>
      </w:r>
    </w:p>
    <w:bookmarkStart w:name="z108" w:id="106"/>
    <w:p>
      <w:pPr>
        <w:spacing w:after="0"/>
        <w:ind w:left="0"/>
        <w:jc w:val="both"/>
      </w:pPr>
      <w:r>
        <w:rPr>
          <w:rFonts w:ascii="Times New Roman"/>
          <w:b w:val="false"/>
          <w:i w:val="false"/>
          <w:color w:val="000000"/>
          <w:sz w:val="28"/>
        </w:rPr>
        <w:t>
      1) академиялық көшбасшылыққа қол жеткізу – қазақстандық экономиканы ғылым саласында бәсекеге қабілетті кадрлармен қамтамасыз ету үшін ғылыми зерттеулер жүргізе отырып, білім беру процесін интеграциялау.</w:t>
      </w:r>
    </w:p>
    <w:bookmarkEnd w:id="106"/>
    <w:p>
      <w:pPr>
        <w:spacing w:after="0"/>
        <w:ind w:left="0"/>
        <w:jc w:val="both"/>
      </w:pPr>
      <w:r>
        <w:rPr>
          <w:rFonts w:ascii="Times New Roman"/>
          <w:b w:val="false"/>
          <w:i w:val="false"/>
          <w:color w:val="000000"/>
          <w:sz w:val="28"/>
        </w:rPr>
        <w:t>
      Академиялық көшбасшылыққа қол жеткізу бөлігіндегі бүгінгі бастамалар мыналарды қамтиды:</w:t>
      </w:r>
    </w:p>
    <w:p>
      <w:pPr>
        <w:spacing w:after="0"/>
        <w:ind w:left="0"/>
        <w:jc w:val="both"/>
      </w:pPr>
      <w:r>
        <w:rPr>
          <w:rFonts w:ascii="Times New Roman"/>
          <w:b w:val="false"/>
          <w:i w:val="false"/>
          <w:color w:val="000000"/>
          <w:sz w:val="28"/>
        </w:rPr>
        <w:t>
      НУ оқыту және сабақ беру стратегиясы Университеттің оқыту тәсілін айқындады. Инновация, интеграция және инклюзивтілік НУ "Академиялық көшбасшылығының" және "Түлек атрибуттарының" негізгі элементтері болып табылады. Стратегия академиялық адалдыққа, ғылымды оқуға интеграциялауға, жеке оқытуға, ынтымақтастық оқытуға, тиісті құзыреттерді дамыту мақсатында заманауи білім беру технологияларын қолдана отырып оқытуға және халықаралық интеграцияланған оқытуға басты екпін береді.</w:t>
      </w:r>
    </w:p>
    <w:p>
      <w:pPr>
        <w:spacing w:after="0"/>
        <w:ind w:left="0"/>
        <w:jc w:val="both"/>
      </w:pPr>
      <w:r>
        <w:rPr>
          <w:rFonts w:ascii="Times New Roman"/>
          <w:b w:val="false"/>
          <w:i w:val="false"/>
          <w:color w:val="000000"/>
          <w:sz w:val="28"/>
        </w:rPr>
        <w:t>
      НУ академиялық сапасын арттыру тұжырымдамасы (бұдан әрі – АСАТ) студенттер мен оқытушылардың кері байланысының нәтижелерін талдауға, сыртқы сарапшылардың пікірлеріне, курс, бағдарлама, Мектеп деңгейінде студенттердің прогресс жасауы мен академиялық үлгерімі туралы деректерге, сондай-ақ алдыңғы іс-шаралар кешенінің қол жеткізілген нәтижелерін үздіксіз талдауға негізделеді. АСАТ НУ мектептері арасында тарату қажет жаңа мақсаттарды белгілейді және қолда бар озық практикаларды айқындайды.</w:t>
      </w:r>
    </w:p>
    <w:p>
      <w:pPr>
        <w:spacing w:after="0"/>
        <w:ind w:left="0"/>
        <w:jc w:val="both"/>
      </w:pPr>
      <w:r>
        <w:rPr>
          <w:rFonts w:ascii="Times New Roman"/>
          <w:b w:val="false"/>
          <w:i w:val="false"/>
          <w:color w:val="000000"/>
          <w:sz w:val="28"/>
        </w:rPr>
        <w:t>
      Бірінші және екінші курстың барлық студенттері үшін бакалавриат академиялық бағдарламаларының міндетті компоненті әзірленуде, бұл студенттерге өз мамандығын таңдаудан бұрын қызығушылықтары мен зияткерлік әуесқойлықтарын айқындауға жеткілікті уақыт береді. Бакалавриаттың академиялық бағдарламаларының міндетті компоненті НУ сабақ беру және оқыту стратегиясының, сондай-ақ кәсіпкерлік тәсіл мен шығармашылық дизайн-ойлаудың қағидаттарын қамтиды.</w:t>
      </w:r>
    </w:p>
    <w:p>
      <w:pPr>
        <w:spacing w:after="0"/>
        <w:ind w:left="0"/>
        <w:jc w:val="both"/>
      </w:pPr>
      <w:r>
        <w:rPr>
          <w:rFonts w:ascii="Times New Roman"/>
          <w:b w:val="false"/>
          <w:i w:val="false"/>
          <w:color w:val="000000"/>
          <w:sz w:val="28"/>
        </w:rPr>
        <w:t>
      НУ өз қызметінің нәтижелерін сыртқы 23 тәуелсіз бағалауды алу мақсатында Еуропалық университеттер қауымдастығының (ЕУҚ) институттық бағалау бағдарламасына қатысты. Осы бағалаудың нәтижелерін НУ басшылығы назарға алып, іске асыруда.</w:t>
      </w:r>
    </w:p>
    <w:p>
      <w:pPr>
        <w:spacing w:after="0"/>
        <w:ind w:left="0"/>
        <w:jc w:val="both"/>
      </w:pPr>
      <w:r>
        <w:rPr>
          <w:rFonts w:ascii="Times New Roman"/>
          <w:b w:val="false"/>
          <w:i w:val="false"/>
          <w:color w:val="000000"/>
          <w:sz w:val="28"/>
        </w:rPr>
        <w:t>
       НУ-дың ел болашағына қосатын негізгі үлесі болашақ көшбасшыларды даярлау болып қала береді. НУ-дың білім беру және зерттеу ландшафттарының жылдам дамып келе жатқан екі элементі – ол докторантура және постдокторантура бағдарламалары. НУ шетелдік студенттерді тарту және пост-докторлық зерттеу лауазымдарының санын кеңейту үшін жоғары сапалы PhD бағдарламаларының тізімін кеңейтеді. Жақында НУ бүкіл кампус ауқымында зерттеу мәдениетін дамытуды жеделдету, студенттерге еліктеу үлгілерін жасау, сондай-ақ тартымды жағдайлар (қаржылық және ғылыми-зерттеу мүмкіндіктері) арқылы оралып жатқан диаспораны тарту мақсатында пост-докторлық лауазымдардың санын көбейтті. Осылайша НУ үшін де, басқа қазақстандық университеттер үшін де әлеуетті ОПҚ өсіп-жетілетін болады. Постдокторанттар ОПҚ зерттеулерін де қолдайтын болады. Қазақстаннан көпшілік диаспорасы бар жерлерде орналасқан НУ өкілдік офистерінің ұсынылып отырған дамуы да кандидаттарды тарту бойынша тұрақты арнаны дамытуға көмектесе алар еді.</w:t>
      </w:r>
    </w:p>
    <w:p>
      <w:pPr>
        <w:spacing w:after="0"/>
        <w:ind w:left="0"/>
        <w:jc w:val="both"/>
      </w:pPr>
      <w:r>
        <w:rPr>
          <w:rFonts w:ascii="Times New Roman"/>
          <w:b w:val="false"/>
          <w:i w:val="false"/>
          <w:color w:val="000000"/>
          <w:sz w:val="28"/>
        </w:rPr>
        <w:t>
      Интернационалдандыру НУ дамуының екінші декадасының негізгі міндеті болып қала береді, осы бағыттағы жұмыс жүргізілуде, интернационалдандыру жөніндегі кіші комитет құрылды. НУ-дың өңірлік көшбасшылығын орнату мақсатында басқа Орталық Азия елдерінің үздік студенттерін де қамтитын студенттер контингенті болуға тиіс. Жаһанданған әлемде сенімді түрде жұмыс істеу үшін НУ студенттері басқа елдерден келген және мәдениеті басқа құрдастарымен бірге оқып, өмір сүруге тиіс. Осыған байланысты Университет өз алдына шетелдік студенттер санын арттыру бойынша асқақ мақсат қойды: бүгінде бір пайыздан аз санды құрайтын көрсеткіштен 2025 жылға қарай 10 %-ға дейін өсу;</w:t>
      </w:r>
    </w:p>
    <w:bookmarkStart w:name="z109" w:id="107"/>
    <w:p>
      <w:pPr>
        <w:spacing w:after="0"/>
        <w:ind w:left="0"/>
        <w:jc w:val="both"/>
      </w:pPr>
      <w:r>
        <w:rPr>
          <w:rFonts w:ascii="Times New Roman"/>
          <w:b w:val="false"/>
          <w:i w:val="false"/>
          <w:color w:val="000000"/>
          <w:sz w:val="28"/>
        </w:rPr>
        <w:t>
      2) ғылыми көшбасшылыққа қол жеткізу – НУ мектептері мен қазақстандық университеттердің ОПҚ арасында ынтымақтастық пен зерттеу желілерін құру бойынша жаңа бастамаларды күшейту және қалыптастыру; пәндердің кең спектрі бойынша озық зерттеулер жүргізу.</w:t>
      </w:r>
    </w:p>
    <w:bookmarkEnd w:id="107"/>
    <w:p>
      <w:pPr>
        <w:spacing w:after="0"/>
        <w:ind w:left="0"/>
        <w:jc w:val="both"/>
      </w:pPr>
      <w:r>
        <w:rPr>
          <w:rFonts w:ascii="Times New Roman"/>
          <w:b w:val="false"/>
          <w:i w:val="false"/>
          <w:color w:val="000000"/>
          <w:sz w:val="28"/>
        </w:rPr>
        <w:t>
      Ғылыми зерттеулерді қолдаудың жаңа жоспары әзірленді, онда пәнаралық зерттеулерді жүргізу қажеттілігі, сондай-ақ ресурстарды басым бағыттардың қолайлы санының айналасында шоғырландыру қажеттілігі атап өтіледі.</w:t>
      </w:r>
    </w:p>
    <w:p>
      <w:pPr>
        <w:spacing w:after="0"/>
        <w:ind w:left="0"/>
        <w:jc w:val="both"/>
      </w:pPr>
      <w:r>
        <w:rPr>
          <w:rFonts w:ascii="Times New Roman"/>
          <w:b w:val="false"/>
          <w:i w:val="false"/>
          <w:color w:val="000000"/>
          <w:sz w:val="28"/>
        </w:rPr>
        <w:t xml:space="preserve">
      Халықаралық деңгейде бәсекеге қабілетті болу үшін НУ жариялаған зерттеулер озық, серпінді және жетекші журналдарда ұсынылуға тиіс. Қазіргі әлемде көптеген пәндер бойынша үздік ғылыми нәтижелерге ғалымдар командасы жетеді, сондықтан НУ зерттеушілері өздерінің білім салаларында танылған жаһандық командалардың мүшелері болуға тырысуға тиіс. </w:t>
      </w:r>
    </w:p>
    <w:p>
      <w:pPr>
        <w:spacing w:after="0"/>
        <w:ind w:left="0"/>
        <w:jc w:val="both"/>
      </w:pPr>
      <w:r>
        <w:rPr>
          <w:rFonts w:ascii="Times New Roman"/>
          <w:b w:val="false"/>
          <w:i w:val="false"/>
          <w:color w:val="000000"/>
          <w:sz w:val="28"/>
        </w:rPr>
        <w:t xml:space="preserve">
      Сонымен қатар НУ "Қазақстан – 2050" Стратегиясының пайымына қол жеткізуге ықпал ету үшін Қазақстанның жаңғыруы мен өсуіне де өз үлесін қосуға бағдарланған. Ол үшін НУ өзінің зерттеу дағдыларын Қазақстан үшін басым мәселелерге қолдануға тиіс. Басқа қазақстандық университеттермен және ғылыми-зерттеу орталықтарымен ынтымақтастықты дамыту маңызды. </w:t>
      </w:r>
    </w:p>
    <w:p>
      <w:pPr>
        <w:spacing w:after="0"/>
        <w:ind w:left="0"/>
        <w:jc w:val="both"/>
      </w:pPr>
      <w:r>
        <w:rPr>
          <w:rFonts w:ascii="Times New Roman"/>
          <w:b w:val="false"/>
          <w:i w:val="false"/>
          <w:color w:val="000000"/>
          <w:sz w:val="28"/>
        </w:rPr>
        <w:t xml:space="preserve">
      Қазақстанның ішінде және одан тыс жерлерде мемлекеттік емес көздерден ғылыми гранттар іздестіру бойынша НУ күш-жігері артады. Университеттің сыртқы гранттарды тарту мүмкіндігі оның беделіне және НУ оқытушылары мен ғылыми қызметкерлерінің жетекші сыртқы зерттеушілермен ынтымақтасу қабілетіне байланысты болады. </w:t>
      </w:r>
    </w:p>
    <w:p>
      <w:pPr>
        <w:spacing w:after="0"/>
        <w:ind w:left="0"/>
        <w:jc w:val="both"/>
      </w:pPr>
      <w:r>
        <w:rPr>
          <w:rFonts w:ascii="Times New Roman"/>
          <w:b w:val="false"/>
          <w:i w:val="false"/>
          <w:color w:val="000000"/>
          <w:sz w:val="28"/>
        </w:rPr>
        <w:t>
      Осы міндетті іске асыру мақсатында Университет өзінің зерттеу бағдарламаларын жалғастыруды және кеңейтуді көздейді:</w:t>
      </w:r>
    </w:p>
    <w:bookmarkStart w:name="z110" w:id="108"/>
    <w:p>
      <w:pPr>
        <w:spacing w:after="0"/>
        <w:ind w:left="0"/>
        <w:jc w:val="both"/>
      </w:pPr>
      <w:r>
        <w:rPr>
          <w:rFonts w:ascii="Times New Roman"/>
          <w:b w:val="false"/>
          <w:i w:val="false"/>
          <w:color w:val="000000"/>
          <w:sz w:val="28"/>
        </w:rPr>
        <w:t>
      1. "Назарбаев Университеті" ДББҰ оқытушы-профессорлар құрамының гранттарын зерттеу бағдарламасы (бұдан әрі – ОЗБ) шеңберінде НУ ОПҚ-ның іргелі және қолданбалы зерттеулерін іске асыру.</w:t>
      </w:r>
    </w:p>
    <w:bookmarkEnd w:id="108"/>
    <w:p>
      <w:pPr>
        <w:spacing w:after="0"/>
        <w:ind w:left="0"/>
        <w:jc w:val="both"/>
      </w:pPr>
      <w:r>
        <w:rPr>
          <w:rFonts w:ascii="Times New Roman"/>
          <w:b w:val="false"/>
          <w:i w:val="false"/>
          <w:color w:val="000000"/>
          <w:sz w:val="28"/>
        </w:rPr>
        <w:t xml:space="preserve">
      Академиялық қоғамдастық кез келген зерттеу университетінің қозғаушы күші болып табылады. Зерттеу университеттерінде жұмыс істейтін ғалымдар бүкіл ғылыми қоғамдастықтың шағын, бірақ өте маңызды бөлігі болып табылады. Олардың аздығына қарамастан, олар түйінді зерттеулердің ең көп көлемін шығарады. </w:t>
      </w:r>
    </w:p>
    <w:p>
      <w:pPr>
        <w:spacing w:after="0"/>
        <w:ind w:left="0"/>
        <w:jc w:val="both"/>
      </w:pPr>
      <w:r>
        <w:rPr>
          <w:rFonts w:ascii="Times New Roman"/>
          <w:b w:val="false"/>
          <w:i w:val="false"/>
          <w:color w:val="000000"/>
          <w:sz w:val="28"/>
        </w:rPr>
        <w:t>
      ОЗБ зерттеу бағдарламасы НУ ОПҚ-ның іргелі және қолданбалы зерттеулердің кең спектрін жүргізуін және зерттеулерге магистранттар мен PhD докторанттарды тарту есебінен НУ жас ғалымдарын даярлауды көздейді. Бұл бағдарлама 2017 жылы басталды және НУ зерттеу жұмыстарының ғылыми сапасын арттыру құралы болып табылады. Бағдарлама шеңберінде маңызды зияткерлік құндылығы бар және қазақстандық қоғам үшін әлеуметтік бағдарланған нәтижелерге қол жеткізуді көздейтін кез келген іргелі және қолданбалы зерттеулерге қолдау көрсетіледі. Бағдарлама НУ оқытушыларын олардың зерттеулерінде қолдауға және олардың оқытушылық пен зерттеу мансабын ынталандыруға да бағытталған.</w:t>
      </w:r>
    </w:p>
    <w:p>
      <w:pPr>
        <w:spacing w:after="0"/>
        <w:ind w:left="0"/>
        <w:jc w:val="both"/>
      </w:pPr>
      <w:r>
        <w:rPr>
          <w:rFonts w:ascii="Times New Roman"/>
          <w:b w:val="false"/>
          <w:i w:val="false"/>
          <w:color w:val="000000"/>
          <w:sz w:val="28"/>
        </w:rPr>
        <w:t>
      Бағдарламаны іске асыру үшін жыл сайын конкурс өткізу жаңа магистрлік және докторлық бағдарламаларды құрумен, НУ студенттік және академиялық қоғамдастығын кеңейтумен қатар зерттеулердің едәуір артуына алып келеді, бұл университеттің жарияланымдық белсенділігіне оң әсер етеді деп күтілуде.</w:t>
      </w:r>
    </w:p>
    <w:p>
      <w:pPr>
        <w:spacing w:after="0"/>
        <w:ind w:left="0"/>
        <w:jc w:val="both"/>
      </w:pPr>
      <w:r>
        <w:rPr>
          <w:rFonts w:ascii="Times New Roman"/>
          <w:b w:val="false"/>
          <w:i w:val="false"/>
          <w:color w:val="000000"/>
          <w:sz w:val="28"/>
        </w:rPr>
        <w:t xml:space="preserve">
      НУ-да ғылыми жобаларды қарау және іріктеу кезінде қолданылатын сапаның қатаң өлшемшарттары бар, бұл ғылыми нәтижелердің сапасына және білім саласы бойынша өлшенген НУ жұмыстарынан дәйексөз келтірудің біртіндеп артуына кепілдік береді </w:t>
      </w:r>
      <w:r>
        <w:rPr>
          <w:rFonts w:ascii="Times New Roman"/>
          <w:b w:val="false"/>
          <w:i/>
          <w:color w:val="000000"/>
          <w:sz w:val="28"/>
        </w:rPr>
        <w:t>(</w:t>
      </w:r>
      <w:r>
        <w:rPr>
          <w:rFonts w:ascii="Times New Roman"/>
          <w:b w:val="false"/>
          <w:i/>
          <w:color w:val="000000"/>
          <w:sz w:val="28"/>
        </w:rPr>
        <w:t>field-</w:t>
      </w:r>
      <w:r>
        <w:rPr>
          <w:rFonts w:ascii="Times New Roman"/>
          <w:b w:val="false"/>
          <w:i/>
          <w:color w:val="000000"/>
          <w:sz w:val="28"/>
        </w:rPr>
        <w:t>weighted</w:t>
      </w:r>
      <w:r>
        <w:rPr>
          <w:rFonts w:ascii="Times New Roman"/>
          <w:b w:val="false"/>
          <w:i w:val="false"/>
          <w:color w:val="000000"/>
          <w:sz w:val="28"/>
        </w:rPr>
        <w:t xml:space="preserve"> </w:t>
      </w:r>
      <w:r>
        <w:rPr>
          <w:rFonts w:ascii="Times New Roman"/>
          <w:b w:val="false"/>
          <w:i/>
          <w:color w:val="000000"/>
          <w:sz w:val="28"/>
        </w:rPr>
        <w:t>c</w:t>
      </w:r>
      <w:r>
        <w:rPr>
          <w:rFonts w:ascii="Times New Roman"/>
          <w:b w:val="false"/>
          <w:i/>
          <w:color w:val="000000"/>
          <w:sz w:val="28"/>
        </w:rPr>
        <w:t>itation</w:t>
      </w:r>
      <w:r>
        <w:rPr>
          <w:rFonts w:ascii="Times New Roman"/>
          <w:b w:val="false"/>
          <w:i w:val="false"/>
          <w:color w:val="000000"/>
          <w:sz w:val="28"/>
        </w:rPr>
        <w:t xml:space="preserve"> </w:t>
      </w:r>
      <w:r>
        <w:rPr>
          <w:rFonts w:ascii="Times New Roman"/>
          <w:b w:val="false"/>
          <w:i/>
          <w:color w:val="000000"/>
          <w:sz w:val="28"/>
        </w:rPr>
        <w:t>impact</w:t>
      </w:r>
      <w:r>
        <w:rPr>
          <w:rFonts w:ascii="Times New Roman"/>
          <w:b w:val="false"/>
          <w:i/>
          <w:color w:val="000000"/>
          <w:sz w:val="28"/>
        </w:rPr>
        <w: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Осы зерттеу бағдарламасы шеңберінде ғылыми жобаларды іске асыру үшін оны қаржыландыруға бағытталған қаражаттан жабдықтар сатып алуға рұқсат етіледі.</w:t>
      </w:r>
    </w:p>
    <w:bookmarkStart w:name="z111" w:id="109"/>
    <w:p>
      <w:pPr>
        <w:spacing w:after="0"/>
        <w:ind w:left="0"/>
        <w:jc w:val="both"/>
      </w:pPr>
      <w:r>
        <w:rPr>
          <w:rFonts w:ascii="Times New Roman"/>
          <w:b w:val="false"/>
          <w:i w:val="false"/>
          <w:color w:val="000000"/>
          <w:sz w:val="28"/>
        </w:rPr>
        <w:t>
      2. Бірлескен ғылыми-зерттеу бағдарламасы (бұдан әрі – БҒЗБ) шеңберінде ғылыми қызметкерлердің, ОПҚ және қазақстандық ЖОО-лардың бірлескен зерттеулерін іске асыру</w:t>
      </w:r>
    </w:p>
    <w:bookmarkEnd w:id="109"/>
    <w:p>
      <w:pPr>
        <w:spacing w:after="0"/>
        <w:ind w:left="0"/>
        <w:jc w:val="both"/>
      </w:pPr>
      <w:r>
        <w:rPr>
          <w:rFonts w:ascii="Times New Roman"/>
          <w:b w:val="false"/>
          <w:i w:val="false"/>
          <w:color w:val="000000"/>
          <w:sz w:val="28"/>
        </w:rPr>
        <w:t xml:space="preserve">
      Қазіргі әлемде пәндердің көпшілігі бойынша үздік ғылыми нәтижелерді ғалымдар тобы алады, сондықтан НУ профессорлар мен зерттеушілерді әртүрлі институттармен және ұйымдармен, оның ішінде қазақстандық университеттермен күш-жігер біріктіруді көтермелейді. Бұл ретте осындай ынтымақтастықтың озық нәтижелерді алудағы табысының маңызды факторы жүргізілетін ғылыми жұмыстардың пәнаралығы болып табылады. </w:t>
      </w:r>
    </w:p>
    <w:p>
      <w:pPr>
        <w:spacing w:after="0"/>
        <w:ind w:left="0"/>
        <w:jc w:val="both"/>
      </w:pPr>
      <w:r>
        <w:rPr>
          <w:rFonts w:ascii="Times New Roman"/>
          <w:b w:val="false"/>
          <w:i w:val="false"/>
          <w:color w:val="000000"/>
          <w:sz w:val="28"/>
        </w:rPr>
        <w:t xml:space="preserve">
      Даму бағдарламасының стратегиялық мақсатына қол жеткізу НУ мектептері арасында орнықты серіктестік қатынастар құруды және олардың қазақстандық ғылыми қоғамдастықпен ынтымақтастығын жолға қоюды талап етеді. </w:t>
      </w:r>
    </w:p>
    <w:p>
      <w:pPr>
        <w:spacing w:after="0"/>
        <w:ind w:left="0"/>
        <w:jc w:val="both"/>
      </w:pPr>
      <w:r>
        <w:rPr>
          <w:rFonts w:ascii="Times New Roman"/>
          <w:b w:val="false"/>
          <w:i w:val="false"/>
          <w:color w:val="000000"/>
          <w:sz w:val="28"/>
        </w:rPr>
        <w:t>
      БҒЗБ ғылымның барлық салаларында білімді дамыту, сондай-ақ НУ мен қазақстандық университеттер арасындағы ынтымақтастықты дамыту үшін әртүрлі маманданған ғалымдар жүргізетін жаңа пәнаралық зерттеулерді дамытуға бағытталған. Ынтымақтастық жоғары сапалы зерттеу жобаларын жүргізуді қамтамасыз ететін бағдарламаның ажырамас бөлігі болып табылады. БҒЗБ бағдарламасы жаңа және дәстүрлі зерттеу салаларында орнықты серіктестік қатынастар мен ынтымақтастық құруды қолдайды, бұл Университеттің стратегиялық басымдығы болып табылады және қазақстандық қоғам мүдделері тұрғысынан маңызды мәнге ие бола алады. Бағдарлама шеңберіндегі конкурстар зерттеулердің нақты салаларына бағдарланбаған және НУ ОПҚ-ның олардың ғылыми ізденісін қолдауға, оқытушылық және зерттеу мансабын ынталандыруға және қазақстандық ғылыми қоғамдастықпен ынтымақтастықты жолға қоюға бағытталатын болады. Қосымша мақсат зерттеу мәселелерін бірлесіп шешудегі ғылыми-техникалық жетістіктерге және сыртқы қолдауды алуда бәсекеге қабілетті жаңа зерттеулерді дамытуға ықпал ету үшін әртүрлі ғылыми және оқу байланыстарына негізделген ынтымақтастықты жолға қоюды көтермелеуді қамтиды. Серіктестік БҒЗБ-ның аса маңызды бөлігі болып табылады.</w:t>
      </w:r>
    </w:p>
    <w:p>
      <w:pPr>
        <w:spacing w:after="0"/>
        <w:ind w:left="0"/>
        <w:jc w:val="both"/>
      </w:pPr>
      <w:r>
        <w:rPr>
          <w:rFonts w:ascii="Times New Roman"/>
          <w:b w:val="false"/>
          <w:i w:val="false"/>
          <w:color w:val="000000"/>
          <w:sz w:val="28"/>
        </w:rPr>
        <w:t>
      Аталған зерттеу бағдарламасының шеңберінде ғылыми жобаларды іске асыру үшін оны қаржыландыруға бағытталған қаражаттан жабдықтар сатып алуға рұқсат етіледі.</w:t>
      </w:r>
    </w:p>
    <w:bookmarkStart w:name="z112" w:id="110"/>
    <w:p>
      <w:pPr>
        <w:spacing w:after="0"/>
        <w:ind w:left="0"/>
        <w:jc w:val="both"/>
      </w:pPr>
      <w:r>
        <w:rPr>
          <w:rFonts w:ascii="Times New Roman"/>
          <w:b w:val="false"/>
          <w:i w:val="false"/>
          <w:color w:val="000000"/>
          <w:sz w:val="28"/>
        </w:rPr>
        <w:t xml:space="preserve">
      3. Халықаралық пәнаралық зерттеу бағдарламасы (бұдан әрі – ХПЗБ) шеңберінде зерттеудің басым саласында кемінде әлемдік деңгейдегі бір зерттеу орталығын қалыптастыру </w:t>
      </w:r>
    </w:p>
    <w:bookmarkEnd w:id="110"/>
    <w:p>
      <w:pPr>
        <w:spacing w:after="0"/>
        <w:ind w:left="0"/>
        <w:jc w:val="both"/>
      </w:pPr>
      <w:r>
        <w:rPr>
          <w:rFonts w:ascii="Times New Roman"/>
          <w:b w:val="false"/>
          <w:i w:val="false"/>
          <w:color w:val="000000"/>
          <w:sz w:val="28"/>
        </w:rPr>
        <w:t>
      НУ дәстүрлі пәндер шегінен шығатын жаңа зерттеу бастамаларын дамытуға жәрдемдесуге ұмтылады. ХПЗБ осы міндетті тиімді жүзеге асыру үшін қалыптастырылған. Ол зерттеулердің деңгейі мен сапасын көтеруге, сондай-ақ олардың халықаралық бәсекеге қабілеттілігін, танылуы мен құрметтелуін арттыруға бағытталған.</w:t>
      </w:r>
    </w:p>
    <w:p>
      <w:pPr>
        <w:spacing w:after="0"/>
        <w:ind w:left="0"/>
        <w:jc w:val="both"/>
      </w:pPr>
      <w:r>
        <w:rPr>
          <w:rFonts w:ascii="Times New Roman"/>
          <w:b w:val="false"/>
          <w:i w:val="false"/>
          <w:color w:val="000000"/>
          <w:sz w:val="28"/>
        </w:rPr>
        <w:t>
      ХПЗБ мақсаты – қазақстандық зерттеулерді академиялық стандарттарды жетілдіру, олардың жаңартылуына, қалпына келтірілуіне және орнықтылығына ықпал ету арқылы күшейту, сондай-ақ олардың қоғам мүдделері тұрғысынан маңыздылығын қамтамасыз ету. Бағдарлама зерттеу стратегияларын іске асыруға және ғылыми инфрақұрылымды дамытуға көмектесуге тиіс. ХПЗБ шеңберінде зерттеулерді іріктеу бағдарламаның стратегиялық мақсаттары мен НУ қажеттіліктері негізінде жүргізілетін болады.</w:t>
      </w:r>
    </w:p>
    <w:p>
      <w:pPr>
        <w:spacing w:after="0"/>
        <w:ind w:left="0"/>
        <w:jc w:val="both"/>
      </w:pPr>
      <w:r>
        <w:rPr>
          <w:rFonts w:ascii="Times New Roman"/>
          <w:b w:val="false"/>
          <w:i w:val="false"/>
          <w:color w:val="000000"/>
          <w:sz w:val="28"/>
        </w:rPr>
        <w:t>
      Жалпы мақсаттар іргелі және/немесе қолданбалы зерттеулерді қамтуы мүмкін салаларда озық ұлттық ноу-хау мен бәсекеге қабілеттілікті дамытуды, жоғары рейтингті зерттеушілерді қолдауды, пәнаралық салааралық зерттеу жобаларын басқаруды, университеттерде ғылыми ресурстарды жинауды және нәтижелермен алмасуға және оларды пайдалануға жәрдемдесуді қамтиды. ХПЗБ шеңберінде ақпарат алмасу және инновациялық идеялар мен технологияларды коммерциялық пайдалану, сондай-ақ ғылыми инфрақұрылымды дамыту үшін өнеркәсіппен және/немесе үкіметпен ынтымақтастық жолға қойылады деп болжанып отыр. Мұндай өзара іс-қимыл сауда мен өнеркәсіптің қажеттіліктерін ескеру үшін зерттеу басымдықтарын айқындауға көмектеседі.</w:t>
      </w:r>
    </w:p>
    <w:p>
      <w:pPr>
        <w:spacing w:after="0"/>
        <w:ind w:left="0"/>
        <w:jc w:val="both"/>
      </w:pPr>
      <w:r>
        <w:rPr>
          <w:rFonts w:ascii="Times New Roman"/>
          <w:b w:val="false"/>
          <w:i w:val="false"/>
          <w:color w:val="000000"/>
          <w:sz w:val="28"/>
        </w:rPr>
        <w:t xml:space="preserve">
      ХПЗБ мақсаттары нақты таңдалған мәселені шешуге әсер етуі мүмкін  зерттеу жоспарын әзірлеуден ғана емес, сондай-ақ шын мәнінде маңызды, орнықты пәнаралық ғылыми зерттеулерді айқындаудан тұрады. ХПЗБ, ең бастысы, зерттеулер жүргізу үшін ұйымдастырылатын пәнаралық бөлімшені білдіреді. Сонымен бірге ХПЗБ студенттерді және (немесе) түлектерді оқытуды, өнеркәсіптік инновацияларды, қауымдастықтармен жұмысты, клиникалық көрсетілетін қызметтерді қамтуы мүмкін. Бұдан басқа, ХПЗБ-ның мұндай ғылыми топтары халықаралық зерттеу жетістіктеріне екпін бере отырып, қатаң халықаралық стандарттарға сәйкес жұмыс істейтін болады. </w:t>
      </w:r>
    </w:p>
    <w:p>
      <w:pPr>
        <w:spacing w:after="0"/>
        <w:ind w:left="0"/>
        <w:jc w:val="both"/>
      </w:pPr>
      <w:r>
        <w:rPr>
          <w:rFonts w:ascii="Times New Roman"/>
          <w:b w:val="false"/>
          <w:i w:val="false"/>
          <w:color w:val="000000"/>
          <w:sz w:val="28"/>
        </w:rPr>
        <w:t>
      Бұдан басқа, ХПЗБ – бұл зерттеу мақсаттарының нақты жиынтығы бар, НУ бақылауымен жұмыс істейтін және жетекші зерттеушілердің бірі ретінде көрнекті халықаралық профессорларды тартатын зерттеу және оқыту желісі. Қаржыландыруды бес жылдық мерзімге беру жоспарланып отыр, бұл ХПЗБ шеңберінде ұзақ мерзімді жобалау жоспарларымен жұмыс істей алатындығын білдіреді. Бағдарламаны НУ-ды, университеттерді, зерттеу институттарын жеке бизнесті, халықаралық қаржы агенттіктерін және басқа да көптеген көздерді қоса алғанда, әртүрлі көздерден бірлесіп қаржыландыруға болады.</w:t>
      </w:r>
    </w:p>
    <w:p>
      <w:pPr>
        <w:spacing w:after="0"/>
        <w:ind w:left="0"/>
        <w:jc w:val="both"/>
      </w:pPr>
      <w:r>
        <w:rPr>
          <w:rFonts w:ascii="Times New Roman"/>
          <w:b w:val="false"/>
          <w:i w:val="false"/>
          <w:color w:val="000000"/>
          <w:sz w:val="28"/>
        </w:rPr>
        <w:t>
      ХПЗБ НУ-дағы зерттеулердің халықаралық бәсекеге қабілеттілігін нығайтуға және олардың танылуы мен бағалануын арттыруға арналған. ХПЗБ шеңберінде жүргізілетін зерттеулер ең жоғары стратегиялық деңгейде жетекшілік етілуге тиіс, бұл ретте зерттеулердің салалары мен бағыттары бағдарламаның конкурстық құжаттамасында жарияланады. Бұдан басқа, ХПЗБ зерттеулер мен қоғамның жетілуіне және жалпы прогресіне ықпал ететін шығармашылық және өнімді ғылыми ізденісті, оқыту ортасын дамытуға бағытталған;</w:t>
      </w:r>
    </w:p>
    <w:bookmarkStart w:name="z113" w:id="111"/>
    <w:p>
      <w:pPr>
        <w:spacing w:after="0"/>
        <w:ind w:left="0"/>
        <w:jc w:val="both"/>
      </w:pPr>
      <w:r>
        <w:rPr>
          <w:rFonts w:ascii="Times New Roman"/>
          <w:b w:val="false"/>
          <w:i w:val="false"/>
          <w:color w:val="000000"/>
          <w:sz w:val="28"/>
        </w:rPr>
        <w:t>
      3) зерттеу ортасын дамыту – НУ ғылыми қызметінің тиімділігін арттыру үшін талдаманың озық құралдарын пайдалану арқылы зерттеу гранттарын әкімшілендіру процестерін жаңғырту, оңайлату және жетілдіру.</w:t>
      </w:r>
    </w:p>
    <w:bookmarkEnd w:id="111"/>
    <w:p>
      <w:pPr>
        <w:spacing w:after="0"/>
        <w:ind w:left="0"/>
        <w:jc w:val="both"/>
      </w:pPr>
      <w:r>
        <w:rPr>
          <w:rFonts w:ascii="Times New Roman"/>
          <w:b w:val="false"/>
          <w:i w:val="false"/>
          <w:color w:val="000000"/>
          <w:sz w:val="28"/>
        </w:rPr>
        <w:t xml:space="preserve">
      Университеттер – бұл адами капиталды дамытуды білдіреді. Әрине, студенттер басты мәнге ие бола тұра, жоғары білікті оқытушыларды, зерттеушілерді және бірінші дәрежелі әкімшілік-басқару персоналын дамыту және ұстап қалу НУ болашақ өсуі мен дамуы үшін шешуші мәнге ие. НУ қазірдің өзінде НУ-да жұмыс істейтін жоғары білікті жергілікті персоналды одан әрі дамытуға және оны сақтауға мүдделі. Осыған байланысты НУ өз персоналын дамыту бағдарламаларын күшейтетін болады. Нәтижесінде ең үздік және қабілетті мамандар тек НУ үшін ғана емес, сонымен қатар Қазақстанның басқа да жоғары білім беру ұйымдары үшін кадрлық резервті қалыптастыру үшін негіз қалайды. Персоналды дамыту жөніндегі осы бағыт таланттарды дамыту және қайта даярлау жөніндегі белсенді бағдарламаны қамтитын болады. Халықаралық ОПҚ-ға келетін болсақ, НУ жаңа оқытушыларды Университет пен Қазақстанның ерекшеліктеріне бейімдеу бойынша жетілдірілген кәсіби даму бағдарламасын іске қосуды жоспарлап отыр. Бұл жетілдірілген бағдарлау бағдарламасы жұмысты бастау үшін неғұрлым нақты түсінік береді және НУ қоғамдастығына жылдам интеграцияны қамтамасыз етеді. 50-ден астам елден келген ОПҚ-мен мұндай дайындық НУ қоғамдастығы барлық мүшелерінің оның негізгі құндылықтарын түсінуін және қамтуын қамтамасыз ету үшін қажет болып табылады. </w:t>
      </w:r>
    </w:p>
    <w:p>
      <w:pPr>
        <w:spacing w:after="0"/>
        <w:ind w:left="0"/>
        <w:jc w:val="both"/>
      </w:pPr>
      <w:r>
        <w:rPr>
          <w:rFonts w:ascii="Times New Roman"/>
          <w:b w:val="false"/>
          <w:i w:val="false"/>
          <w:color w:val="000000"/>
          <w:sz w:val="28"/>
        </w:rPr>
        <w:t xml:space="preserve">
      Университет НУ-да анық деректер негізінде шешімдер қабылдау және жоспарлау мақсатында өзінің ғылыми нәтижелілігіне талдау жүргізеді, сондай-ақ зерттеу деректерін ұйымдастыру, сақтау және талдау мақсатында Elsevier және Tomson Reuters компанияларының деректер базалары мен ғылымиметрикалық құралдарын пайдаланады.   </w:t>
      </w:r>
    </w:p>
    <w:p>
      <w:pPr>
        <w:spacing w:after="0"/>
        <w:ind w:left="0"/>
        <w:jc w:val="both"/>
      </w:pPr>
      <w:r>
        <w:rPr>
          <w:rFonts w:ascii="Times New Roman"/>
          <w:b w:val="false"/>
          <w:i w:val="false"/>
          <w:color w:val="000000"/>
          <w:sz w:val="28"/>
        </w:rPr>
        <w:t>
      Ішкі конкурстарды ұйымдастырумен, ғылыми жобаларды әкімшілендірумен және іске асырумен, оның ішінде зерттеу тобының мүшелерін жалдаумен, жабдықтар мен шығыс материалдарын сатып алумен, бюджеттеумен және т.б. байланысты бизнес-процестерді ғылыми зерттеулерді басқарудың бірыңғай автоматтандырылған жүйесіне интеграциялау бойынша жұмыс белсенді жүргізілуде.</w:t>
      </w:r>
    </w:p>
    <w:p>
      <w:pPr>
        <w:spacing w:after="0"/>
        <w:ind w:left="0"/>
        <w:jc w:val="both"/>
      </w:pPr>
      <w:r>
        <w:rPr>
          <w:rFonts w:ascii="Times New Roman"/>
          <w:b w:val="false"/>
          <w:i w:val="false"/>
          <w:color w:val="000000"/>
          <w:sz w:val="28"/>
        </w:rPr>
        <w:t>
      Зерттеу және білім беру процестерін жолға қойылған және тиімді басқару университеттің барлық қызметінің негізінде жатыр. Басқару сапасы үздіксіз білім алу жағдайында жұмыс істейтін НУ-дың адами ресурстарына, олардың икемді, нәтижеге бағдарланған және ұйымның әртүрлі қажеттіліктерін қанағаттандыру қабілетіне байланысты. Зерттеулерді жақсырақ қолдау үшін НУ ғылыми өтінімдерді дайындау, сараптама жасау, ғылыми этика стандарттарын қамтамасыз ету және қолданыстағы жобаларды сүйемелдеу сияқты түйінді процестерде жоғары тиімділікке қол жеткізуге тікелей күш-жігерін шоғырландыратын болады. НУ-дың әкімшілендіруге және басқаруға қосқан үлесі жұмыс жүктемесінің өсіп келе жатқан күрделілігіне де, сол сияқты процестердің есептілігі мен ашықтығына қойылатын жаңа талаптарға да сай болады деп күтілуде.</w:t>
      </w:r>
    </w:p>
    <w:bookmarkStart w:name="z114" w:id="112"/>
    <w:p>
      <w:pPr>
        <w:spacing w:after="0"/>
        <w:ind w:left="0"/>
        <w:jc w:val="left"/>
      </w:pPr>
      <w:r>
        <w:rPr>
          <w:rFonts w:ascii="Times New Roman"/>
          <w:b/>
          <w:i w:val="false"/>
          <w:color w:val="000000"/>
        </w:rPr>
        <w:t xml:space="preserve"> 8-тарау. Қажетті ресурстар</w:t>
      </w:r>
    </w:p>
    <w:bookmarkEnd w:id="112"/>
    <w:bookmarkStart w:name="z115" w:id="113"/>
    <w:p>
      <w:pPr>
        <w:spacing w:after="0"/>
        <w:ind w:left="0"/>
        <w:jc w:val="both"/>
      </w:pPr>
      <w:r>
        <w:rPr>
          <w:rFonts w:ascii="Times New Roman"/>
          <w:b w:val="false"/>
          <w:i w:val="false"/>
          <w:color w:val="000000"/>
          <w:sz w:val="28"/>
        </w:rPr>
        <w:t>
      Аталған бағдарламаны іске асыру үшін 2021 жылдан бастап НУ-да тиісті білім деңгейі бойынша немесе дайындық бөлімінде білім алуға ақы төлеу үшін мемлекеттік білім беру тапсырысы шеңберінде білім алушыларға берілетін грант мөлшеріне 1,05 жоғарылатушы коэффициентін белгілеу арқылы қаржыландыру талап етіледі.</w:t>
      </w:r>
    </w:p>
    <w:bookmarkEnd w:id="113"/>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Ұлттық 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меншікті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20 710</w:t>
            </w:r>
          </w:p>
        </w:tc>
      </w:tr>
    </w:tbl>
    <w:p>
      <w:pPr>
        <w:spacing w:after="0"/>
        <w:ind w:left="0"/>
        <w:jc w:val="both"/>
      </w:pPr>
      <w:r>
        <w:rPr>
          <w:rFonts w:ascii="Times New Roman"/>
          <w:b w:val="false"/>
          <w:i w:val="false"/>
          <w:color w:val="000000"/>
          <w:sz w:val="28"/>
        </w:rPr>
        <w:t>
      * Бағдарламаны қаржыландыру көлемі алдағы кезеңдерге арналған республикалық бюджетті қалыптастыру және тиісті кезеңге арналған республикалық бюджетті нақтылау кезінде айқындалатын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 w:id="114"/>
    <w:p>
      <w:pPr>
        <w:spacing w:after="0"/>
        <w:ind w:left="0"/>
        <w:jc w:val="both"/>
      </w:pPr>
      <w:r>
        <w:rPr>
          <w:rFonts w:ascii="Times New Roman"/>
          <w:b w:val="false"/>
          <w:i w:val="false"/>
          <w:color w:val="000000"/>
          <w:sz w:val="28"/>
        </w:rPr>
        <w:t>
      Бұл ретте республикалық бюджеттен/ ұлттық қордан бөлінетін қаражат:</w:t>
      </w:r>
    </w:p>
    <w:bookmarkEnd w:id="114"/>
    <w:bookmarkStart w:name="z117" w:id="115"/>
    <w:p>
      <w:pPr>
        <w:spacing w:after="0"/>
        <w:ind w:left="0"/>
        <w:jc w:val="both"/>
      </w:pPr>
      <w:r>
        <w:rPr>
          <w:rFonts w:ascii="Times New Roman"/>
          <w:b w:val="false"/>
          <w:i w:val="false"/>
          <w:color w:val="000000"/>
          <w:sz w:val="28"/>
        </w:rPr>
        <w:t>
      1) ғылыми зерттеулер жүргізу шеңберінде операциялық шығыстарға;</w:t>
      </w:r>
    </w:p>
    <w:bookmarkEnd w:id="115"/>
    <w:bookmarkStart w:name="z118" w:id="116"/>
    <w:p>
      <w:pPr>
        <w:spacing w:after="0"/>
        <w:ind w:left="0"/>
        <w:jc w:val="both"/>
      </w:pPr>
      <w:r>
        <w:rPr>
          <w:rFonts w:ascii="Times New Roman"/>
          <w:b w:val="false"/>
          <w:i w:val="false"/>
          <w:color w:val="000000"/>
          <w:sz w:val="28"/>
        </w:rPr>
        <w:t>
      2) ғылыми жобаларды жүргізу шеңберінде жабдықтар сатып алуға;</w:t>
      </w:r>
    </w:p>
    <w:bookmarkEnd w:id="116"/>
    <w:bookmarkStart w:name="z119" w:id="117"/>
    <w:p>
      <w:pPr>
        <w:spacing w:after="0"/>
        <w:ind w:left="0"/>
        <w:jc w:val="both"/>
      </w:pPr>
      <w:r>
        <w:rPr>
          <w:rFonts w:ascii="Times New Roman"/>
          <w:b w:val="false"/>
          <w:i w:val="false"/>
          <w:color w:val="000000"/>
          <w:sz w:val="28"/>
        </w:rPr>
        <w:t>
      3) ақпараттық ресурстарды дамытуға;</w:t>
      </w:r>
    </w:p>
    <w:bookmarkEnd w:id="117"/>
    <w:bookmarkStart w:name="z120" w:id="118"/>
    <w:p>
      <w:pPr>
        <w:spacing w:after="0"/>
        <w:ind w:left="0"/>
        <w:jc w:val="both"/>
      </w:pPr>
      <w:r>
        <w:rPr>
          <w:rFonts w:ascii="Times New Roman"/>
          <w:b w:val="false"/>
          <w:i w:val="false"/>
          <w:color w:val="000000"/>
          <w:sz w:val="28"/>
        </w:rPr>
        <w:t>
      4) жобаларға ғылыми сараптама жүргізуге;</w:t>
      </w:r>
    </w:p>
    <w:bookmarkEnd w:id="118"/>
    <w:bookmarkStart w:name="z121" w:id="119"/>
    <w:p>
      <w:pPr>
        <w:spacing w:after="0"/>
        <w:ind w:left="0"/>
        <w:jc w:val="both"/>
      </w:pPr>
      <w:r>
        <w:rPr>
          <w:rFonts w:ascii="Times New Roman"/>
          <w:b w:val="false"/>
          <w:i w:val="false"/>
          <w:color w:val="000000"/>
          <w:sz w:val="28"/>
        </w:rPr>
        <w:t>
      5) ғылыми зерттеулердің сапасын басқару жүйесін жетілдіруге бағытталатын болады.</w:t>
      </w:r>
    </w:p>
    <w:bookmarkEnd w:id="119"/>
    <w:p>
      <w:pPr>
        <w:spacing w:after="0"/>
        <w:ind w:left="0"/>
        <w:jc w:val="both"/>
      </w:pPr>
      <w:r>
        <w:rPr>
          <w:rFonts w:ascii="Times New Roman"/>
          <w:b w:val="false"/>
          <w:i w:val="false"/>
          <w:color w:val="000000"/>
          <w:sz w:val="28"/>
        </w:rPr>
        <w:t>
      НУ Университеттің ғылыми саясаты шеңберінде бекітілген зерттеу бағдарламалары арқылы ғылыми зерттеулер жүргізуге қаражатты бөледі. Тиісінше "Ғылыми көшбасшылық" міндеті бойынша іс-шараларды іске асыруға Даму бағдарламасы шеңберінде бөлінетін қаражат НУ зерттеу бағдарламалары, атап айтқанда, ОЗБ және БҒЗБ арқылы бөлінеді.</w:t>
      </w:r>
    </w:p>
    <w:p>
      <w:pPr>
        <w:spacing w:after="0"/>
        <w:ind w:left="0"/>
        <w:jc w:val="both"/>
      </w:pPr>
      <w:r>
        <w:rPr>
          <w:rFonts w:ascii="Times New Roman"/>
          <w:b w:val="false"/>
          <w:i w:val="false"/>
          <w:color w:val="000000"/>
          <w:sz w:val="28"/>
        </w:rPr>
        <w:t>
      2021 – 2025 жылдарға арналған бағдарламаны қаржыландыру көлемі Қазақстан Республикасының заңнамасына сәйкес тиісті қаржы жылдарына арналған республикалық бюджетті/ ұлттық қорды бекіту кезінде нақтыланатын болады. НУ іске асыратын іс-шаралар жоспарлы кезеңге арналған бюджетте көзделген қаражат шегінде орындалады.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"Назарбаев Университеті" дербес білім беру</w:t>
            </w:r>
            <w:r>
              <w:br/>
            </w:r>
            <w:r>
              <w:rPr>
                <w:rFonts w:ascii="Times New Roman"/>
                <w:b w:val="false"/>
                <w:i w:val="false"/>
                <w:color w:val="000000"/>
                <w:sz w:val="20"/>
              </w:rPr>
              <w:t>ұйымының зерттеу университетін дамытудың</w:t>
            </w:r>
            <w:r>
              <w:br/>
            </w:r>
            <w:r>
              <w:rPr>
                <w:rFonts w:ascii="Times New Roman"/>
                <w:b w:val="false"/>
                <w:i w:val="false"/>
                <w:color w:val="000000"/>
                <w:sz w:val="20"/>
              </w:rPr>
              <w:t>2021 – 2025 жылдарға арналған бағдарламасына</w:t>
            </w:r>
            <w:r>
              <w:br/>
            </w:r>
            <w:r>
              <w:rPr>
                <w:rFonts w:ascii="Times New Roman"/>
                <w:b w:val="false"/>
                <w:i w:val="false"/>
                <w:color w:val="000000"/>
                <w:sz w:val="20"/>
              </w:rPr>
              <w:t>1-қосымша</w:t>
            </w:r>
          </w:p>
        </w:tc>
      </w:tr>
    </w:tbl>
    <w:bookmarkStart w:name="z123" w:id="120"/>
    <w:p>
      <w:pPr>
        <w:spacing w:after="0"/>
        <w:ind w:left="0"/>
        <w:jc w:val="left"/>
      </w:pPr>
      <w:r>
        <w:rPr>
          <w:rFonts w:ascii="Times New Roman"/>
          <w:b/>
          <w:i w:val="false"/>
          <w:color w:val="000000"/>
        </w:rPr>
        <w:t xml:space="preserve"> 2018 – 2030 жылдарға арналған НУ стратегиясымен бекітілген "Назарбаев Университеті" ДББҰ стратегиялық мақсаттары мен нысаналы индикаторлары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стратегиялық мақсаттары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1-стратегиялық мақсат: Қазақстандағы білім беру жүйесін реформалаудағы көшбасшылық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 қалады. НУ мен Қазақстанның басқа да ұлттық және өңірлік университеттері арасындағы екіжақты ағынды ұлғайту мақсатында "hub and spokes" қағидаты бойынша инновациялық модельді енгізуді жалғастыру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тең деңгейге қол жеткізуге көмектесетін бір-біріне тең болатын университеттер желісін құру; жоғары білім берудің толық интеграцияланған жүйесін құру; бұдан әрі НУ-дың өңірлік көшбасшылық рөлін нығайту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2-стратегиялық мақсат: академиялық көшбасшылық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 қалады. </w:t>
            </w:r>
          </w:p>
          <w:p>
            <w:pPr>
              <w:spacing w:after="20"/>
              <w:ind w:left="20"/>
              <w:jc w:val="both"/>
            </w:pPr>
            <w:r>
              <w:rPr>
                <w:rFonts w:ascii="Times New Roman"/>
                <w:b w:val="false"/>
                <w:i w:val="false"/>
                <w:color w:val="000000"/>
                <w:sz w:val="20"/>
              </w:rPr>
              <w:t>
Үнемі неғұрлым жоғары стандарттарға ұмтылу; Нұр-Сұлтан қаласының академиялық көшбасшылық орталығы болып қалыптасудағы рөлін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 қалады. Әлемнің  үздік 200 университетінің қатарына кіру үшін  НУ академиялық көрсеткіштеріне қол жеткізу.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мақсат: ғылыми көшбасшылық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әлем үшін маңызды тақырыптарға ден қою; дәйексөз келтіру индексін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Маңыздылықты күшейту және дәйексөз келтіру индексін арттыру және бүкіл әлем бойынша жетекші зерттеу орталықтарымен байланыстарды кеңейту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4-стратегиялық мақсат: Денсаулық сақтаудың интеграцияланған академиялық жүйесінің моделін құру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интеграцияланған академиялық жүйесінің (ДИАЖ) толық аяқталған моделі – Медицина мектебін ғана емес, бүкіл Университетті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ДИАЖ қызметін бағалау және ҚР Үкіметіне осы жүйені бүкіл Қазақстан бойынша іске асыруға көмек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мақсат: инновациялар және ғылымды өндіріске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Коммерцияландырудың жарқын фазасы; ABC эксперименттік жаңа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экожүйені қайта бағалау және коммерцияландыруды жандандыру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нысаналы индикаторлары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жылдарға қарай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қарай</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саны,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магистрлер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(PhD) докторанттар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интернационалдандыру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5 % Магистратура және докторантура (PhD): 20 % </w:t>
            </w:r>
          </w:p>
          <w:p>
            <w:pPr>
              <w:spacing w:after="20"/>
              <w:ind w:left="20"/>
              <w:jc w:val="both"/>
            </w:pPr>
            <w:r>
              <w:rPr>
                <w:rFonts w:ascii="Times New Roman"/>
                <w:b w:val="false"/>
                <w:i w:val="false"/>
                <w:color w:val="000000"/>
                <w:sz w:val="20"/>
              </w:rPr>
              <w:t>
Жиыны: білім алушылардың жалпы контингентінен 9-10 %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 10 % Магистратура және докторантура (PhD): 25 % </w:t>
            </w:r>
          </w:p>
          <w:p>
            <w:pPr>
              <w:spacing w:after="20"/>
              <w:ind w:left="20"/>
              <w:jc w:val="both"/>
            </w:pPr>
            <w:r>
              <w:rPr>
                <w:rFonts w:ascii="Times New Roman"/>
                <w:b w:val="false"/>
                <w:i w:val="false"/>
                <w:color w:val="000000"/>
                <w:sz w:val="20"/>
              </w:rPr>
              <w:t>
Жиыны: 12-15 %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Оқытушы-профессорлар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Дәйексөз келтіру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бюджеті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250 млн АҚШ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500 млн АҚШ доллары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 қаржыландыру көздері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(мем.)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(мем.)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және коммерцияландыру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және коммерцияландыру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функционалды экожүйе; НУ коммерцияландыруды қолдау жүйесін тестілеу және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феноменін қабылдау**; ABC-те толық ауқымды коммерцияландыру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танымалдық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деңгейінде бағдарламалық аккредиттеу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Институттық аккредиттеу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рейтинг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 қатыспайды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200-де</w:t>
            </w:r>
          </w:p>
        </w:tc>
      </w:tr>
    </w:tbl>
    <w:p>
      <w:pPr>
        <w:spacing w:after="0"/>
        <w:ind w:left="0"/>
        <w:jc w:val="both"/>
      </w:pPr>
      <w:r>
        <w:rPr>
          <w:rFonts w:ascii="Times New Roman"/>
          <w:b w:val="false"/>
          <w:i w:val="false"/>
          <w:color w:val="000000"/>
          <w:sz w:val="28"/>
        </w:rPr>
        <w:t xml:space="preserve">
      * ЖІӨ-нің шамамен 5 %-ға өсуі және Қазақстанда зерттеулер мен әзірлемелерге жұмсалатын шығыстардың ЖІӨ-нің қазіргі 0,17 %-нан 2025 жылға қарай 1 %-дан астамға дейін және 2030 жылға қарай 1,5 – 1,7 %-ға дейін ұлғаюы болжанып отыр. Бұл жағдайда НУ-дың зерттеулерге арналған  бюджеттік өтінімі лимиттен аспайды. </w:t>
      </w:r>
    </w:p>
    <w:p>
      <w:pPr>
        <w:spacing w:after="0"/>
        <w:ind w:left="0"/>
        <w:jc w:val="both"/>
      </w:pPr>
      <w:r>
        <w:rPr>
          <w:rFonts w:ascii="Times New Roman"/>
          <w:b w:val="false"/>
          <w:i w:val="false"/>
          <w:color w:val="000000"/>
          <w:sz w:val="28"/>
        </w:rPr>
        <w:t xml:space="preserve">
      ** Кембридж 1999 жылдан бастап күшті коммерцияландыру бағдарламасын әзірлеумен танымал. </w:t>
      </w:r>
    </w:p>
    <w:p>
      <w:pPr>
        <w:spacing w:after="0"/>
        <w:ind w:left="0"/>
        <w:jc w:val="both"/>
      </w:pPr>
      <w:r>
        <w:rPr>
          <w:rFonts w:ascii="Times New Roman"/>
          <w:b w:val="false"/>
          <w:i w:val="false"/>
          <w:color w:val="000000"/>
          <w:sz w:val="28"/>
        </w:rPr>
        <w:t xml:space="preserve">
      *** Студенттердің ОПҚ-ға 13/1 арақатынасына негізделген. НУ 10:1 арақатынасын сақтауға тырысады, бірақ бұл үшін жылына шамамен 7 миллион АҚШ доллары қажет болады. Бұл сан дайындық мектебінің ОПҚ-сын қамтымайды. ОПҚ мен студенттердің оңтайлы арақатынасы оқыту мен зерттеу жүргізу әдісіне, оның ішінде цифрлық оқу аудиторияларын пайдалануға байланысты.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"Назарбаев Университеті" дербес білім беру</w:t>
            </w:r>
            <w:r>
              <w:br/>
            </w:r>
            <w:r>
              <w:rPr>
                <w:rFonts w:ascii="Times New Roman"/>
                <w:b w:val="false"/>
                <w:i w:val="false"/>
                <w:color w:val="000000"/>
                <w:sz w:val="20"/>
              </w:rPr>
              <w:t>ұйымының зерттеу университетін дамытудың</w:t>
            </w:r>
            <w:r>
              <w:br/>
            </w:r>
            <w:r>
              <w:rPr>
                <w:rFonts w:ascii="Times New Roman"/>
                <w:b w:val="false"/>
                <w:i w:val="false"/>
                <w:color w:val="000000"/>
                <w:sz w:val="20"/>
              </w:rPr>
              <w:t>2021 – 2025 жылдарға арналған бағдарламасына</w:t>
            </w:r>
            <w:r>
              <w:br/>
            </w:r>
            <w:r>
              <w:rPr>
                <w:rFonts w:ascii="Times New Roman"/>
                <w:b w:val="false"/>
                <w:i w:val="false"/>
                <w:color w:val="000000"/>
                <w:sz w:val="20"/>
              </w:rPr>
              <w:t>2-қосымша</w:t>
            </w:r>
          </w:p>
        </w:tc>
      </w:tr>
    </w:tbl>
    <w:bookmarkStart w:name="z125" w:id="121"/>
    <w:p>
      <w:pPr>
        <w:spacing w:after="0"/>
        <w:ind w:left="0"/>
        <w:jc w:val="left"/>
      </w:pPr>
      <w:r>
        <w:rPr>
          <w:rFonts w:ascii="Times New Roman"/>
          <w:b/>
          <w:i w:val="false"/>
          <w:color w:val="000000"/>
        </w:rPr>
        <w:t xml:space="preserve"> "Назарбаев Университеті" ДББҰ зерттеу университетін дамытудың 2021 – 2025 жылдарға арналған бағдарламасы міндеттерінің нысаналы индикаторлары және нәтижелер көрсеткіштері</w:t>
      </w:r>
    </w:p>
    <w:bookmarkEnd w:id="12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қызметіне тартылған оқытушы-профессорлар құрамының үлесін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95-тен кем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жылда Science Citation Index – Expanded және Social Sciences Citation Index (тек Article) индекстелген мақалалар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2700-ден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2800-ден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2900-дан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3100-ден кем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Scopus индекстелетін халықаралық рецензияланатын рейтингтік журналдарда соңғы бес жылдың ішінде жарияланған ғылыми мақалалардан дәйексөз келтірудің орташа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SciVal/Scopus/</w:t>
            </w:r>
          </w:p>
          <w:p>
            <w:pPr>
              <w:spacing w:after="20"/>
              <w:ind w:left="20"/>
              <w:jc w:val="both"/>
            </w:pPr>
            <w:r>
              <w:rPr>
                <w:rFonts w:ascii="Times New Roman"/>
                <w:b w:val="false"/>
                <w:i w:val="false"/>
                <w:color w:val="000000"/>
                <w:sz w:val="20"/>
              </w:rPr>
              <w:t>Web of Science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3.5-тен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4.0-ден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4.5-тен кем емес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5.0-ден кем емес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ОПҚ берілген ғылыми гранттар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Қазақстандық экономиканы ғылым саласында бәсекеге қабілетті кадрлармен қамтамасыз ету үшін ғылыми зерттеулер жүргізе отырып, білім беру процесін интеграциялау. Нәтижелер көрсеткіштері 2-қосымшада көрсетілген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1-міндеттің нәтижелер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мен студенттер санының арақатынасы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арақатынас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1:13-тен артық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адамдардың жалпы контингентінен магистратура және докторантура бағдарламалары бойынша білім алушылардың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 кем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 адамдардың жалпы санынан шетелдік білім алушылардың үлесі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деңгейінде аккредиттеу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қорытынды есебі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НУ мектептері мен қазақстандық ЖОО-ның оқытушы-профессорлар құрамы арасында ынтымақтастық пен зерттеу желілерін құру бойынша жаңа бастамаларды күшейту және қалыптастыру; пәндердің кең спектрі бойынша озық зерттеулер жүргізу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1-міндеттің нәтижелер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жылда импакт факторы жоғары журналдарда жарияланған ғылыми мақалалар саны (зерттеу салалары бойынша журналдық импакт фактордың бірінші, екінші және үшінші квартильдерінде көрсетілген журналдар)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SciVal/Web of Science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2200-ден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2250-ден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2300-ден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2300-ден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2400-ден кем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жылда SciVal немесе InCites импакт факторы жоғары журналдарда (зерттеу саласындағы топ-25 журнал) жарияланған ғылыми мақалалар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SciVal/InCites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1100-ден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1100-ден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1100-ден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1200-ден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1200-ден кем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үш жылдың ішінде Web of Science және Scopus деректер базасында индекстелетін ғылыми мерзімді басылымда жарияланған мақалалар санының академиялық құрам мүшелерінің жалпы санына қатынасы (ассистент-профессор  дәрежесіндегі ОПҚ және одан жоғары)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арақатынас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SciVal/Scopus/</w:t>
            </w:r>
          </w:p>
          <w:p>
            <w:pPr>
              <w:spacing w:after="20"/>
              <w:ind w:left="20"/>
              <w:jc w:val="both"/>
            </w:pPr>
            <w:r>
              <w:rPr>
                <w:rFonts w:ascii="Times New Roman"/>
                <w:b w:val="false"/>
                <w:i w:val="false"/>
                <w:color w:val="000000"/>
                <w:sz w:val="20"/>
              </w:rPr>
              <w:t>Web of Science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жылдық кезең ішінде университет ОПҚ жарияланымдарының жалпы санында ең болмағанда бір шетелдік автормен бірлескен авторлықта жарияланған рецензияланатын ғылыми мерзімді басылымдардағы (Web of Science немесе Scopus индекстелетін деректер базаларында) ОПҚ жарияланымдарының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SciVal/Scopus/</w:t>
            </w:r>
          </w:p>
          <w:p>
            <w:pPr>
              <w:spacing w:after="20"/>
              <w:ind w:left="20"/>
              <w:jc w:val="both"/>
            </w:pPr>
            <w:r>
              <w:rPr>
                <w:rFonts w:ascii="Times New Roman"/>
                <w:b w:val="false"/>
                <w:i w:val="false"/>
                <w:color w:val="000000"/>
                <w:sz w:val="20"/>
              </w:rPr>
              <w:t>Web of Science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жобаларын іске асыруға тартылған ғылыми-педагог жұмыскерлердің үлесі (жарияланымдарға сәйкес)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90 %-дан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92 %-дан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93 %-дан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95 %-дан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95 %-дан кем емес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НУ ғылыми қызметінің тиімділігін арттыру үшін талдаманың озық құралдарын пайдалану арқылы зерттеу гранттарын әкімшілендіру процестерін жаңғырту, оңайлату және жетілдіру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 зерттеу бағдарламалары бойынша ғылыми зерттеулерді қаржыландыруға арналған конкурстардың саны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қаржыландыруды алуға берілген өтінімдер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көп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көп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көп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көп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көп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 зерттеу бағдарламасы бойынша конкурс шеңберінде берілген бір ғылыми өтінімге халықаралық сарапшылар ұсынған рецензиялардың саны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Зерттеулерді басқару саласындағы әлеуетті өрістету (өткізілген тренингтер саны)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"Назарбаев Университеті" дербес білім беру</w:t>
            </w:r>
            <w:r>
              <w:br/>
            </w:r>
            <w:r>
              <w:rPr>
                <w:rFonts w:ascii="Times New Roman"/>
                <w:b w:val="false"/>
                <w:i w:val="false"/>
                <w:color w:val="000000"/>
                <w:sz w:val="20"/>
              </w:rPr>
              <w:t>ұйымының зерттеу университетін дамытудың</w:t>
            </w:r>
            <w:r>
              <w:br/>
            </w:r>
            <w:r>
              <w:rPr>
                <w:rFonts w:ascii="Times New Roman"/>
                <w:b w:val="false"/>
                <w:i w:val="false"/>
                <w:color w:val="000000"/>
                <w:sz w:val="20"/>
              </w:rPr>
              <w:t>2021 – 2025 жылдарға арналған бағдарламасына</w:t>
            </w:r>
            <w:r>
              <w:br/>
            </w:r>
            <w:r>
              <w:rPr>
                <w:rFonts w:ascii="Times New Roman"/>
                <w:b w:val="false"/>
                <w:i w:val="false"/>
                <w:color w:val="000000"/>
                <w:sz w:val="20"/>
              </w:rPr>
              <w:t>3-қосымша</w:t>
            </w:r>
          </w:p>
        </w:tc>
      </w:tr>
    </w:tbl>
    <w:bookmarkStart w:name="z127" w:id="122"/>
    <w:p>
      <w:pPr>
        <w:spacing w:after="0"/>
        <w:ind w:left="0"/>
        <w:jc w:val="left"/>
      </w:pPr>
      <w:r>
        <w:rPr>
          <w:rFonts w:ascii="Times New Roman"/>
          <w:b/>
          <w:i w:val="false"/>
          <w:color w:val="000000"/>
        </w:rPr>
        <w:t xml:space="preserve"> "Назарбаев Университеті" дербес білім беру ұйымының зерттеу университетін дамытудың 2021 – 2025 жылдарға арналған бағдарламасын іске асыру жөніндегі іс-шаралар жоспары</w:t>
      </w:r>
    </w:p>
    <w:bookmarkEnd w:id="12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 бірл.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мерзім-дері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жылдар бойынша</w:t>
            </w:r>
          </w:p>
          <w:p>
            <w:pPr>
              <w:spacing w:after="20"/>
              <w:ind w:left="20"/>
              <w:jc w:val="both"/>
            </w:pPr>
          </w:p>
          <w:p>
            <w:pPr>
              <w:spacing w:after="20"/>
              <w:ind w:left="20"/>
              <w:jc w:val="both"/>
            </w:pPr>
            <w:r>
              <w:rPr>
                <w:rFonts w:ascii="Times New Roman"/>
                <w:b/>
                <w:i w:val="false"/>
                <w:color w:val="000000"/>
                <w:sz w:val="20"/>
              </w:rPr>
              <w:t>(млн теңге)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ландыру көздері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 ламаның коды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Зерттеу қызметінің перспективалы бағыттары бойынша, оның ішінде Қазақстан Республикасының инновациялық дамуына елеулі теориялық және практикалық үлес қосатын жоғары құзыреттердің озық ғылыми-зерттеу орталықтарын қалыптастыру арқылы ең көп жиынтығын жасау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1-нысаналы индикатор. Ғылыми-зерттеу қызметіне </w:t>
            </w:r>
          </w:p>
          <w:p>
            <w:pPr>
              <w:spacing w:after="20"/>
              <w:ind w:left="20"/>
              <w:jc w:val="both"/>
            </w:pPr>
            <w:r>
              <w:rPr>
                <w:rFonts w:ascii="Times New Roman"/>
                <w:b w:val="false"/>
                <w:i w:val="false"/>
                <w:color w:val="000000"/>
                <w:sz w:val="20"/>
              </w:rPr>
              <w:t xml:space="preserve">
тартылған </w:t>
            </w:r>
          </w:p>
          <w:p>
            <w:pPr>
              <w:spacing w:after="20"/>
              <w:ind w:left="20"/>
              <w:jc w:val="both"/>
            </w:pPr>
            <w:r>
              <w:rPr>
                <w:rFonts w:ascii="Times New Roman"/>
                <w:b w:val="false"/>
                <w:i w:val="false"/>
                <w:color w:val="000000"/>
                <w:sz w:val="20"/>
              </w:rPr>
              <w:t>
оқытушы- профессорлар</w:t>
            </w:r>
          </w:p>
          <w:p>
            <w:pPr>
              <w:spacing w:after="20"/>
              <w:ind w:left="20"/>
              <w:jc w:val="both"/>
            </w:pPr>
            <w:r>
              <w:rPr>
                <w:rFonts w:ascii="Times New Roman"/>
                <w:b w:val="false"/>
                <w:i w:val="false"/>
                <w:color w:val="000000"/>
                <w:sz w:val="20"/>
              </w:rPr>
              <w:t>
құрамының үлесін ұлғайту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w:t>
            </w:r>
          </w:p>
          <w:p>
            <w:pPr>
              <w:spacing w:after="20"/>
              <w:ind w:left="20"/>
              <w:jc w:val="both"/>
            </w:pPr>
            <w:r>
              <w:rPr>
                <w:rFonts w:ascii="Times New Roman"/>
                <w:b w:val="false"/>
                <w:i w:val="false"/>
                <w:color w:val="000000"/>
                <w:sz w:val="20"/>
              </w:rPr>
              <w:t>
2025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95-тен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Соңғы бес жылда Science Citation Index – Expanded және Social Sciences Citation Index (тек Article) индекстелген мақалалар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мектептері, Провост офисі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2900-дан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 Web of Science, Scopus индекстелетін халықаралық рецензияланатын рейтингтік журналдарда соңғы бес жылдың ішінде жарияланған ғылыми мақалалардан дәйексөз келтірудің орташа деңгейі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 Scopus/Web of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мектептері, Провост офисі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4-нысаналы индикатор. НУ ОПҚ-ға берілген ғылыми гранттар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мектептері, Провост офисі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Қазақстандық экономиканы ғылым саласында бәсекеге қабілетті кадрлармен қамтамасыз ету үшін ғылыми зерттеулер жүргізе отырып, білім беру процесін интеграциялау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көрсеткішi.</w:t>
            </w:r>
          </w:p>
          <w:p>
            <w:pPr>
              <w:spacing w:after="20"/>
              <w:ind w:left="20"/>
              <w:jc w:val="both"/>
            </w:pPr>
            <w:r>
              <w:rPr>
                <w:rFonts w:ascii="Times New Roman"/>
                <w:b w:val="false"/>
                <w:i w:val="false"/>
                <w:color w:val="000000"/>
                <w:sz w:val="20"/>
              </w:rPr>
              <w:t>
ОПҚ мен студенттер санының арақатынасы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арақаты нас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мектептері, Провост офисі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1:13-тен артық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1:13-тен артық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1:13-тен артық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1:13-тен артық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1:13-тен артық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көрсеткішi. Білім алушы адамдардың жалпы контингентінен магистратура және докторантура бағдарламалары бойынша білім алушылардың үлесі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Мектептері, Провост офисі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көрсеткішi. Білім алушы адамдардың жалпы санынан шетелдік білім алушылардың үлесі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Мектептері, Провост офисі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4-нәтиже көрсеткішi. Бағдарлама деңгейінде аккредиттеу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қорытынды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Провост офисі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сапаны дамыту бөлігінде НУ-дың 2030 жылға дейінгі стратегиясынан туындайтын ішкі нормативтік құжаттарды қабылдау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Акаде</w:t>
            </w:r>
          </w:p>
          <w:p>
            <w:pPr>
              <w:spacing w:after="20"/>
              <w:ind w:left="20"/>
              <w:jc w:val="both"/>
            </w:pPr>
            <w:r>
              <w:rPr>
                <w:rFonts w:ascii="Times New Roman"/>
                <w:b w:val="false"/>
                <w:i w:val="false"/>
                <w:color w:val="000000"/>
                <w:sz w:val="20"/>
              </w:rPr>
              <w:t>
миялық кеңесінің ішкі норма</w:t>
            </w:r>
          </w:p>
          <w:p>
            <w:pPr>
              <w:spacing w:after="20"/>
              <w:ind w:left="20"/>
              <w:jc w:val="both"/>
            </w:pPr>
            <w:r>
              <w:rPr>
                <w:rFonts w:ascii="Times New Roman"/>
                <w:b w:val="false"/>
                <w:i w:val="false"/>
                <w:color w:val="000000"/>
                <w:sz w:val="20"/>
              </w:rPr>
              <w:t>
тивтік құжат</w:t>
            </w:r>
          </w:p>
          <w:p>
            <w:pPr>
              <w:spacing w:after="20"/>
              <w:ind w:left="20"/>
              <w:jc w:val="both"/>
            </w:pPr>
            <w:r>
              <w:rPr>
                <w:rFonts w:ascii="Times New Roman"/>
                <w:b w:val="false"/>
                <w:i w:val="false"/>
                <w:color w:val="000000"/>
                <w:sz w:val="20"/>
              </w:rPr>
              <w:t>
тары, шешімдері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Провост офисі, НУ мектептері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Әлемнің үздік 200 университеттің </w:t>
            </w:r>
          </w:p>
          <w:p>
            <w:pPr>
              <w:spacing w:after="20"/>
              <w:ind w:left="20"/>
              <w:jc w:val="both"/>
            </w:pPr>
            <w:r>
              <w:rPr>
                <w:rFonts w:ascii="Times New Roman"/>
                <w:b w:val="false"/>
                <w:i w:val="false"/>
                <w:color w:val="000000"/>
                <w:sz w:val="20"/>
              </w:rPr>
              <w:t>
қатарына кіретін шетелдік әріптес ЖОО-ның қатысуымен</w:t>
            </w:r>
          </w:p>
          <w:p>
            <w:pPr>
              <w:spacing w:after="20"/>
              <w:ind w:left="20"/>
              <w:jc w:val="both"/>
            </w:pPr>
            <w:r>
              <w:rPr>
                <w:rFonts w:ascii="Times New Roman"/>
                <w:b w:val="false"/>
                <w:i w:val="false"/>
                <w:color w:val="000000"/>
                <w:sz w:val="20"/>
              </w:rPr>
              <w:t xml:space="preserve">
магистратура, </w:t>
            </w:r>
          </w:p>
          <w:p>
            <w:pPr>
              <w:spacing w:after="20"/>
              <w:ind w:left="20"/>
              <w:jc w:val="both"/>
            </w:pPr>
            <w:r>
              <w:rPr>
                <w:rFonts w:ascii="Times New Roman"/>
                <w:b w:val="false"/>
                <w:i w:val="false"/>
                <w:color w:val="000000"/>
                <w:sz w:val="20"/>
              </w:rPr>
              <w:t xml:space="preserve">
докторантура </w:t>
            </w:r>
          </w:p>
          <w:p>
            <w:pPr>
              <w:spacing w:after="20"/>
              <w:ind w:left="20"/>
              <w:jc w:val="both"/>
            </w:pPr>
            <w:r>
              <w:rPr>
                <w:rFonts w:ascii="Times New Roman"/>
                <w:b w:val="false"/>
                <w:i w:val="false"/>
                <w:color w:val="000000"/>
                <w:sz w:val="20"/>
              </w:rPr>
              <w:t>
бағдарламаларын әзірлеу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контингентінен жоғары оқу орнынан кейінгі білім беру бағдарламаларында білім алатын магистранттар мен докторанттардың үлесін ұлғайту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Провост офисі,</w:t>
            </w:r>
          </w:p>
          <w:p>
            <w:pPr>
              <w:spacing w:after="20"/>
              <w:ind w:left="20"/>
              <w:jc w:val="both"/>
            </w:pPr>
            <w:r>
              <w:rPr>
                <w:rFonts w:ascii="Times New Roman"/>
                <w:b w:val="false"/>
                <w:i w:val="false"/>
                <w:color w:val="000000"/>
                <w:sz w:val="20"/>
              </w:rPr>
              <w:t>НУ мектептері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жоғары білікті ОПҚ жалдау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тердің жаңа ОПҚ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жөніндегі комитет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НУ мектептері мен қазақстандық оқытушы-профессорлар құрамы ЖОО-ның арасында ынтымақтастық пен зерттеу желілерін құру бойынша жаңа бастамаларды күшейту және қалыптастыру; пәндердің кең спектрі бойынша озық зерттеулер жүргізу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 көрсеткішi. Соңғы бес жылда импакт факторы жоғары журналдарда жарияланған ғылыми мақалалар саны (зерттеу салалары бойынша журналдық импакт фактордың бірінші, екінші және үшінші квартильдерінде көрсетілген журналдар)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   Web of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көрсеткішi. Соңғы бес жылда SciVal немесе InCites импакт факторы жоғары журналдарда (зерттеу саласындағы топ-25 журнал) жарияланған ғылыми мақалалар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 InCites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көрсеткішi. Соңғы үш жылдың ішінде Web of Science және Scopus деректер базасында индекстелетін ғылыми мерзімді басылымда жарияланған мақалалар санының академиялық құрам мүшелерінің жалпы санына қатынасы (ассистент-профессор дәрежесіндегі ОПҚ және одан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 Scopus/ Web of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4-нәтиже көрсеткішi. </w:t>
            </w:r>
          </w:p>
          <w:p>
            <w:pPr>
              <w:spacing w:after="20"/>
              <w:ind w:left="20"/>
              <w:jc w:val="both"/>
            </w:pPr>
            <w:r>
              <w:rPr>
                <w:rFonts w:ascii="Times New Roman"/>
                <w:b w:val="false"/>
                <w:i w:val="false"/>
                <w:color w:val="000000"/>
                <w:sz w:val="20"/>
              </w:rPr>
              <w:t>
Бес жылдық кезең ішінде университет ОПҚ жарияланымдары-ның жалпы санында ең болмағанда бір шетелдік автормен бірлескен авторлықта жарияланған рецензияланатын ғылыми мерзімді басылымдардағы (Web of Science немесе Scopus индекстелетін деректер базаларында) ОПҚ жарияланымдары-ның үлесі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SciVal/ Scopus/  Web of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6-нәтиженің көрсеткішi. Зерттеу жобаларын іске асыруға тартылған ғылыми-педагог жұмыскерлердің үлесі (жарияланымдарға сәйкес)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мектептері, Провост офисі</w:t>
            </w: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ОПҚ гранттарының зерттеу бағдарламасы шеңберінде НУ ОПҚ зерттеулерін іске асыруға және әкімшілендіруге арналған зерттеу гранттарын бөлу, НУ ОПҚ ғылыми өтінімдерін сараптау, НУ ғылыми тиімділігін библиометрикалық бағалау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тынды есептер / жария</w:t>
            </w:r>
          </w:p>
          <w:p>
            <w:pPr>
              <w:spacing w:after="20"/>
              <w:ind w:left="20"/>
              <w:jc w:val="both"/>
            </w:pPr>
            <w:r>
              <w:rPr>
                <w:rFonts w:ascii="Times New Roman"/>
                <w:b w:val="false"/>
                <w:i w:val="false"/>
                <w:color w:val="000000"/>
                <w:sz w:val="20"/>
              </w:rPr>
              <w:t>
ланым 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мектеп-тері, Провост офисі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ҰҚ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ғылыми-зерттеу бағдарламасы (БҒЗБ) шеңберінде НУ ғылыми қызметкерлерінің, оқытушы-профессорлар құрамының және қазақстандық ынтымақтастық</w:t>
            </w:r>
          </w:p>
          <w:p>
            <w:pPr>
              <w:spacing w:after="20"/>
              <w:ind w:left="20"/>
              <w:jc w:val="both"/>
            </w:pPr>
            <w:r>
              <w:rPr>
                <w:rFonts w:ascii="Times New Roman"/>
                <w:b w:val="false"/>
                <w:i w:val="false"/>
                <w:color w:val="000000"/>
                <w:sz w:val="20"/>
              </w:rPr>
              <w:t xml:space="preserve">
ЖОО-ның бірлескен зерттеулерін іске асыруға және әкімшілендіруге арналған зерттеу гранттарын бөлу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w:t>
            </w:r>
          </w:p>
          <w:p>
            <w:pPr>
              <w:spacing w:after="20"/>
              <w:ind w:left="20"/>
              <w:jc w:val="both"/>
            </w:pPr>
            <w:r>
              <w:rPr>
                <w:rFonts w:ascii="Times New Roman"/>
                <w:b w:val="false"/>
                <w:i w:val="false"/>
                <w:color w:val="000000"/>
                <w:sz w:val="20"/>
              </w:rPr>
              <w:t>
тынды есептер / жария ланым 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 тері, Провост офисі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меншікті қара жаты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пәнаралық зерттеу бағдарламасы (ХПЗБ) шеңберінде зерттеудің басым саласында әлемдік деңгейдегі кемінде бір зерттеу орталығын қалыптастыру және танымал профессорларды, ірі ғалымдарды тарту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тынды есептер / жария ланым 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 тері, Провост офисі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мен</w:t>
            </w:r>
          </w:p>
          <w:p>
            <w:pPr>
              <w:spacing w:after="20"/>
              <w:ind w:left="20"/>
              <w:jc w:val="both"/>
            </w:pPr>
            <w:r>
              <w:rPr>
                <w:rFonts w:ascii="Times New Roman"/>
                <w:b w:val="false"/>
                <w:i w:val="false"/>
                <w:color w:val="000000"/>
                <w:sz w:val="20"/>
              </w:rPr>
              <w:t>
шікті  қаражаты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Гранттық және бағдарламалық-нысаналы қаржыландыру шеңберінде ғылыми зерттеулерді ұйымдастыру және жүргізу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тынды есептер / жария ланым 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 тері, НУ жеке мекеме 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НУ ғылыми қызметінің тиімділігін арттыру үшін талдаманың озық құралдарын пайдалану арқылы зерттеу гранттарын әкімшілендіру процестерін жаңғырту, оңайлату және жетілдіру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 көрсеткішi. </w:t>
            </w:r>
          </w:p>
          <w:p>
            <w:pPr>
              <w:spacing w:after="20"/>
              <w:ind w:left="20"/>
              <w:jc w:val="both"/>
            </w:pPr>
            <w:r>
              <w:rPr>
                <w:rFonts w:ascii="Times New Roman"/>
                <w:b w:val="false"/>
                <w:i w:val="false"/>
                <w:color w:val="000000"/>
                <w:sz w:val="20"/>
              </w:rPr>
              <w:t>
НУ зерттеу бағдарламалары бойынша ғылыми зерттеулерді қаржыландыруға арналған конкурстардың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Провост офисі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көрсеткішi. Ғылыми зерттеулерді қаржыландыруды алуға берілген өтінімдер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мектеп- тері, Провост офисі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көп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көп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көп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көп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көп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3-нәтиже көрсеткішi. </w:t>
            </w:r>
          </w:p>
          <w:p>
            <w:pPr>
              <w:spacing w:after="20"/>
              <w:ind w:left="20"/>
              <w:jc w:val="both"/>
            </w:pPr>
            <w:r>
              <w:rPr>
                <w:rFonts w:ascii="Times New Roman"/>
                <w:b w:val="false"/>
                <w:i w:val="false"/>
                <w:color w:val="000000"/>
                <w:sz w:val="20"/>
              </w:rPr>
              <w:t>
НУ зерттеу бағдарламасы бойынша конкурс шеңберінде берілген бір ғылыми өтінімге халықаралық сарапшылар ұсынған рецензиялардың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Провост офисі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Зерттеулерді басқару саласындағы әлеуетті өрістету (өткізілген тренингтер саны)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есептік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Провост офисі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 ОПҚ ғылыми өтінімдеріне халықаралық ғылыми сараптама жүргізуді ұйымдастыру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 тынды 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Провост офисі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120-дан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180-нен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180-нен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180-нен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180-нен кем емес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әкімшілендірумен/ ұйымдастырумен айналысатын әкімшілік персонал үшін тренингтер өткізу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Провост офисі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жүргізудің ғылыми этикасы бойынша тренингтер ұсыну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Провост офисі, НУ мектеп- 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нәтижелілікті талдаудың озық құралдарын пайдалана отырып, ғылыми зерттеулердің сапасын басқару жүйесін жетілдіру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Провост офисі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28" w:id="123"/>
    <w:p>
      <w:pPr>
        <w:spacing w:after="0"/>
        <w:ind w:left="0"/>
        <w:jc w:val="both"/>
      </w:pPr>
      <w:r>
        <w:rPr>
          <w:rFonts w:ascii="Times New Roman"/>
          <w:b w:val="false"/>
          <w:i w:val="false"/>
          <w:color w:val="000000"/>
          <w:sz w:val="28"/>
        </w:rPr>
        <w:t>
      *Бағдарламаны қаржыландыру көлемі алдағы кезеңдерге арналған республикалық бюджетті қалыптастыру және тиісті кезеңге арналған республикалық бюджетті нақтылау кезінде айқындалатын болады.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