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75a89" w14:textId="db75a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жеке қосалқы шаруашылықтардың қызметі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2021 жылғы 31 желтоқсандағы № 986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жеке қосалқы шаруашылықтардың қызметі мәселелері бойынша өзгерістер мен толықтырулар енгізу туралы" Қазақстан Республикасы Заңының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Республикасының Парламенті Мәжілісінің қарауына енгізілсін.</w:t>
      </w:r>
    </w:p>
    <w:bookmarkEnd w:id="1"/>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                                                              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4" w:id="2"/>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жеке қосалқы шаруашылықтардың қызметі мәселелері бойынша өзгерістер мен толықтырулар енгізу туралы</w:t>
      </w:r>
    </w:p>
    <w:bookmarkEnd w:id="2"/>
    <w:bookmarkStart w:name="z5" w:id="3"/>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3"/>
    <w:bookmarkStart w:name="z6" w:id="4"/>
    <w:p>
      <w:pPr>
        <w:spacing w:after="0"/>
        <w:ind w:left="0"/>
        <w:jc w:val="both"/>
      </w:pPr>
      <w:r>
        <w:rPr>
          <w:rFonts w:ascii="Times New Roman"/>
          <w:b w:val="false"/>
          <w:i w:val="false"/>
          <w:color w:val="000000"/>
          <w:sz w:val="28"/>
        </w:rPr>
        <w:t xml:space="preserve">
      1. 2003 жылғы 20 маусымдағы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1) 12-баптың 37) тармақшасы мынадай редакцияда жазылсын:</w:t>
      </w:r>
    </w:p>
    <w:bookmarkEnd w:id="5"/>
    <w:p>
      <w:pPr>
        <w:spacing w:after="0"/>
        <w:ind w:left="0"/>
        <w:jc w:val="both"/>
      </w:pPr>
      <w:r>
        <w:rPr>
          <w:rFonts w:ascii="Times New Roman"/>
          <w:b w:val="false"/>
          <w:i w:val="false"/>
          <w:color w:val="000000"/>
          <w:sz w:val="28"/>
        </w:rPr>
        <w:t>
      "37) жеке қосалқы шаруашылық – азаматтың және оның отбасы мүшелерінің елді мекенде орналасқан жер учаскесінде ауыл шаруашылығы өнімін өндіру және қайта өңдеу бойынша өзі тұтынуына және жалдамалы жұмыскерлердің еңбегін пайдаланбай, жеке мұқтаждықтарын қанағаттандыру үшін өткізуіне арналған кәсіпкерлік емес қызмет түрі;";</w:t>
      </w:r>
    </w:p>
    <w:bookmarkStart w:name="z8" w:id="6"/>
    <w:p>
      <w:pPr>
        <w:spacing w:after="0"/>
        <w:ind w:left="0"/>
        <w:jc w:val="both"/>
      </w:pPr>
      <w:r>
        <w:rPr>
          <w:rFonts w:ascii="Times New Roman"/>
          <w:b w:val="false"/>
          <w:i w:val="false"/>
          <w:color w:val="000000"/>
          <w:sz w:val="28"/>
        </w:rPr>
        <w:t>
      2) 97-баптың 6-тармағы мынадай редакцияда жазылсын:</w:t>
      </w:r>
    </w:p>
    <w:bookmarkEnd w:id="6"/>
    <w:p>
      <w:pPr>
        <w:spacing w:after="0"/>
        <w:ind w:left="0"/>
        <w:jc w:val="both"/>
      </w:pPr>
      <w:r>
        <w:rPr>
          <w:rFonts w:ascii="Times New Roman"/>
          <w:b w:val="false"/>
          <w:i w:val="false"/>
          <w:color w:val="000000"/>
          <w:sz w:val="28"/>
        </w:rPr>
        <w:t>
      "6. Ауыл шаруашылығы мақсатындағы жер:</w:t>
      </w:r>
    </w:p>
    <w:bookmarkStart w:name="z9" w:id="7"/>
    <w:p>
      <w:pPr>
        <w:spacing w:after="0"/>
        <w:ind w:left="0"/>
        <w:jc w:val="both"/>
      </w:pPr>
      <w:r>
        <w:rPr>
          <w:rFonts w:ascii="Times New Roman"/>
          <w:b w:val="false"/>
          <w:i w:val="false"/>
          <w:color w:val="000000"/>
          <w:sz w:val="28"/>
        </w:rPr>
        <w:t>
      1) Қазақстан Республикасының азаматтарына жеке қосалқы шаруашылықты, балық өсіру шаруашылығын (акваөсіруді), бақ шаруашылығын және саяжай құрылысын дамыту үшін жеке меншікке;</w:t>
      </w:r>
    </w:p>
    <w:bookmarkEnd w:id="7"/>
    <w:bookmarkStart w:name="z10" w:id="8"/>
    <w:p>
      <w:pPr>
        <w:spacing w:after="0"/>
        <w:ind w:left="0"/>
        <w:jc w:val="both"/>
      </w:pPr>
      <w:r>
        <w:rPr>
          <w:rFonts w:ascii="Times New Roman"/>
          <w:b w:val="false"/>
          <w:i w:val="false"/>
          <w:color w:val="000000"/>
          <w:sz w:val="28"/>
        </w:rPr>
        <w:t>
      2) Қазақстан Республикасының азаматтарына және шетелдік қатысуы жоқ Қазақстан Республикасының мемлекеттік емес заңды тұлғаларына шаруа немесе фермер қожалығын, ауыл шаруашылығы өндірісін жүргізу, орман өсіру, балық өсіру шаруашылығын (акваөсіруді), ғылыми-зерттеу, тәжірибе жүргізу және оқыту мақсаттары, қосалқы ауыл шаруашылығын, бау-бақша шаруашылығын және мал шаруашылығын жүргізу үшін жер пайдалануға беріледі.</w:t>
      </w:r>
    </w:p>
    <w:bookmarkEnd w:id="8"/>
    <w:bookmarkStart w:name="z11" w:id="9"/>
    <w:p>
      <w:pPr>
        <w:spacing w:after="0"/>
        <w:ind w:left="0"/>
        <w:jc w:val="both"/>
      </w:pPr>
      <w:r>
        <w:rPr>
          <w:rFonts w:ascii="Times New Roman"/>
          <w:b w:val="false"/>
          <w:i w:val="false"/>
          <w:color w:val="000000"/>
          <w:sz w:val="28"/>
        </w:rPr>
        <w:t>
      Пайдалануға беру мерзімі кемінде он жылды құрайтын шаруа немесе фермер қожалығын жүргізу үшін жер учаскесін беру жағдайларын қоспағанда, жер учаскесiн көрсетілген мақсаттар үшiн жер пайдалану құқығымен беру мерзiмi кемiнде бес жылды құрайды. Жер учаскесiн осы тармақшада көрсетілген мерзімдерден аз мерзiмге беруге оны алуға мүдделi өтiнiш берушiнiң келiсiмiмен ғана жол берiледi.";</w:t>
      </w:r>
    </w:p>
    <w:bookmarkEnd w:id="9"/>
    <w:bookmarkStart w:name="z12" w:id="10"/>
    <w:p>
      <w:pPr>
        <w:spacing w:after="0"/>
        <w:ind w:left="0"/>
        <w:jc w:val="both"/>
      </w:pPr>
      <w:r>
        <w:rPr>
          <w:rFonts w:ascii="Times New Roman"/>
          <w:b w:val="false"/>
          <w:i w:val="false"/>
          <w:color w:val="000000"/>
          <w:sz w:val="28"/>
        </w:rPr>
        <w:t>
      3) 102-баптың 3 және 4-тармақтары мынадай редакцияда жазылсын:</w:t>
      </w:r>
    </w:p>
    <w:bookmarkEnd w:id="10"/>
    <w:bookmarkStart w:name="z13" w:id="11"/>
    <w:p>
      <w:pPr>
        <w:spacing w:after="0"/>
        <w:ind w:left="0"/>
        <w:jc w:val="both"/>
      </w:pPr>
      <w:r>
        <w:rPr>
          <w:rFonts w:ascii="Times New Roman"/>
          <w:b w:val="false"/>
          <w:i w:val="false"/>
          <w:color w:val="000000"/>
          <w:sz w:val="28"/>
        </w:rPr>
        <w:t>
      "3. Қазақстан Республикасының азаматтарына бақ шаруашылығымен айналысу, саяжай құрылысы және бау-бақша шаруашылығы, балық өсіру шаруашылығы (акваөсіру) үшін жер учаскелері ауыл шаруашылығы мақсатындағы жерден, ауылдық елді мекендердің жерінен және босалқы жерден беріледі.</w:t>
      </w:r>
    </w:p>
    <w:bookmarkEnd w:id="11"/>
    <w:bookmarkStart w:name="z14" w:id="12"/>
    <w:p>
      <w:pPr>
        <w:spacing w:after="0"/>
        <w:ind w:left="0"/>
        <w:jc w:val="both"/>
      </w:pPr>
      <w:r>
        <w:rPr>
          <w:rFonts w:ascii="Times New Roman"/>
          <w:b w:val="false"/>
          <w:i w:val="false"/>
          <w:color w:val="000000"/>
          <w:sz w:val="28"/>
        </w:rPr>
        <w:t>
      4. Жеке қосалқы шаруашылық жүргізуге, бақ шаруашылығымен айналысуға және саяжай құрылысына, балық өсіру шаруашылығына (акваөсіруге) арналған жер учаскелерінің меншік иелері болып табылатын азаматтар ортақ мүдделеріне қарай құқықтық жағдайы Қазақстан Республикасының заңдарында айқындалатын жай серіктестіктерге, бағбандық немесе өзге де тұтыну кооперативтеріне бірігуге құқылы.".</w:t>
      </w:r>
    </w:p>
    <w:bookmarkEnd w:id="12"/>
    <w:bookmarkStart w:name="z15" w:id="13"/>
    <w:p>
      <w:pPr>
        <w:spacing w:after="0"/>
        <w:ind w:left="0"/>
        <w:jc w:val="both"/>
      </w:pPr>
      <w:r>
        <w:rPr>
          <w:rFonts w:ascii="Times New Roman"/>
          <w:b w:val="false"/>
          <w:i w:val="false"/>
          <w:color w:val="000000"/>
          <w:sz w:val="28"/>
        </w:rPr>
        <w:t xml:space="preserve">
      2. "Асыл тұқымды мал шаруашылығы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1) 1-баптың 20) тармақшасы мынадай редакцияда жазылсын:</w:t>
      </w:r>
    </w:p>
    <w:bookmarkEnd w:id="14"/>
    <w:bookmarkStart w:name="z17" w:id="15"/>
    <w:p>
      <w:pPr>
        <w:spacing w:after="0"/>
        <w:ind w:left="0"/>
        <w:jc w:val="both"/>
      </w:pPr>
      <w:r>
        <w:rPr>
          <w:rFonts w:ascii="Times New Roman"/>
          <w:b w:val="false"/>
          <w:i w:val="false"/>
          <w:color w:val="000000"/>
          <w:sz w:val="28"/>
        </w:rPr>
        <w:t>
      "20) ауыл шаруашылығы жануарлары – мал шаруашылығы өнімін алу мақсатында адам өсіретін жануарлар, құстар, балықтар және бал аралары;".</w:t>
      </w:r>
    </w:p>
    <w:bookmarkEnd w:id="15"/>
    <w:bookmarkStart w:name="z18" w:id="16"/>
    <w:p>
      <w:pPr>
        <w:spacing w:after="0"/>
        <w:ind w:left="0"/>
        <w:jc w:val="both"/>
      </w:pPr>
      <w:r>
        <w:rPr>
          <w:rFonts w:ascii="Times New Roman"/>
          <w:b w:val="false"/>
          <w:i w:val="false"/>
          <w:color w:val="000000"/>
          <w:sz w:val="28"/>
        </w:rPr>
        <w:t xml:space="preserve">
      3.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1) 27-баптың 1-тармағы мынадай мазмұндағы 38) тармақшамен толықтырылсын:</w:t>
      </w:r>
    </w:p>
    <w:bookmarkEnd w:id="17"/>
    <w:p>
      <w:pPr>
        <w:spacing w:after="0"/>
        <w:ind w:left="0"/>
        <w:jc w:val="both"/>
      </w:pPr>
      <w:r>
        <w:rPr>
          <w:rFonts w:ascii="Times New Roman"/>
          <w:b w:val="false"/>
          <w:i w:val="false"/>
          <w:color w:val="000000"/>
          <w:sz w:val="28"/>
        </w:rPr>
        <w:t>
      "38) жеке қосалқы шаруашылықтардың және олардың ауыл шаруашылығы кооперативтерінің жай-күйі және оларды дамыту туралы ақпаратты жеке қосалқы шаруашылықтарды дамыту мәселелері жөніндегі уәкілетті органға береді.";</w:t>
      </w:r>
    </w:p>
    <w:bookmarkStart w:name="z20" w:id="18"/>
    <w:p>
      <w:pPr>
        <w:spacing w:after="0"/>
        <w:ind w:left="0"/>
        <w:jc w:val="both"/>
      </w:pPr>
      <w:r>
        <w:rPr>
          <w:rFonts w:ascii="Times New Roman"/>
          <w:b w:val="false"/>
          <w:i w:val="false"/>
          <w:color w:val="000000"/>
          <w:sz w:val="28"/>
        </w:rPr>
        <w:t>
      2) 39-3-баптың 3-тармағы мынадай мазмұндағы 4-6) тармақшамен толықтырылсын:</w:t>
      </w:r>
    </w:p>
    <w:bookmarkEnd w:id="18"/>
    <w:p>
      <w:pPr>
        <w:spacing w:after="0"/>
        <w:ind w:left="0"/>
        <w:jc w:val="both"/>
      </w:pPr>
      <w:r>
        <w:rPr>
          <w:rFonts w:ascii="Times New Roman"/>
          <w:b w:val="false"/>
          <w:i w:val="false"/>
          <w:color w:val="000000"/>
          <w:sz w:val="28"/>
        </w:rPr>
        <w:t>
      "4-6) ауыл әкімінің жеке қосалқы шаруашылықтарды және олардың кооперацияларын дамыту жөніндегі есебін тыңдау;".</w:t>
      </w:r>
    </w:p>
    <w:bookmarkStart w:name="z21" w:id="19"/>
    <w:p>
      <w:pPr>
        <w:spacing w:after="0"/>
        <w:ind w:left="0"/>
        <w:jc w:val="both"/>
      </w:pPr>
      <w:r>
        <w:rPr>
          <w:rFonts w:ascii="Times New Roman"/>
          <w:b w:val="false"/>
          <w:i w:val="false"/>
          <w:color w:val="000000"/>
          <w:sz w:val="28"/>
        </w:rPr>
        <w:t xml:space="preserve">
      4.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1) 1-баптың 13) тармақшасы мынадай редакцияда жазылсын:</w:t>
      </w:r>
    </w:p>
    <w:bookmarkEnd w:id="20"/>
    <w:bookmarkStart w:name="z23" w:id="21"/>
    <w:p>
      <w:pPr>
        <w:spacing w:after="0"/>
        <w:ind w:left="0"/>
        <w:jc w:val="both"/>
      </w:pPr>
      <w:r>
        <w:rPr>
          <w:rFonts w:ascii="Times New Roman"/>
          <w:b w:val="false"/>
          <w:i w:val="false"/>
          <w:color w:val="000000"/>
          <w:sz w:val="28"/>
        </w:rPr>
        <w:t>
      "13) ауыл шаруашылығы өнімі – бал ара шаруашылығын, балық өсіру шаруашылығын (акваөсіруді) қоса алғанда, өсімдік шаруашылығы мен мал шаруашылығының, оның ішінде органикалық өнім өндіру арқылы алынған шикізаты және өнімі, сондай-ақ оларды бастапқы қайта өңдеу арқылы алынған өнімдер;".</w:t>
      </w:r>
    </w:p>
    <w:bookmarkEnd w:id="21"/>
    <w:bookmarkStart w:name="z24" w:id="22"/>
    <w:p>
      <w:pPr>
        <w:spacing w:after="0"/>
        <w:ind w:left="0"/>
        <w:jc w:val="both"/>
      </w:pPr>
      <w:r>
        <w:rPr>
          <w:rFonts w:ascii="Times New Roman"/>
          <w:b w:val="false"/>
          <w:i w:val="false"/>
          <w:color w:val="000000"/>
          <w:sz w:val="28"/>
        </w:rPr>
        <w:t xml:space="preserve">
      5. "Жайылымдар туралы" 2017 жылғы 20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2"/>
    <w:bookmarkStart w:name="z25" w:id="23"/>
    <w:p>
      <w:pPr>
        <w:spacing w:after="0"/>
        <w:ind w:left="0"/>
        <w:jc w:val="both"/>
      </w:pPr>
      <w:r>
        <w:rPr>
          <w:rFonts w:ascii="Times New Roman"/>
          <w:b w:val="false"/>
          <w:i w:val="false"/>
          <w:color w:val="000000"/>
          <w:sz w:val="28"/>
        </w:rPr>
        <w:t>
      1) 1-баптың 2) тармақшасы мынадай редакцияда жазылсын:</w:t>
      </w:r>
    </w:p>
    <w:bookmarkEnd w:id="23"/>
    <w:bookmarkStart w:name="z26" w:id="24"/>
    <w:p>
      <w:pPr>
        <w:spacing w:after="0"/>
        <w:ind w:left="0"/>
        <w:jc w:val="both"/>
      </w:pPr>
      <w:r>
        <w:rPr>
          <w:rFonts w:ascii="Times New Roman"/>
          <w:b w:val="false"/>
          <w:i w:val="false"/>
          <w:color w:val="000000"/>
          <w:sz w:val="28"/>
        </w:rPr>
        <w:t>
      "2) екпе (жасанды) жайылымдар – тұрақты, өнімділігі жоғары жемшөп алқаптары бар, ауыл шаруашылығы жануарларын ұтымды күтіп-бағу және оларға зооветеринариялық қызмет көрсету үшін шалғынның жоғары шығымдылығын қамтамасыз етуге арналған жүйелермен және құрылғылармен, мал иіретін жерлермен және суаттармен жарақталған жайылымдар;";</w:t>
      </w:r>
    </w:p>
    <w:bookmarkEnd w:id="24"/>
    <w:bookmarkStart w:name="z27" w:id="25"/>
    <w:p>
      <w:pPr>
        <w:spacing w:after="0"/>
        <w:ind w:left="0"/>
        <w:jc w:val="both"/>
      </w:pPr>
      <w:r>
        <w:rPr>
          <w:rFonts w:ascii="Times New Roman"/>
          <w:b w:val="false"/>
          <w:i w:val="false"/>
          <w:color w:val="000000"/>
          <w:sz w:val="28"/>
        </w:rPr>
        <w:t>
      2) 13-баптың 2-тармағы 8) тармақшасының сегізінші абзацы мынадай редакцияда жазылсын:</w:t>
      </w:r>
    </w:p>
    <w:bookmarkEnd w:id="25"/>
    <w:p>
      <w:pPr>
        <w:spacing w:after="0"/>
        <w:ind w:left="0"/>
        <w:jc w:val="both"/>
      </w:pPr>
      <w:r>
        <w:rPr>
          <w:rFonts w:ascii="Times New Roman"/>
          <w:b w:val="false"/>
          <w:i w:val="false"/>
          <w:color w:val="000000"/>
          <w:sz w:val="28"/>
        </w:rPr>
        <w:t>
      "екпе (жасанды) және аридтік жайылымдарда ауыл шаруашылығы жануарларын жаю ерекшеліктері;".</w:t>
      </w:r>
    </w:p>
    <w:bookmarkStart w:name="z28" w:id="26"/>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