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fb0b" w14:textId="babf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жөніндегі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274 қаулысы.</w:t>
      </w:r>
    </w:p>
    <w:p>
      <w:pPr>
        <w:spacing w:after="0"/>
        <w:ind w:left="0"/>
        <w:jc w:val="both"/>
      </w:pPr>
      <w:bookmarkStart w:name="z1" w:id="0"/>
      <w:r>
        <w:rPr>
          <w:rFonts w:ascii="Times New Roman"/>
          <w:b w:val="false"/>
          <w:i w:val="false"/>
          <w:color w:val="000000"/>
          <w:sz w:val="28"/>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Жарлығының </w:t>
      </w:r>
      <w:r>
        <w:rPr>
          <w:rFonts w:ascii="Times New Roman"/>
          <w:b w:val="false"/>
          <w:i w:val="false"/>
          <w:color w:val="000000"/>
          <w:sz w:val="28"/>
        </w:rPr>
        <w:t>15-тармағына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жоніндегі іс-қимыл </w:t>
      </w:r>
      <w:r>
        <w:rPr>
          <w:rFonts w:ascii="Times New Roman"/>
          <w:b w:val="false"/>
          <w:i w:val="false"/>
          <w:color w:val="000000"/>
          <w:sz w:val="28"/>
        </w:rPr>
        <w:t>жоспары</w:t>
      </w:r>
      <w:r>
        <w:rPr>
          <w:rFonts w:ascii="Times New Roman"/>
          <w:b w:val="false"/>
          <w:i w:val="false"/>
          <w:color w:val="000000"/>
          <w:sz w:val="28"/>
        </w:rPr>
        <w:t xml:space="preserve"> (бұдан әрі - Іс-қимыл жоспары) бекітілсін.</w:t>
      </w:r>
    </w:p>
    <w:bookmarkEnd w:id="1"/>
    <w:bookmarkStart w:name="z3" w:id="2"/>
    <w:p>
      <w:pPr>
        <w:spacing w:after="0"/>
        <w:ind w:left="0"/>
        <w:jc w:val="both"/>
      </w:pPr>
      <w:r>
        <w:rPr>
          <w:rFonts w:ascii="Times New Roman"/>
          <w:b w:val="false"/>
          <w:i w:val="false"/>
          <w:color w:val="000000"/>
          <w:sz w:val="28"/>
        </w:rPr>
        <w:t>
      2. Іс-қимыл жоспарын орындауға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оны іске асыру жөніндегі шаралар қабылдасын.</w:t>
      </w:r>
    </w:p>
    <w:bookmarkEnd w:id="2"/>
    <w:bookmarkStart w:name="z4" w:id="3"/>
    <w:p>
      <w:pPr>
        <w:spacing w:after="0"/>
        <w:ind w:left="0"/>
        <w:jc w:val="both"/>
      </w:pPr>
      <w:r>
        <w:rPr>
          <w:rFonts w:ascii="Times New Roman"/>
          <w:b w:val="false"/>
          <w:i w:val="false"/>
          <w:color w:val="000000"/>
          <w:sz w:val="28"/>
        </w:rPr>
        <w:t>
      3. Ұлттық жобалардың іске асырылуын мониторингтеу офисі скрам-кестені бекітуді және оны техникалық сүйемелдеуді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қаулының орындалуын бақылау Қазақстан Республикасы Үкіметінің Аппаратына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274 қаулысымен</w:t>
            </w:r>
            <w:r>
              <w:br/>
            </w:r>
            <w:r>
              <w:rPr>
                <w:rFonts w:ascii="Times New Roman"/>
                <w:b w:val="false"/>
                <w:i w:val="false"/>
                <w:color w:val="000000"/>
                <w:sz w:val="20"/>
              </w:rPr>
              <w:t>бекітілді</w:t>
            </w:r>
          </w:p>
        </w:tc>
      </w:tr>
    </w:tbl>
    <w:bookmarkStart w:name="z8" w:id="5"/>
    <w:p>
      <w:pPr>
        <w:spacing w:after="0"/>
        <w:ind w:left="0"/>
        <w:jc w:val="left"/>
      </w:pPr>
      <w:r>
        <w:rPr>
          <w:rFonts w:ascii="Times New Roman"/>
          <w:b/>
          <w:i w:val="false"/>
          <w:color w:val="000000"/>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жөніндегі іс-қимыл жоспары</w:t>
      </w:r>
    </w:p>
    <w:bookmarkEnd w:id="5"/>
    <w:p>
      <w:pPr>
        <w:spacing w:after="0"/>
        <w:ind w:left="0"/>
        <w:jc w:val="both"/>
      </w:pPr>
      <w:r>
        <w:rPr>
          <w:rFonts w:ascii="Times New Roman"/>
          <w:b w:val="false"/>
          <w:i w:val="false"/>
          <w:color w:val="ff0000"/>
          <w:sz w:val="28"/>
        </w:rPr>
        <w:t xml:space="preserve">
      Ескерту. Жоспарға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құзыреттерін, функциялары мен өкілеттіктерін заңнамалық деңгейде артық (шамадан тыс) нақтыламай, жүктелген міндеттерді іске асыру мақсатында нормативтік құқықтық актілерді қабылдау құқығын мемлекеттік органдарға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Кеңеске өтініш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міндеттерді артық (шамадан тыс) нақтыламай іске асыру мақсатында нормативтік құқықтық актілерді қабылдау құқығын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(Қ.С. Мусин), тиісті мемлекеттік органдар белгіленген тәртіппен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31 мамырдағы №358 қаулысымен бекітілген (бұдан әрі - 358-Қағидалар) Жобалық басқаруды жүзеге асыру </w:t>
            </w:r>
            <w:r>
              <w:rPr>
                <w:rFonts w:ascii="Times New Roman"/>
                <w:b w:val="false"/>
                <w:i w:val="false"/>
                <w:color w:val="000000"/>
                <w:sz w:val="20"/>
              </w:rPr>
              <w:t>қағидаларына</w:t>
            </w:r>
            <w:r>
              <w:rPr>
                <w:rFonts w:ascii="Times New Roman"/>
                <w:b w:val="false"/>
                <w:i w:val="false"/>
                <w:color w:val="000000"/>
                <w:sz w:val="20"/>
              </w:rPr>
              <w:t xml:space="preserve"> сәйкес есеп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сын-қатерлерге, форс- мажорлық мән-жайларға және дағдарыстық жағдайларға жедел ден қою үшін нормативтік құқықтық актілерді қабылдау құқығын мемлекеттік органдарға беруді, сондай-ақ нормативтік құқықтық актілерді, оның ішінде мемлекеттік тіркеусіз қабылдаудың ерекше тәртібін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заңға тәуелді НҚА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сын- қатерлерге, форс- мажорлық жағдайларға және дағдарыстық жағдайларға ден қоюдың ерекше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(Қ.С. Мусин), СЖРА (келісу бойынша), МҚІА (келісу бойынша), БП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 мен кезеңдерді екі есеге жалпы қысқарта отырып, бюджет және норма шығармашылық процестеріне кешенді реинжиниринг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(Бюджет кодексіне және "Нормативтік құқықтық актілер" туралы және басқа заңдарға түзетулер)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және норма түзушілік процестерінің жалпы мерзімдері мен процестерін екі есеге қысқарту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(Ә.С. Қуантыров), Қаржымині, ЦДИАӨМ, СЖРА (келісу бойынша), "Цифрлық үкіметті қолдау орталығы" ШЖҚ РМК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уәкілетті орган орталық және жергілікті мемлекеттік органдарда цифрлық трансформацияны және бизнес- процестердің реинжинирингін үйлестіруге, сондай-ақ мемлекеттік ақпараттандыру объектілерінің интеграциясы мәселелері бойынша шешімдер қабылдауға жауапты болып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ЦДИАӨМ-ге тиісті өкілеттіктер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ЦЦИАӨМ (Б.Б. Мусин), ҰЭМ, Әділетмині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ішкі және ведомствоаралық өзара іс-қимылы шеңберінде тиісті мемлекеттік органдардың мемлекеттік ақпараттандыру объектілерінде</w:t>
            </w:r>
          </w:p>
          <w:p>
            <w:pPr>
              <w:spacing w:after="20"/>
              <w:ind w:left="20"/>
              <w:jc w:val="both"/>
            </w:pPr>
            <w:r>
              <w:rPr>
                <w:rFonts w:ascii="Times New Roman"/>
                <w:b w:val="false"/>
                <w:i w:val="false"/>
                <w:color w:val="000000"/>
                <w:sz w:val="20"/>
              </w:rPr>
              <w:t>
орналастырылған ақпаратты мәліметтердің анықтығын, теңтүпнұсқалығын және өзектілігін қосымша растаусыз пайдалану қажеттілігі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14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w:t>
            </w:r>
          </w:p>
          <w:p>
            <w:pPr>
              <w:spacing w:after="20"/>
              <w:ind w:left="20"/>
              <w:jc w:val="both"/>
            </w:pPr>
            <w:r>
              <w:rPr>
                <w:rFonts w:ascii="Times New Roman"/>
                <w:b w:val="false"/>
                <w:i w:val="false"/>
                <w:color w:val="000000"/>
                <w:sz w:val="20"/>
              </w:rPr>
              <w:t>
есептіліктің</w:t>
            </w:r>
          </w:p>
          <w:p>
            <w:pPr>
              <w:spacing w:after="20"/>
              <w:ind w:left="20"/>
              <w:jc w:val="both"/>
            </w:pPr>
            <w:r>
              <w:rPr>
                <w:rFonts w:ascii="Times New Roman"/>
                <w:b w:val="false"/>
                <w:i w:val="false"/>
                <w:color w:val="000000"/>
                <w:sz w:val="20"/>
              </w:rPr>
              <w:t>
тізілімі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ҰЭМ, Әділетмині, СЖРА (келісу бойынша) және белгіленген тәртіппен мүдделі мемлекеттік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ақпараттандыру объектілерінде орналастырылатын мәліметтердің анықтығы мен өзектілігі үшін және анық емес мәліметтерді пайдалануға байланысты шығасылар үшін толық жауапкершілік тиісті мемлекеттік органдардың басшыларына жүктеу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анықтығы мен өзектілігі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ҰЭМ, Әділетмині, СЖРА (келісім бойынша) және белгіленген тәртіппен мүдделі мемлекеттік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Data Ukimet" мемлекеттік акпараттық-талдамалық жүйесінін базасындағы және өзге де мемлекетгік ақпараттандыру объектілеріндегі есептер мен көрсеткіштердің барлық түрлерін (салалық деректер)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30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Data Ukimet" мемлекеттік акпараттық-талдамалық жүйесі және өзге де мемлекеттік ақпараттандыру объектілері базасында Президент Әкімшілігі мен Үкіметтің барлық есептерін цифрландыру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мен көрсеткіштердің (салалық деректер) барлық түрлерін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(Б.Б. Мусин), ОАО, Нұр-Сұлтан, Алматы, Шымкент қалаларының және облыстардың әкімдіктері (Орталық және жергілікті атқарушы органдардың бірінші басшылары), СЖРА (келісу бойынша), МҚІА (келісу бойынша), БҚДА (келісу бойынша), СЖҚА (келісу бойынша), ҚМА (келісу бойынша), ҚНРДА (келісу бойынша),</w:t>
            </w:r>
          </w:p>
          <w:p>
            <w:pPr>
              <w:spacing w:after="20"/>
              <w:ind w:left="20"/>
              <w:jc w:val="both"/>
            </w:pPr>
            <w:r>
              <w:rPr>
                <w:rFonts w:ascii="Times New Roman"/>
                <w:b w:val="false"/>
                <w:i w:val="false"/>
                <w:color w:val="000000"/>
                <w:sz w:val="20"/>
              </w:rPr>
              <w:t>
ҰБ (келісу бойынша), БП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358-Кағидаларға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"Smart Data Ukimet" мемлекеттік ақпараттық-талдамалық жүйесіндегі және өзге де мемлекеттік ақпараттандыру объектілеріндегі қолжетімді мәліметтерді сұратуына және беруіне, сондай-ақ осындай сұрау салуларға жауап беруіне тыйым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 (есептілік тізілімімен жұмыс істеу тәртібі, сондай-ақ, бірегей сұрану салулармен жұмыс істеу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құжат айналымын азайту, "Smart Data Ukimet" жұмысына көшу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СЖРА (келісу бойынша), МҚІА (келісу бойынша), БҚДА (келісу бойынша), СЖКД (келісу бойынша), ҚМА (келісу бойынша), ҚНРДА (келісу бойынша), ҰБ (келісу бойынша), ЖС (келісу бойынша), ОСК (келісу бойынша), ҰҚК (келісу бойынша), МКҚ (келісу бойынша), Нұр-Сұлтан, Алматы, Шымкент қалаларының және облыстардың әкімдіктері, белгіленген тәртіпке сәйкес мүдделі мемлекеттік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және Қазақстан Республикасы Премьер-Министрі Кеңсесі басшылығының қолданыстағы бақылаудағы тапсырмаларына қосарлануы және өзектілігі тұрғысынан жаппай ревизия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14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Жалпы бөліміне талдамалық</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санын оңтайландыру және косымша тапсырмаларды барынша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(Жәкенов 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орталық және жергілікті атқарушы органдар жанындағы консультативтік-кеңесші органдардың санын екі есе қысқартуды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14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 мемлекеттік органдардың бұйрықтары, жергілікті атқарушы органдардың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екі есе қысқарту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(орталық және жергілікті атқарушы органдардың бірінші басшылары), СЖРА (келісу бойынша), МҚІА (келісу бойынша), БҚДА (келісу бойынша), СЖҚА (келісу бойынша), ҚМА (келісу бойынша), ҚНРДА (келісу бойынша), ҰБ (келісу бойынша) Нұр-Сұлтан, Алматы, Шымкент қалаларының және облыстардың әкімдіктері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мына сайттарда орналастыру:</w:t>
            </w:r>
          </w:p>
          <w:p>
            <w:pPr>
              <w:spacing w:after="20"/>
              <w:ind w:left="20"/>
              <w:jc w:val="both"/>
            </w:pPr>
            <w:r>
              <w:rPr>
                <w:rFonts w:ascii="Times New Roman"/>
                <w:b w:val="false"/>
                <w:i w:val="false"/>
                <w:color w:val="000000"/>
                <w:sz w:val="20"/>
              </w:rPr>
              <w:t>
-Үкіметтің Үкімет жанындағы консультативтік- кеңесші органдардың тізілімі:</w:t>
            </w:r>
          </w:p>
          <w:p>
            <w:pPr>
              <w:spacing w:after="20"/>
              <w:ind w:left="20"/>
              <w:jc w:val="both"/>
            </w:pPr>
            <w:r>
              <w:rPr>
                <w:rFonts w:ascii="Times New Roman"/>
                <w:b w:val="false"/>
                <w:i w:val="false"/>
                <w:color w:val="000000"/>
                <w:sz w:val="20"/>
              </w:rPr>
              <w:t>
- орталық және жергілікті атқарушы органдардың орталық және жергілікті атқарушы органдардың жанындағы</w:t>
            </w:r>
          </w:p>
          <w:p>
            <w:pPr>
              <w:spacing w:after="20"/>
              <w:ind w:left="20"/>
              <w:jc w:val="both"/>
            </w:pPr>
            <w:r>
              <w:rPr>
                <w:rFonts w:ascii="Times New Roman"/>
                <w:b w:val="false"/>
                <w:i w:val="false"/>
                <w:color w:val="000000"/>
                <w:sz w:val="20"/>
              </w:rPr>
              <w:t>
консультативтік-кеңесші органдардың</w:t>
            </w:r>
          </w:p>
          <w:p>
            <w:pPr>
              <w:spacing w:after="20"/>
              <w:ind w:left="20"/>
              <w:jc w:val="both"/>
            </w:pPr>
            <w:r>
              <w:rPr>
                <w:rFonts w:ascii="Times New Roman"/>
                <w:b w:val="false"/>
                <w:i w:val="false"/>
                <w:color w:val="000000"/>
                <w:sz w:val="20"/>
              </w:rPr>
              <w:t>
тізілімі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бизнес неғұрлым талап ететін өмірлік және іскерлік жағдайларды қосып, олардың реинжинирингі мен автоматтандырылуын қамтамасыз ете отырып, мемлекеттік көрсетілетін қызметтер тізілімін қалыптастыру тәсілдерін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14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спектрін кеңейту, сондай-ақ оларды стандарттау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ОАО (бірінші басшылар)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азаматтармен коммуникация және ведомствоаралық жедел өзара іс-қимыл жасау мақсатында ашық кеңестер өткізу үшін қолжетімді онлайн-сервистерді пайдалану мүмкіндігін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14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азаматтармен, бұқаралық ақпарат құралдары, үкіметтік емес ұйымдар өкілдерімен және басқалармен коммуникация жасау процесстерін оңайлату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Қаржымині, Әділетмині, ҰЭМ, СЖРА (келісу бойынша), МҚІА (келісу бойынша), ҰҚК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Регламентін және басқа да нормативтік құқықтық актілерді қайта қарау, оның ішінде:</w:t>
            </w:r>
          </w:p>
          <w:p>
            <w:pPr>
              <w:spacing w:after="20"/>
              <w:ind w:left="20"/>
              <w:jc w:val="both"/>
            </w:pPr>
            <w:r>
              <w:rPr>
                <w:rFonts w:ascii="Times New Roman"/>
                <w:b w:val="false"/>
                <w:i w:val="false"/>
                <w:color w:val="000000"/>
                <w:sz w:val="20"/>
              </w:rPr>
              <w:t>
заңнамалық актілерді, Президенттің актілерін, сондай- ақ құпиялылық грифі және "қызмет бабында пайдалану үшін" деген белгісі бар құжаттарды қоспағанда, құжаттарды қағаз түрінде енгізудің, оларға виза қоюдың және әр парағына қол қоюдың күші жойылуын;</w:t>
            </w:r>
          </w:p>
          <w:p>
            <w:pPr>
              <w:spacing w:after="20"/>
              <w:ind w:left="20"/>
              <w:jc w:val="both"/>
            </w:pPr>
            <w:r>
              <w:rPr>
                <w:rFonts w:ascii="Times New Roman"/>
                <w:b w:val="false"/>
                <w:i w:val="false"/>
                <w:color w:val="000000"/>
                <w:sz w:val="20"/>
              </w:rPr>
              <w:t>
егер нормативтік құқықтық актілердің жобалары, Парламент депутаттарының түзетулеріне және олар бастамашылық жасаған заң жобаларына және келісуді талап ететін өзге де құжаттарға Үкіметтің қорытындылары бойынша жауап белгіленген мерзімде ұсынылмаса, оларды "бастапқы бойынша келісу" тәртібінің енгізілуін;</w:t>
            </w:r>
          </w:p>
          <w:p>
            <w:pPr>
              <w:spacing w:after="20"/>
              <w:ind w:left="20"/>
              <w:jc w:val="both"/>
            </w:pPr>
            <w:r>
              <w:rPr>
                <w:rFonts w:ascii="Times New Roman"/>
                <w:b w:val="false"/>
                <w:i w:val="false"/>
                <w:color w:val="000000"/>
                <w:sz w:val="20"/>
              </w:rPr>
              <w:t>
ескертулері бар нормативтік құқықтық актілердің жобаларын Премьер-Министр Кеңсесіне енгізуге тыйым салудың күші жойылуын;</w:t>
            </w:r>
          </w:p>
          <w:p>
            <w:pPr>
              <w:spacing w:after="20"/>
              <w:ind w:left="20"/>
              <w:jc w:val="both"/>
            </w:pPr>
            <w:r>
              <w:rPr>
                <w:rFonts w:ascii="Times New Roman"/>
                <w:b w:val="false"/>
                <w:i w:val="false"/>
                <w:color w:val="000000"/>
                <w:sz w:val="20"/>
              </w:rPr>
              <w:t>
нормативтік құқықтық актілердің жобаларын келісу және олар бойынша Премьер-Министр немесе оның орынбасарлары деңгейінде мәселенің мәні бойынша нақты шешімдер қабылдау кезінде мемлекеттік органдар арасындағы келіспеушіліктерді бес жұмыс күні ішінде қараудың міндеттілігін;</w:t>
            </w:r>
          </w:p>
          <w:p>
            <w:pPr>
              <w:spacing w:after="20"/>
              <w:ind w:left="20"/>
              <w:jc w:val="both"/>
            </w:pPr>
            <w:r>
              <w:rPr>
                <w:rFonts w:ascii="Times New Roman"/>
                <w:b w:val="false"/>
                <w:i w:val="false"/>
                <w:color w:val="000000"/>
                <w:sz w:val="20"/>
              </w:rPr>
              <w:t>
Үкіметтің және басқа да мемлекеттік органдардың айрықша құзыретіне жататын қызметтің ағымдағы мәселелері бойынша құжаттарды, сондай-ақ мемлекеттік органдардың мүдделі мемлекеттік органдармен алдын ала пысықтамай, мәселені мәні бойынша шешуді талап ететін ұсыныстарын Президент Әкімшілігіне енгізуге тыйым салудың енгізілуін;</w:t>
            </w:r>
          </w:p>
          <w:p>
            <w:pPr>
              <w:spacing w:after="20"/>
              <w:ind w:left="20"/>
              <w:jc w:val="both"/>
            </w:pPr>
            <w:r>
              <w:rPr>
                <w:rFonts w:ascii="Times New Roman"/>
                <w:b w:val="false"/>
                <w:i w:val="false"/>
                <w:color w:val="000000"/>
                <w:sz w:val="20"/>
              </w:rPr>
              <w:t>
Президенттің, Премьер- Министрдің, Мемлекеттік хатшының, Президент Әкімшілігі Басшысының және Қауіпсіздік Кеңесі Хатшысының тікелей тапсырмаларын қоспағанда, орындалу мерзімі екі жұмыс күнінен аз сұрау салулар мен тапсырмаларға тыйым салудың енгізілуін;</w:t>
            </w:r>
          </w:p>
          <w:p>
            <w:pPr>
              <w:spacing w:after="20"/>
              <w:ind w:left="20"/>
              <w:jc w:val="both"/>
            </w:pPr>
            <w:r>
              <w:rPr>
                <w:rFonts w:ascii="Times New Roman"/>
                <w:b w:val="false"/>
                <w:i w:val="false"/>
                <w:color w:val="000000"/>
                <w:sz w:val="20"/>
              </w:rPr>
              <w:t>
Премьер-Министр Кеңсесінде құжаттарды қарау мерзімдерінің екі есеге қысқартылуын;</w:t>
            </w:r>
          </w:p>
          <w:p>
            <w:pPr>
              <w:spacing w:after="20"/>
              <w:ind w:left="20"/>
              <w:jc w:val="both"/>
            </w:pPr>
            <w:r>
              <w:rPr>
                <w:rFonts w:ascii="Times New Roman"/>
                <w:b w:val="false"/>
                <w:i w:val="false"/>
                <w:color w:val="000000"/>
                <w:sz w:val="20"/>
              </w:rPr>
              <w:t>
актілердің жобаларын және кеңестердің хаттамаларын, сұрау салулар мен тапсырмаларды қарау құзыретіне тікелей кірмейтін мемлекеттік органдарға оларды жіберуге, осындай құжаттарды қараусыз қайтару мүмкіндігін бере отырып, тыйым салудың енгізілуін;</w:t>
            </w:r>
          </w:p>
          <w:p>
            <w:pPr>
              <w:spacing w:after="20"/>
              <w:ind w:left="20"/>
              <w:jc w:val="both"/>
            </w:pPr>
            <w:r>
              <w:rPr>
                <w:rFonts w:ascii="Times New Roman"/>
                <w:b w:val="false"/>
                <w:i w:val="false"/>
                <w:color w:val="000000"/>
                <w:sz w:val="20"/>
              </w:rPr>
              <w:t>
мемлекетгік органдардың бірінші басшыларының ұйымдастырушылық-техникалық сипаттағы құжаттарға қол қою, сондай-ақ ведомствоаралық кеңестерге қатысу және онда мемлекеттік органның ұстанымын білдіру құқығын мемлекеттік органдардың құрылымдық бөлімшелерінің жекелеген басшыларына беру мүмкіндігін;</w:t>
            </w:r>
          </w:p>
          <w:p>
            <w:pPr>
              <w:spacing w:after="20"/>
              <w:ind w:left="20"/>
              <w:jc w:val="both"/>
            </w:pPr>
            <w:r>
              <w:rPr>
                <w:rFonts w:ascii="Times New Roman"/>
                <w:b w:val="false"/>
                <w:i w:val="false"/>
                <w:color w:val="000000"/>
                <w:sz w:val="20"/>
              </w:rPr>
              <w:t>
мемлекеттік органдардың бірінші басшыларының жетекшілік ететін орынбасарларына бірінші басшылардың шешімі бойынша нормативтік құқықтық актілердің жобаларын келісу құқығы берілуін;</w:t>
            </w:r>
          </w:p>
          <w:p>
            <w:pPr>
              <w:spacing w:after="20"/>
              <w:ind w:left="20"/>
              <w:jc w:val="both"/>
            </w:pPr>
            <w:r>
              <w:rPr>
                <w:rFonts w:ascii="Times New Roman"/>
                <w:b w:val="false"/>
                <w:i w:val="false"/>
                <w:color w:val="000000"/>
                <w:sz w:val="20"/>
              </w:rPr>
              <w:t>
мемлекеттік органның бірінші басшысының міндетін атқарушының қолымен бұдан бұрын енгізілген хат-хабарға мемлекеттік органның бірінші басшысының қайтадан қол қоюы және Премьер-Министр Кеңсесіне енгізу жөніндегі талаптың алып тасталуын;</w:t>
            </w:r>
          </w:p>
          <w:p>
            <w:pPr>
              <w:spacing w:after="20"/>
              <w:ind w:left="20"/>
              <w:jc w:val="both"/>
            </w:pPr>
            <w:r>
              <w:rPr>
                <w:rFonts w:ascii="Times New Roman"/>
                <w:b w:val="false"/>
                <w:i w:val="false"/>
                <w:color w:val="000000"/>
                <w:sz w:val="20"/>
              </w:rPr>
              <w:t>
орталық мемлекеттік органның жаңа бірінші басшысының тағайындалуына байланысты нормативтік құқықтық актінің жобасын қайта келісуге тыйым салудың енгізілуін;</w:t>
            </w:r>
          </w:p>
          <w:p>
            <w:pPr>
              <w:spacing w:after="20"/>
              <w:ind w:left="20"/>
              <w:jc w:val="both"/>
            </w:pPr>
            <w:r>
              <w:rPr>
                <w:rFonts w:ascii="Times New Roman"/>
                <w:b w:val="false"/>
                <w:i w:val="false"/>
                <w:color w:val="000000"/>
                <w:sz w:val="20"/>
              </w:rPr>
              <w:t>
биліктің заң шығару және сот тармақтары органдарымен, Қазақстан Республикасы Президентінің Әкімшігімен хат алмасуды, сондай-ақ Ұлттық архив қорына жататын құжаттарды қоспағанда, қызметтік электрондық поштаның орталық және жергілікті атқарушы органдар үшін коммуникация мен ақпарат алмасудың ресми құралы ретінде пайдаланылуын;</w:t>
            </w:r>
          </w:p>
          <w:p>
            <w:pPr>
              <w:spacing w:after="20"/>
              <w:ind w:left="20"/>
              <w:jc w:val="both"/>
            </w:pPr>
            <w:r>
              <w:rPr>
                <w:rFonts w:ascii="Times New Roman"/>
                <w:b w:val="false"/>
                <w:i w:val="false"/>
                <w:color w:val="000000"/>
                <w:sz w:val="20"/>
              </w:rPr>
              <w:t>
Үкімет отырыстары мен Үкімет жанындағы консультативтік-кеңесші органдар отырыстарының, сондай-ақ Премьер-Министрдің орынбасарлары мен Премьер-Министр Кеңсесі басшылығының басқаруымен өткен кеңестердің хаттамаларын қатысқан мемлекеттік органдармен келісу қажеттілігін жоя отырып, оларға қол қою мерзімінің үш күнге дейін қысқартылуын қамтамасыз ете отырып, қайта қарасын;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14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ескі процестер мен рәсімдерді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(А.С. Жәкенов)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ақпараттандыру объектілерінде қамтылған азаматтар мен заңды тұлғалар туралы мәліметтерді түзетудің оңайлатылған тетігін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 арналған сервис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порталында азаматтар мен заңды тұлғалар туралы мәліметтерді түзету сервисі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ОМО, СЖРА (келісу бойынша), МҚІА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қағазына және онымен байланысты тауарларға арналған бюджет шығыстарын үш есеге қысқартуды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14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бұйрықтары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шығыстарын үш есеге қысқарту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 Сұлтанғазиев), ОМО, МҚІА (келісу бойынша), Нұр-Сұлтан, Алматы, Шымкент қалаларының және облыстардың әкімдіктері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 көрсете отырып, мемлекеттік және мемлекеттік емес ұйымдардың қызметінде жасалатын үлгілік құжаттардың тізбесін оңтайландыру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барлық түрлерін және оларды сақтау мерзімін оңтайландыру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(Д.Ә. Абаев), ЦДИАӨМ (Б.Б. Мусин) және белгіленген тәртіппен мүдделі мемлекеттік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мен ПМК өкілдерінің қатысуымен жұмыс тобы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ақпараттандыру объектілерін құру және (немесе) дамыту мерзімінің алты айға дейін қысқартылуын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Заңға тәуелді актілер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сервистерді құрудың ерекше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(Б.Б. Мусин), Каржымині Әділетмині. ҰЭМ, СЖРА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кеңестерді белгілеу мен өткізудің негіздерін нақты регламенттеу бойынша, оның ішінде барлық мемлекеттік органдар мен ұйымдар үшін кеңестерді жоспарлау мен жүйелеу жөнінде бірыңғай цифрлық шешімді енгізуді, сондай-ақ кеңестерді бейнеконференцбайланыс және қолжетімді онлайн-сервистер арқылы өткізудің басымдығын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30 мамыр</w:t>
            </w:r>
          </w:p>
          <w:p>
            <w:pPr>
              <w:spacing w:after="20"/>
              <w:ind w:left="20"/>
              <w:jc w:val="both"/>
            </w:pPr>
            <w:r>
              <w:rPr>
                <w:rFonts w:ascii="Times New Roman"/>
                <w:b w:val="false"/>
                <w:i w:val="false"/>
                <w:color w:val="000000"/>
                <w:sz w:val="20"/>
              </w:rPr>
              <w:t>
2022 жылғы 30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 "Орталықтандырылған жұмыс орны" ақпараттык жүйесінде "Кеңестер кестесі" модулі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сервистерді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ОАО, МҚІА (келісу бойынша), облыстардың, Нұр-Сұлтан, Алматы, Шымкент қалаларының әкімдіктері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жобаларының "Ашық НҚА" интернет-порталында орналастырылғаны туралы хабарламаларды Қазақстан Республикасының Ұлттық кәсіпкерлер палатасына, жеке кәсіпкерлік субъектілерінің аккредиттелген бірлестіктеріне, қоғамдық кеңестерге жіберу рәсімінің автоматтандырылуын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30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автоматтандыруды қамтамасыз ету үшін "Ашық НҚА" порталында түрлендіру жүргізу</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хабарламаларды автоматты түрде жолдау функциясын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мемлекеттік органдардың жұмысы тиімділігінің көрсеткіштері ретінде Қазақстан Республикасы Ұлттық даму жоспарының Стратегиялық көрсеткіштер картасында бекітілген декомпозицияланған индикаторларды пайдалана отырып, олардың Президент Әкімшілігімен және Үкіметпен жасалатын меморандумдарының институтын, сондай-ақ Премьер-Министр мен Президент арасында меморандумдар жасасу практикасын жойсын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 жасасу практикасын тоқтату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(Ә.С. Қуантыров), СЖРА (келісу бойынша), Әділетмині, ОМО, облыстардың, Нұр-Сұлтан, Алматы, Шымкент қалаларының әкімдіктері</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саяси қызметшілерін және "А" корпусының әкімшілік қызметшілерін мемлекеттік ақпараттандыру объектілерімен қашықтан жұмыс істеуге арналған құрылғылармен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 сервистерге қосылған орталық мемлекеттік органдардың саяси қызметшілері мен "А" корпусының әкімшілік қызметшілерін қашықтан жұмыс істеуге арналған құрылғылармен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жеделдігі мен мобильдігі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Қаржымині, ОМО, ГПБ (келісу бойынша), МҚІА (келісу бойынша), ҰҚК (келісу бойынша) , облыстардың, Нұр-Сұлтан, Алматы, Шымкент қалаларының әкімдіктері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ақпараттық жүйесінің базасында мемлекеттік қызметке іріктеу және қабылдау процесін толықтай цифрландыруды, сондай-ақ оны барлық мемлекеттік органдарда енгізуді және кеңінен таратуды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органдарда жаңғыртылған "Е-қызмет" ЫАЖ енгізу</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 іріктеу және қабылдау</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(Д.М. Жазықбаев, келісу бойьшша), ОМО, ҚНРДА (келісу бойынша), ОСК (келісу бойынша), СЖРА (келісу бойынша), БҚДА (келісу бойынша) ЕК (келісу бойынша), облыстардың, Астана. Алматы, Шымкент қалаларының әкімдіктері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мемлекетгік аппараттың бір құжат жобасымен бірлесіп жұмыс істеу мүмкіндігі беріле отырып, қызметтік хат-хабардың етуін оңтайландыру, тапсырмалардың қосарлануын болдырмау, құжат айналымы бойынша талдамалық есептерді жедел қалыптастыру бойынша цифрлық шешімдері бар бірыңғай орталықтандырылған бұлтты құжат айналымына көшуін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орталықтандырылған</w:t>
            </w:r>
          </w:p>
          <w:p>
            <w:pPr>
              <w:spacing w:after="20"/>
              <w:ind w:left="20"/>
              <w:jc w:val="both"/>
            </w:pPr>
            <w:r>
              <w:rPr>
                <w:rFonts w:ascii="Times New Roman"/>
                <w:b w:val="false"/>
                <w:i w:val="false"/>
                <w:color w:val="000000"/>
                <w:sz w:val="20"/>
              </w:rPr>
              <w:t>
бұлттық құжат айналымын</w:t>
            </w:r>
          </w:p>
          <w:p>
            <w:pPr>
              <w:spacing w:after="20"/>
              <w:ind w:left="20"/>
              <w:jc w:val="both"/>
            </w:pPr>
            <w:r>
              <w:rPr>
                <w:rFonts w:ascii="Times New Roman"/>
                <w:b w:val="false"/>
                <w:i w:val="false"/>
                <w:color w:val="000000"/>
                <w:sz w:val="20"/>
              </w:rPr>
              <w:t>
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орталықтандырылғ ан бұлтты құжат айналымы бойынша ақпараттық жүйені өндірістік пайдалануға енгізу және барлық мемлекеттік органдарды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ОМО, МҚІА (келісу бойынша), СЖРА (келісу бойынша), ҚМА (келісу бойынша), ҰҚК (келісу бойынша), БП (келісу бойынша), СЖҚА (келісу бойынша), БҚДА (келісу бойынша), КНРДА (келісу бойынша),</w:t>
            </w:r>
          </w:p>
          <w:p>
            <w:pPr>
              <w:spacing w:after="20"/>
              <w:ind w:left="20"/>
              <w:jc w:val="both"/>
            </w:pPr>
            <w:r>
              <w:rPr>
                <w:rFonts w:ascii="Times New Roman"/>
                <w:b w:val="false"/>
                <w:i w:val="false"/>
                <w:color w:val="000000"/>
                <w:sz w:val="20"/>
              </w:rPr>
              <w:t>
ҰБ (келісу бойынша), МКҚ (келісу бойынша), ОСК (келісу бойынша), ЖС (келісу бойынша), ЖСК (келісу бойынша), Парламент Мәжілісі мен Сенатының аппараттары, АҚЖУ, облыстар, Астана, Алматы, Шымкент қалаларының әкімдіктері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құжаттардың электрондық форматқа көшірілуін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29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арасында электронды форматта ақпарат алмасу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(А.Р. Оралов). ЦДИАӨМ, ҰҚК (келісу бойынша), ГПБ (келісу бойынша), "ҰАТ" АҚ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ҮА өкілдерінің қатысуымен жұмыс тобы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"Е-заңнама" ақпараттық жүйесінің заң шығару процесі модулінің өнеркәсіптік пайдалануға енгізілуін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"Е-заңнама" ақпараттық жүйесінің заң шығару процесі модулін өнеркәсіптік пайдалануға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 өтпелі бақылау, барлық кезеңдердің ашықтығы, үлкен мәліметтерді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(А.Н. Есқараев), ЦДИАӨМ, Қаржымині, ОМО, АҚ "ҰАТ"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бірыңғай бухгалтерлік есепке алу ақпараттық жүйесінің енгізілуін қамтамасыз ету</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бірыңғай бухгалтерлік есеп алу ақпараттық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(Э.Ш. Қазғанбаев),</w:t>
            </w:r>
          </w:p>
          <w:p>
            <w:pPr>
              <w:spacing w:after="20"/>
              <w:ind w:left="20"/>
              <w:jc w:val="both"/>
            </w:pPr>
            <w:r>
              <w:rPr>
                <w:rFonts w:ascii="Times New Roman"/>
                <w:b w:val="false"/>
                <w:i w:val="false"/>
                <w:color w:val="000000"/>
                <w:sz w:val="20"/>
              </w:rPr>
              <w:t>
ЦДИАӨМ, "ҰАТ" АҚ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жолданымдарының барлық түрлерін қабылдау үшін "бір терезе" ретінде институцияландыруды қамтамасыз ету</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азаматтармен, бұқаралық ақпарат құралдарының, үкіметтік емес ұйымдар өкілдерімен және басқалармен коммуникация жасау құралдарын бірегейлендіру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БП (келісу бойынша), Әділетмині, МСМ, ОМО, Нұр-Сұлтан, Алматы, Шымкент қалаларының және облыстардың әкімдіктері</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арасында мемлекеттік аппарат қызметін жетілдіру жөніндегі үздік жобаға арналған конкурсты жыл сайын өткізуді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30 маусымға дейін</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жұмыс процесіне жетілдіретін өзгерістерге ынталандыру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(Д.М. Жазықбаев, келісу бойынша), ЦЦИАӨМ (Б.Б. Мусин)</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жай-күйін мониторингтеу және мемлекеттік қызметтерді көрсету сапасын қоғамдық мониторингтеу рәсімдері шеңберінде жыл сайын бюрократиядан арылту жөніндегі сұрау салу жүргізуді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желтоқсанға дейін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 МҚІА бұйрығы</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(Д.М. Жазықбаев, келісу бойынша), ЦДИАӨМ (Б.Б. Мусин)</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бюрократиядан арылту және олардың тиімділігін арттыру бойынша ұсыныстарды жинау үшін тұрақты жұмыс істейтін онлайн-ресурсты іске қосуды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жинауға арналған онлайн- ресурсты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мен рәсімдерді жетілдіру бойынша мазмұнды ұсыныстар жинауға арналған онлайн-ресурс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(Б.Б. Мусин), МҚІА (келісу бойынша, СЖРА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онлайн-ресурсқа түсетін ұсыныстарға тұрақты негізде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жарты жылғы қорытынды бойынша - 20 шілдеге дейін,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ұйымдарды жүйелі түрде бюрократиядан арылту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(Ә.А.Ергалиев, келісу бойынша), МҚІА (Д.М. Жазықбаев, келісу бойынша), ЦДИАӨМ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нормалардың заңнамалық жағынан артық (шамадан тыс) регламенттелуі тұрғысынан ревизия жүргізсін, оларды Үкімет немесе мемлекеттік органдар жеделділік мақсатында заңға тәуелді нормативтік құқықтық актілерде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Парламент Мәжілісіне енгізу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міндеттерді артық (шамадан тыс) нақтыламай іске асыру мақсатында нормативтік құқықтық актілерді қабылдау құқығын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(Қ.С. Мусин), белгіленген тәртіппен мүдделі мемлекеттік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358-Қағидаларға сәйкес есеп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аппаратты бюрократиядан арылту мәселелері бойынша мониторинг пен талдауды, оның ішінде мемлекеттік органдардың ішкі әкімшілік рәсімдерін зерделеп, сондай-ақ олардың нәтижелерін жартыжылдық негізде Қазақстан Республикасы Президентінің Әкімшілігіне енгізе отырып,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жыл сайын, жарты жылғы қорытынды бойынша - 20 шілдеге дейін,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ПӘ-ге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бюрократиядан арылту функцияларын</w:t>
            </w:r>
          </w:p>
          <w:p>
            <w:pPr>
              <w:spacing w:after="20"/>
              <w:ind w:left="20"/>
              <w:jc w:val="both"/>
            </w:pPr>
            <w:r>
              <w:rPr>
                <w:rFonts w:ascii="Times New Roman"/>
                <w:b w:val="false"/>
                <w:i w:val="false"/>
                <w:color w:val="000000"/>
                <w:sz w:val="20"/>
              </w:rPr>
              <w:t>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(Д.М. Жазықбаев,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АҚЖУ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Республикасындағы Адам қ</w:t>
            </w:r>
            <w:r>
              <w:rPr>
                <w:rFonts w:ascii="Times New Roman"/>
                <w:b/>
                <w:i w:val="false"/>
                <w:color w:val="000000"/>
                <w:sz w:val="20"/>
              </w:rPr>
              <w:t>ұ</w:t>
            </w:r>
            <w:r>
              <w:rPr>
                <w:rFonts w:ascii="Times New Roman"/>
                <w:b/>
                <w:i w:val="false"/>
                <w:color w:val="000000"/>
                <w:sz w:val="20"/>
              </w:rPr>
              <w:t>қықтары ж</w:t>
            </w:r>
            <w:r>
              <w:rPr>
                <w:rFonts w:ascii="Times New Roman"/>
                <w:b/>
                <w:i w:val="false"/>
                <w:color w:val="000000"/>
                <w:sz w:val="20"/>
              </w:rPr>
              <w:t>ө</w:t>
            </w:r>
            <w:r>
              <w:rPr>
                <w:rFonts w:ascii="Times New Roman"/>
                <w:b/>
                <w:i w:val="false"/>
                <w:color w:val="000000"/>
                <w:sz w:val="20"/>
              </w:rPr>
              <w:t>ніндегі уәкіл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БҚДА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ҚНРДА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МҚІА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іс-қимал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АТ"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ЦД</w:t>
            </w:r>
            <w:r>
              <w:rPr>
                <w:rFonts w:ascii="Times New Roman"/>
                <w:b/>
                <w:i w:val="false"/>
                <w:color w:val="000000"/>
                <w:sz w:val="20"/>
              </w:rPr>
              <w:t>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үкіметті</w:t>
            </w:r>
            <w:r>
              <w:rPr>
                <w:rFonts w:ascii="Times New Roman"/>
                <w:b w:val="false"/>
                <w:i w:val="false"/>
                <w:color w:val="000000"/>
                <w:sz w:val="20"/>
              </w:rPr>
              <w:t xml:space="preserve"> </w:t>
            </w:r>
            <w:r>
              <w:rPr>
                <w:rFonts w:ascii="Times New Roman"/>
                <w:b/>
                <w:i w:val="false"/>
                <w:color w:val="000000"/>
                <w:sz w:val="20"/>
              </w:rPr>
              <w:t>қолдау орталы</w:t>
            </w:r>
            <w:r>
              <w:rPr>
                <w:rFonts w:ascii="Times New Roman"/>
                <w:b/>
                <w:i w:val="false"/>
                <w:color w:val="000000"/>
                <w:sz w:val="20"/>
              </w:rPr>
              <w:t>ғ</w:t>
            </w:r>
            <w:r>
              <w:rPr>
                <w:rFonts w:ascii="Times New Roman"/>
                <w:b/>
                <w:i w:val="false"/>
                <w:color w:val="000000"/>
                <w:sz w:val="20"/>
              </w:rPr>
              <w:t>ы"</w:t>
            </w:r>
          </w:p>
          <w:p>
            <w:pPr>
              <w:spacing w:after="20"/>
              <w:ind w:left="20"/>
              <w:jc w:val="both"/>
            </w:pPr>
            <w:r>
              <w:rPr>
                <w:rFonts w:ascii="Times New Roman"/>
                <w:b w:val="false"/>
                <w:i w:val="false"/>
                <w:color w:val="000000"/>
                <w:sz w:val="20"/>
              </w:rPr>
              <w:t>
</w:t>
            </w:r>
            <w:r>
              <w:rPr>
                <w:rFonts w:ascii="Times New Roman"/>
                <w:b/>
                <w:i w:val="false"/>
                <w:color w:val="000000"/>
                <w:sz w:val="20"/>
              </w:rPr>
              <w:t>ШЖҚРМК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үкіметті қолдау орталығы" шаруашылық жүргізу құқығындағы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