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e26c" w14:textId="ab9e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мамырдағы № 333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01.01.2022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 жылына 2157759 (екi миллион бір жүз елу жеті мың жетi жүз елу тоғыз) теңгені;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 жылына 3055432 (үш миллион елу бес мың төрт жүз отыз екi) теңгені құрайды.".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