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f2325" w14:textId="52f23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Министрлер Кабинеті арасындағы авиациялық іздестіру және құтқару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2022 жылғы 25 мамырдағы № 334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ҚАУЛЬІ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Қырғыз Республикасының Министрлер Кабинеті арасындағы авиациялық іздестіру және құтқару саласындағы ынтымақтастық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Индустрия және инфрақұрылымдық даму министрі Қайырбек Айтбайұлы Өскенбаевқа Қазақстан Республикасының Үкіметі мен Қырғыз Республикасының Министрлер Кабинеті арасындағы авиациялық іздестіру және құтқару саласындағы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Үкіметінің</w:t>
            </w:r>
            <w:r>
              <w:br/>
            </w:r>
            <w:r>
              <w:rPr>
                <w:rFonts w:ascii="Times New Roman"/>
                <w:b w:val="false"/>
                <w:i w:val="false"/>
                <w:color w:val="000000"/>
                <w:sz w:val="20"/>
              </w:rPr>
              <w:t>2022 жылғы 25 мамырдағы</w:t>
            </w:r>
            <w:r>
              <w:br/>
            </w:r>
            <w:r>
              <w:rPr>
                <w:rFonts w:ascii="Times New Roman"/>
                <w:b w:val="false"/>
                <w:i w:val="false"/>
                <w:color w:val="000000"/>
                <w:sz w:val="20"/>
              </w:rPr>
              <w:t>№334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Қырғыз Республикасының Министрлер Кабинеті арасындағы авиациялық іздестіру және құтқару саласындағы ынтымақтастық туралы</w:t>
      </w:r>
      <w:r>
        <w:br/>
      </w:r>
      <w:r>
        <w:rPr>
          <w:rFonts w:ascii="Times New Roman"/>
          <w:b/>
          <w:i w:val="false"/>
          <w:color w:val="000000"/>
        </w:rPr>
        <w:t>КЕЛІСІМ</w:t>
      </w:r>
    </w:p>
    <w:bookmarkEnd w:id="4"/>
    <w:bookmarkStart w:name="z7"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Министрлер Кабинеті</w:t>
      </w:r>
    </w:p>
    <w:bookmarkEnd w:id="5"/>
    <w:p>
      <w:pPr>
        <w:spacing w:after="0"/>
        <w:ind w:left="0"/>
        <w:jc w:val="both"/>
      </w:pPr>
      <w:r>
        <w:rPr>
          <w:rFonts w:ascii="Times New Roman"/>
          <w:b w:val="false"/>
          <w:i w:val="false"/>
          <w:color w:val="000000"/>
          <w:sz w:val="28"/>
        </w:rPr>
        <w:t>
      Қазақстан Республикасы мен Қырғыз Республикасы 1944 жылғы 7 желтоқсандағы Халықаралық азаматтық авиация туралы конвенцияның (бұдан әрі - Конвенция) қатысушылары болып табылатынын назарға ала отырып,</w:t>
      </w:r>
    </w:p>
    <w:p>
      <w:pPr>
        <w:spacing w:after="0"/>
        <w:ind w:left="0"/>
        <w:jc w:val="both"/>
      </w:pPr>
      <w:r>
        <w:rPr>
          <w:rFonts w:ascii="Times New Roman"/>
          <w:b w:val="false"/>
          <w:i w:val="false"/>
          <w:color w:val="000000"/>
          <w:sz w:val="28"/>
        </w:rPr>
        <w:t>
      шектес мемлекеттердің авиациялық іздестіру-құтқару қызметтері арасындағы ынтымақтастықка қатысты Халықаралық азаматтық авиация ұйымының стандарттары мен ұсынылатын практикасын ескере отырып,</w:t>
      </w:r>
    </w:p>
    <w:p>
      <w:pPr>
        <w:spacing w:after="0"/>
        <w:ind w:left="0"/>
        <w:jc w:val="both"/>
      </w:pPr>
      <w:r>
        <w:rPr>
          <w:rFonts w:ascii="Times New Roman"/>
          <w:b w:val="false"/>
          <w:i w:val="false"/>
          <w:color w:val="000000"/>
          <w:sz w:val="28"/>
        </w:rPr>
        <w:t>
      апатқа ұшырау жағдайындағы адамдар үшін жылдам көмектің өмірлік маңызды мәнін сезіне отырып,</w:t>
      </w:r>
    </w:p>
    <w:bookmarkStart w:name="z8" w:id="6"/>
    <w:p>
      <w:pPr>
        <w:spacing w:after="0"/>
        <w:ind w:left="0"/>
        <w:jc w:val="both"/>
      </w:pPr>
      <w:r>
        <w:rPr>
          <w:rFonts w:ascii="Times New Roman"/>
          <w:b w:val="false"/>
          <w:i w:val="false"/>
          <w:color w:val="000000"/>
          <w:sz w:val="28"/>
        </w:rPr>
        <w:t>
      төмендегілер туралы келісті:</w:t>
      </w:r>
    </w:p>
    <w:bookmarkEnd w:id="6"/>
    <w:p>
      <w:pPr>
        <w:spacing w:after="0"/>
        <w:ind w:left="0"/>
        <w:jc w:val="both"/>
      </w:pPr>
      <w:r>
        <w:rPr>
          <w:rFonts w:ascii="Times New Roman"/>
          <w:b/>
          <w:i w:val="false"/>
          <w:color w:val="000000"/>
          <w:sz w:val="28"/>
        </w:rPr>
        <w:t>1-бап</w:t>
      </w:r>
    </w:p>
    <w:bookmarkStart w:name="z10" w:id="7"/>
    <w:p>
      <w:pPr>
        <w:spacing w:after="0"/>
        <w:ind w:left="0"/>
        <w:jc w:val="both"/>
      </w:pPr>
      <w:r>
        <w:rPr>
          <w:rFonts w:ascii="Times New Roman"/>
          <w:b w:val="false"/>
          <w:i w:val="false"/>
          <w:color w:val="000000"/>
          <w:sz w:val="28"/>
        </w:rPr>
        <w:t>
      Осы Келісімнің мақсаттары үшін Конвенцияға "Іздестіру және құтқару" деген 12-қосымшаның 1-тарауында қамтылған терминдер мен анықтамалар, сондай-ақ Конвенцияға "Әуе қозғалысына қызмет көрсету" деген 11-қосымшаның 1-тарауында көрсетілген мағынасы бар "ұшу ақпараты ауданы" термині қолданылады.</w:t>
      </w:r>
    </w:p>
    <w:bookmarkEnd w:id="7"/>
    <w:p>
      <w:pPr>
        <w:spacing w:after="0"/>
        <w:ind w:left="0"/>
        <w:jc w:val="both"/>
      </w:pPr>
      <w:r>
        <w:rPr>
          <w:rFonts w:ascii="Times New Roman"/>
          <w:b/>
          <w:i w:val="false"/>
          <w:color w:val="000000"/>
          <w:sz w:val="28"/>
        </w:rPr>
        <w:t>2-бап</w:t>
      </w:r>
    </w:p>
    <w:bookmarkStart w:name="z12" w:id="8"/>
    <w:p>
      <w:pPr>
        <w:spacing w:after="0"/>
        <w:ind w:left="0"/>
        <w:jc w:val="both"/>
      </w:pPr>
      <w:r>
        <w:rPr>
          <w:rFonts w:ascii="Times New Roman"/>
          <w:b w:val="false"/>
          <w:i w:val="false"/>
          <w:color w:val="000000"/>
          <w:sz w:val="28"/>
        </w:rPr>
        <w:t>
      Авиациялық іздестіру-құтқару операцияларын ұйымдастыру мен орындауды Тараптар осы Келісімге сәйкес жүзеге асырады. Авиациялық операцияларды ұйымдастыру мен орындау үшін негіз ретінде Конвенцияға "Іздестіру және құтқару" деген 12-қосымша қолданылады.</w:t>
      </w:r>
    </w:p>
    <w:bookmarkEnd w:id="8"/>
    <w:p>
      <w:pPr>
        <w:spacing w:after="0"/>
        <w:ind w:left="0"/>
        <w:jc w:val="both"/>
      </w:pPr>
      <w:r>
        <w:rPr>
          <w:rFonts w:ascii="Times New Roman"/>
          <w:b/>
          <w:i w:val="false"/>
          <w:color w:val="000000"/>
          <w:sz w:val="28"/>
        </w:rPr>
        <w:t>3-бап</w:t>
      </w:r>
    </w:p>
    <w:bookmarkStart w:name="z14" w:id="9"/>
    <w:p>
      <w:pPr>
        <w:spacing w:after="0"/>
        <w:ind w:left="0"/>
        <w:jc w:val="both"/>
      </w:pPr>
      <w:r>
        <w:rPr>
          <w:rFonts w:ascii="Times New Roman"/>
          <w:b w:val="false"/>
          <w:i w:val="false"/>
          <w:color w:val="000000"/>
          <w:sz w:val="28"/>
        </w:rPr>
        <w:t>
      1. Тараптар өз мемлекеттерінің шектес аумақтары мен іргелес ұшу ақпараты аудандары арасындағы шекараны өздерінің іздестіру және құтқару аудандары арасындағы шекара деп қарайды.</w:t>
      </w:r>
    </w:p>
    <w:bookmarkEnd w:id="9"/>
    <w:bookmarkStart w:name="z15" w:id="10"/>
    <w:p>
      <w:pPr>
        <w:spacing w:after="0"/>
        <w:ind w:left="0"/>
        <w:jc w:val="both"/>
      </w:pPr>
      <w:r>
        <w:rPr>
          <w:rFonts w:ascii="Times New Roman"/>
          <w:b w:val="false"/>
          <w:i w:val="false"/>
          <w:color w:val="000000"/>
          <w:sz w:val="28"/>
        </w:rPr>
        <w:t>
      2. Әрбір Тарап өзінің іздестіру және құтқару ауданында авиациялық іздестіру-құтқару қызметтерінің болуын қамтамасыз етеді. Мұндай қызметтер тәулік бойы кезекшілікті жүзеге асырады және өзара байланыста болады.</w:t>
      </w:r>
    </w:p>
    <w:bookmarkEnd w:id="10"/>
    <w:bookmarkStart w:name="z16" w:id="11"/>
    <w:p>
      <w:pPr>
        <w:spacing w:after="0"/>
        <w:ind w:left="0"/>
        <w:jc w:val="both"/>
      </w:pPr>
      <w:r>
        <w:rPr>
          <w:rFonts w:ascii="Times New Roman"/>
          <w:b w:val="false"/>
          <w:i w:val="false"/>
          <w:color w:val="000000"/>
          <w:sz w:val="28"/>
        </w:rPr>
        <w:t>
      3. Осы Келісімді іске асыруға жауапты құзыретті органдар:</w:t>
      </w:r>
    </w:p>
    <w:bookmarkEnd w:id="11"/>
    <w:p>
      <w:pPr>
        <w:spacing w:after="0"/>
        <w:ind w:left="0"/>
        <w:jc w:val="both"/>
      </w:pPr>
      <w:r>
        <w:rPr>
          <w:rFonts w:ascii="Times New Roman"/>
          <w:b w:val="false"/>
          <w:i w:val="false"/>
          <w:color w:val="000000"/>
          <w:sz w:val="28"/>
        </w:rPr>
        <w:t>
      Қазақстан Тарапынан - Қазақстан Республикасының Индустрия және инфрақұрылымдық даму министрлігі және Қазақстан Республикасының заңнамасына сәйкес іздестіру-құтқару қызметтерінің функцияларын жүзеге асыруға уәкілетті мемлекеттік органдар;</w:t>
      </w:r>
    </w:p>
    <w:p>
      <w:pPr>
        <w:spacing w:after="0"/>
        <w:ind w:left="0"/>
        <w:jc w:val="both"/>
      </w:pPr>
      <w:r>
        <w:rPr>
          <w:rFonts w:ascii="Times New Roman"/>
          <w:b w:val="false"/>
          <w:i w:val="false"/>
          <w:color w:val="000000"/>
          <w:sz w:val="28"/>
        </w:rPr>
        <w:t>
      Қырғыз Тарапынан - Қырғыз Республикасының Көлік және коммуникациялар министрлігі және Қырғыз Республикасының заңнамасына сәйкес іздестіру-құтқару қызметтерінің функцияларын жүзеге асыруға уәкілетті мемлекеттік органдар болып табылады.</w:t>
      </w:r>
    </w:p>
    <w:p>
      <w:pPr>
        <w:spacing w:after="0"/>
        <w:ind w:left="0"/>
        <w:jc w:val="both"/>
      </w:pPr>
      <w:r>
        <w:rPr>
          <w:rFonts w:ascii="Times New Roman"/>
          <w:b w:val="false"/>
          <w:i w:val="false"/>
          <w:color w:val="000000"/>
          <w:sz w:val="28"/>
        </w:rPr>
        <w:t>
      Тараптар осы Келісімді іске асыруға жауапты құзыретті органдардың өзгергені туралы бір-біріне дипломатиялық арналар арқылы хабарлайды.</w:t>
      </w:r>
    </w:p>
    <w:p>
      <w:pPr>
        <w:spacing w:after="0"/>
        <w:ind w:left="0"/>
        <w:jc w:val="both"/>
      </w:pPr>
      <w:r>
        <w:rPr>
          <w:rFonts w:ascii="Times New Roman"/>
          <w:b/>
          <w:i w:val="false"/>
          <w:color w:val="000000"/>
          <w:sz w:val="28"/>
        </w:rPr>
        <w:t>4-бап</w:t>
      </w:r>
    </w:p>
    <w:bookmarkStart w:name="z18" w:id="12"/>
    <w:p>
      <w:pPr>
        <w:spacing w:after="0"/>
        <w:ind w:left="0"/>
        <w:jc w:val="both"/>
      </w:pPr>
      <w:r>
        <w:rPr>
          <w:rFonts w:ascii="Times New Roman"/>
          <w:b w:val="false"/>
          <w:i w:val="false"/>
          <w:color w:val="000000"/>
          <w:sz w:val="28"/>
        </w:rPr>
        <w:t>
      Тараптар мемлекеттерінің аумағында, сондай-ақ іргелес ұшу ақпараты аудандарында іздестіру және құтқару жөніндегі шаралар тиісті Тарап мемлекетінің заңнамасына сәйкес жүзеге асырылады.</w:t>
      </w:r>
    </w:p>
    <w:bookmarkEnd w:id="12"/>
    <w:p>
      <w:pPr>
        <w:spacing w:after="0"/>
        <w:ind w:left="0"/>
        <w:jc w:val="both"/>
      </w:pPr>
      <w:r>
        <w:rPr>
          <w:rFonts w:ascii="Times New Roman"/>
          <w:b/>
          <w:i w:val="false"/>
          <w:color w:val="000000"/>
          <w:sz w:val="28"/>
        </w:rPr>
        <w:t>5-бап</w:t>
      </w:r>
    </w:p>
    <w:bookmarkStart w:name="z19" w:id="13"/>
    <w:p>
      <w:pPr>
        <w:spacing w:after="0"/>
        <w:ind w:left="0"/>
        <w:jc w:val="both"/>
      </w:pPr>
      <w:r>
        <w:rPr>
          <w:rFonts w:ascii="Times New Roman"/>
          <w:b w:val="false"/>
          <w:i w:val="false"/>
          <w:color w:val="000000"/>
          <w:sz w:val="28"/>
        </w:rPr>
        <w:t>
      1. Егер бір Тарап мемлекетінің іздестіру-құтқару қызметі өзінің іздестіру және құтқару ауданындағы авиациялық оқиға немесе оқыс оқиға туралы хабарлама алған жағдайда, бұл қызмет іздестіру және құтқару бойынша барлық қажетті шараларды дереу қолданады.</w:t>
      </w:r>
    </w:p>
    <w:bookmarkEnd w:id="13"/>
    <w:bookmarkStart w:name="z20" w:id="14"/>
    <w:p>
      <w:pPr>
        <w:spacing w:after="0"/>
        <w:ind w:left="0"/>
        <w:jc w:val="both"/>
      </w:pPr>
      <w:r>
        <w:rPr>
          <w:rFonts w:ascii="Times New Roman"/>
          <w:b w:val="false"/>
          <w:i w:val="false"/>
          <w:color w:val="000000"/>
          <w:sz w:val="28"/>
        </w:rPr>
        <w:t>
      2. Егер бір Тарап мемлекетінің іздестіру-құтқару қызметінде осы баптың 1-тармағында айтылған ахуалда екінші Тарап мемлекетінің іздестіру-құтқару қызметінің көмегіне қажеттілік туындаған жағдайда, ол мұндай көмекті сұрата алады. Бұл жағдайда көмек сұратқан Тарап өз мемлекетінің аумағына екінші Тарап мемлекетінің іздестіру-құтқару күштері мен құралдарының жеделдетіп жіберілуі бойынша барлық шараларды колданады. Одан арғы шаралар екі Тарап мемлекетінің іздестіру-құтқару қызметтерінің өзара іс-қимыл жасауымен қолданылады.</w:t>
      </w:r>
    </w:p>
    <w:bookmarkEnd w:id="14"/>
    <w:p>
      <w:pPr>
        <w:spacing w:after="0"/>
        <w:ind w:left="0"/>
        <w:jc w:val="both"/>
      </w:pPr>
      <w:r>
        <w:rPr>
          <w:rFonts w:ascii="Times New Roman"/>
          <w:b w:val="false"/>
          <w:i w:val="false"/>
          <w:color w:val="000000"/>
          <w:sz w:val="28"/>
        </w:rPr>
        <w:t>
      Адамдар, көлік құралдары Мемлекеттік шекараны кесіп өткен, Мемлекеттік шекара арқылы жүктер мен өзге де мүлік өткізілген кезде өткізу мемлекеттердің ұлттық заңнамасына және Тараптардың мемлекеттері қатысушылары болып табылатын халықаралық шарттарға сәйкес жүзеге асырылады.</w:t>
      </w:r>
    </w:p>
    <w:bookmarkStart w:name="z21" w:id="15"/>
    <w:p>
      <w:pPr>
        <w:spacing w:after="0"/>
        <w:ind w:left="0"/>
        <w:jc w:val="both"/>
      </w:pPr>
      <w:r>
        <w:rPr>
          <w:rFonts w:ascii="Times New Roman"/>
          <w:b w:val="false"/>
          <w:i w:val="false"/>
          <w:color w:val="000000"/>
          <w:sz w:val="28"/>
        </w:rPr>
        <w:t>
      3. Қауіпті жағдайдағы кез келген адамға көмек мұндай адамның азаматтығына немесе мәртебесіне не бұл азаматтың қандай мән-жайларда табылғанына қарамастан көрсетіледі.</w:t>
      </w:r>
    </w:p>
    <w:bookmarkEnd w:id="15"/>
    <w:bookmarkStart w:name="z22" w:id="16"/>
    <w:p>
      <w:pPr>
        <w:spacing w:after="0"/>
        <w:ind w:left="0"/>
        <w:jc w:val="both"/>
      </w:pPr>
      <w:r>
        <w:rPr>
          <w:rFonts w:ascii="Times New Roman"/>
          <w:b w:val="false"/>
          <w:i w:val="false"/>
          <w:color w:val="000000"/>
          <w:sz w:val="28"/>
        </w:rPr>
        <w:t>
      4. Әрбір Тарап өзінің іздестіру және құтқару ауданында екінші Тараптың мемлекетінде тіркелген әуе кемелерінің қатысуымен болған барлық оқыс оқиғалар және қолданылған шаралар туралы екінші Тарапты хабардар етуге міндеттенеді.</w:t>
      </w:r>
    </w:p>
    <w:bookmarkEnd w:id="16"/>
    <w:bookmarkStart w:name="z23" w:id="17"/>
    <w:p>
      <w:pPr>
        <w:spacing w:after="0"/>
        <w:ind w:left="0"/>
        <w:jc w:val="both"/>
      </w:pPr>
      <w:r>
        <w:rPr>
          <w:rFonts w:ascii="Times New Roman"/>
          <w:b w:val="false"/>
          <w:i w:val="false"/>
          <w:color w:val="000000"/>
          <w:sz w:val="28"/>
        </w:rPr>
        <w:t>
      5. Әрбір Тарап екінші Тарап мемлекетінің дипломатиялық өкілдігін немесе консулдық мекемесін екінші Тарап мемлекетінің азаматтары – тірі қалғандарды құтқару немесе қаза тапқан адамдардың табылғаны туралы хабардар етеді. Ақпарат құтқарылған адамдардың тегі, аты, туған күні, үйінің мекенжайы, жеке басын куәландыратын құжаттың деректемелері, сондай-ақ денсаулығының және орналасқан жері туралы немесе қаза тапқан адамдар мәйіттерінің орналасқан жері туралы мәліметтер көрсетіле отырып (мүмкіндігінше) дереу беріледі.</w:t>
      </w:r>
    </w:p>
    <w:bookmarkEnd w:id="17"/>
    <w:p>
      <w:pPr>
        <w:spacing w:after="0"/>
        <w:ind w:left="0"/>
        <w:jc w:val="both"/>
      </w:pPr>
      <w:r>
        <w:rPr>
          <w:rFonts w:ascii="Times New Roman"/>
          <w:b/>
          <w:i w:val="false"/>
          <w:color w:val="000000"/>
          <w:sz w:val="28"/>
        </w:rPr>
        <w:t>6-бап</w:t>
      </w:r>
    </w:p>
    <w:bookmarkStart w:name="z25" w:id="18"/>
    <w:p>
      <w:pPr>
        <w:spacing w:after="0"/>
        <w:ind w:left="0"/>
        <w:jc w:val="both"/>
      </w:pPr>
      <w:r>
        <w:rPr>
          <w:rFonts w:ascii="Times New Roman"/>
          <w:b w:val="false"/>
          <w:i w:val="false"/>
          <w:color w:val="000000"/>
          <w:sz w:val="28"/>
        </w:rPr>
        <w:t>
      1. Тараптар өз мемлекеттерінің іздестіру-құтқару қызметтерінің арасындағы ынтымақтастықты нығайтады. Мұндай ынтымақтастық, атап айтқанда іздестіру және құткару бойынша бірлескен оқу-жаттығуларды, мемлекетаралық байланыс арналарын тұрақты тексеруді, іздестіру және құтқару бойынша сарапшылардың өзара сапарларын, іздестіру-құтқару ақпаратымен және тәжірибесімен алмасуды қамтиды.</w:t>
      </w:r>
    </w:p>
    <w:bookmarkEnd w:id="18"/>
    <w:bookmarkStart w:name="z26" w:id="19"/>
    <w:p>
      <w:pPr>
        <w:spacing w:after="0"/>
        <w:ind w:left="0"/>
        <w:jc w:val="both"/>
      </w:pPr>
      <w:r>
        <w:rPr>
          <w:rFonts w:ascii="Times New Roman"/>
          <w:b w:val="false"/>
          <w:i w:val="false"/>
          <w:color w:val="000000"/>
          <w:sz w:val="28"/>
        </w:rPr>
        <w:t>
      2. Тараптар мемлекеттерінің құзыретті органдары осы Келісімді іске асыру тәртібін өзара келіседі.</w:t>
      </w:r>
    </w:p>
    <w:bookmarkEnd w:id="19"/>
    <w:bookmarkStart w:name="z27" w:id="20"/>
    <w:p>
      <w:pPr>
        <w:spacing w:after="0"/>
        <w:ind w:left="0"/>
        <w:jc w:val="both"/>
      </w:pPr>
      <w:r>
        <w:rPr>
          <w:rFonts w:ascii="Times New Roman"/>
          <w:b w:val="false"/>
          <w:i w:val="false"/>
          <w:color w:val="000000"/>
          <w:sz w:val="28"/>
        </w:rPr>
        <w:t>
      3. Осы Келісімнің шеңберінде ынтымақтастық мәселелерін қарау және шешу үшін Тараптар мемлекеттерінің құзыретті органдары қажет болуына қарай (бірақ жылына бір реттен сиретпей) Қазақстан Республикасында және Қырғыз Республикасында кезекпен кездесулер өткізеді.</w:t>
      </w:r>
    </w:p>
    <w:bookmarkEnd w:id="20"/>
    <w:p>
      <w:pPr>
        <w:spacing w:after="0"/>
        <w:ind w:left="0"/>
        <w:jc w:val="both"/>
      </w:pPr>
      <w:r>
        <w:rPr>
          <w:rFonts w:ascii="Times New Roman"/>
          <w:b/>
          <w:i w:val="false"/>
          <w:color w:val="000000"/>
          <w:sz w:val="28"/>
        </w:rPr>
        <w:t>7-бап</w:t>
      </w:r>
    </w:p>
    <w:bookmarkStart w:name="z29" w:id="21"/>
    <w:p>
      <w:pPr>
        <w:spacing w:after="0"/>
        <w:ind w:left="0"/>
        <w:jc w:val="both"/>
      </w:pPr>
      <w:r>
        <w:rPr>
          <w:rFonts w:ascii="Times New Roman"/>
          <w:b w:val="false"/>
          <w:i w:val="false"/>
          <w:color w:val="000000"/>
          <w:sz w:val="28"/>
        </w:rPr>
        <w:t>
      1. Апатқа ұшырау жағдайындағы немесе апатқа ұшыраған әуе кемелеріне уақтылы көмек көрсету үшін халықаралық апаттың, шұғылдық, ескерту сигналдары және іздестіру-құтқару операциялары кезінде колданылатын сигналдар қолданылады.</w:t>
      </w:r>
    </w:p>
    <w:bookmarkEnd w:id="21"/>
    <w:bookmarkStart w:name="z30" w:id="22"/>
    <w:p>
      <w:pPr>
        <w:spacing w:after="0"/>
        <w:ind w:left="0"/>
        <w:jc w:val="both"/>
      </w:pPr>
      <w:r>
        <w:rPr>
          <w:rFonts w:ascii="Times New Roman"/>
          <w:b w:val="false"/>
          <w:i w:val="false"/>
          <w:color w:val="000000"/>
          <w:sz w:val="28"/>
        </w:rPr>
        <w:t>
      2. Іздестіру-құтқару операцияларын жүргізуге арналған әуе кемелерінде орнатылуға тиіс техникалық құралдардың тізбесі әрбір Тарап мемлекеті қабылдайтын қағидаларда айқындалады.</w:t>
      </w:r>
    </w:p>
    <w:bookmarkEnd w:id="22"/>
    <w:p>
      <w:pPr>
        <w:spacing w:after="0"/>
        <w:ind w:left="0"/>
        <w:jc w:val="both"/>
      </w:pPr>
      <w:r>
        <w:rPr>
          <w:rFonts w:ascii="Times New Roman"/>
          <w:b/>
          <w:i w:val="false"/>
          <w:color w:val="000000"/>
          <w:sz w:val="28"/>
        </w:rPr>
        <w:t>8-бап</w:t>
      </w:r>
    </w:p>
    <w:bookmarkStart w:name="z32" w:id="23"/>
    <w:p>
      <w:pPr>
        <w:spacing w:after="0"/>
        <w:ind w:left="0"/>
        <w:jc w:val="both"/>
      </w:pPr>
      <w:r>
        <w:rPr>
          <w:rFonts w:ascii="Times New Roman"/>
          <w:b w:val="false"/>
          <w:i w:val="false"/>
          <w:color w:val="000000"/>
          <w:sz w:val="28"/>
        </w:rPr>
        <w:t>
      Әрбір Тарап, егер әрбір нақты жағдайда өзгеше тәртіп келісілмесе, өзінің жауапкершілік аймағында іздестіру-кұтқару операцияларын осы Келісім шеңберінде жүзеге асыру кезінде туындайтын шығыстарды Тараптар мемлекеттерінің ұлттық заңнамаларында көзделген қаражат шегінде дербес көтереді.</w:t>
      </w:r>
    </w:p>
    <w:bookmarkEnd w:id="23"/>
    <w:p>
      <w:pPr>
        <w:spacing w:after="0"/>
        <w:ind w:left="0"/>
        <w:jc w:val="both"/>
      </w:pPr>
      <w:r>
        <w:rPr>
          <w:rFonts w:ascii="Times New Roman"/>
          <w:b/>
          <w:i w:val="false"/>
          <w:color w:val="000000"/>
          <w:sz w:val="28"/>
        </w:rPr>
        <w:t>9-бап</w:t>
      </w:r>
    </w:p>
    <w:bookmarkStart w:name="z34" w:id="24"/>
    <w:p>
      <w:pPr>
        <w:spacing w:after="0"/>
        <w:ind w:left="0"/>
        <w:jc w:val="both"/>
      </w:pPr>
      <w:r>
        <w:rPr>
          <w:rFonts w:ascii="Times New Roman"/>
          <w:b w:val="false"/>
          <w:i w:val="false"/>
          <w:color w:val="000000"/>
          <w:sz w:val="28"/>
        </w:rPr>
        <w:t>
      Осы Келісім Тараптардың әрқайсысының өз мемлекеттері катысушысы болып табылатын басқа да халықаралық шарттардан туындайтын құқықтары мен міндеттемелерін қозғамайды.</w:t>
      </w:r>
    </w:p>
    <w:bookmarkEnd w:id="24"/>
    <w:p>
      <w:pPr>
        <w:spacing w:after="0"/>
        <w:ind w:left="0"/>
        <w:jc w:val="both"/>
      </w:pPr>
      <w:r>
        <w:rPr>
          <w:rFonts w:ascii="Times New Roman"/>
          <w:b/>
          <w:i w:val="false"/>
          <w:color w:val="000000"/>
          <w:sz w:val="28"/>
        </w:rPr>
        <w:t>10-бап</w:t>
      </w:r>
    </w:p>
    <w:bookmarkStart w:name="z36" w:id="25"/>
    <w:p>
      <w:pPr>
        <w:spacing w:after="0"/>
        <w:ind w:left="0"/>
        <w:jc w:val="both"/>
      </w:pPr>
      <w:r>
        <w:rPr>
          <w:rFonts w:ascii="Times New Roman"/>
          <w:b w:val="false"/>
          <w:i w:val="false"/>
          <w:color w:val="000000"/>
          <w:sz w:val="28"/>
        </w:rPr>
        <w:t>
      Осы Келісімді түсіндіруге немесе қолдануға байланысты туындайтын Тараптар арасындағы кез келген дау Тараптар мемлекеттерінің құзыретті органдары арасындағы тікелей келіссөздер арқылы шешіледі. Егер құзыретті органдар келісімге келмесе, дау дипломатиялық арналар арқылы шешіледі.</w:t>
      </w:r>
    </w:p>
    <w:bookmarkEnd w:id="25"/>
    <w:p>
      <w:pPr>
        <w:spacing w:after="0"/>
        <w:ind w:left="0"/>
        <w:jc w:val="both"/>
      </w:pPr>
      <w:r>
        <w:rPr>
          <w:rFonts w:ascii="Times New Roman"/>
          <w:b/>
          <w:i w:val="false"/>
          <w:color w:val="000000"/>
          <w:sz w:val="28"/>
        </w:rPr>
        <w:t>11-бап</w:t>
      </w:r>
    </w:p>
    <w:bookmarkStart w:name="z38" w:id="26"/>
    <w:p>
      <w:pPr>
        <w:spacing w:after="0"/>
        <w:ind w:left="0"/>
        <w:jc w:val="both"/>
      </w:pPr>
      <w:r>
        <w:rPr>
          <w:rFonts w:ascii="Times New Roman"/>
          <w:b w:val="false"/>
          <w:i w:val="false"/>
          <w:color w:val="000000"/>
          <w:sz w:val="28"/>
        </w:rPr>
        <w:t>
      Тараптардың өзара келісуі бойынша осы Келісімге оның ажырамас бөліктері болып табылатын және жекелеген хаттамалармен ресімделетін өзгерістер мен толықтырулар енгізілуі мүмкін.</w:t>
      </w:r>
    </w:p>
    <w:bookmarkEnd w:id="26"/>
    <w:p>
      <w:pPr>
        <w:spacing w:after="0"/>
        <w:ind w:left="0"/>
        <w:jc w:val="both"/>
      </w:pPr>
      <w:r>
        <w:rPr>
          <w:rFonts w:ascii="Times New Roman"/>
          <w:b/>
          <w:i w:val="false"/>
          <w:color w:val="000000"/>
          <w:sz w:val="28"/>
        </w:rPr>
        <w:t>12-бап</w:t>
      </w:r>
    </w:p>
    <w:bookmarkStart w:name="z40" w:id="27"/>
    <w:p>
      <w:pPr>
        <w:spacing w:after="0"/>
        <w:ind w:left="0"/>
        <w:jc w:val="both"/>
      </w:pPr>
      <w:r>
        <w:rPr>
          <w:rFonts w:ascii="Times New Roman"/>
          <w:b w:val="false"/>
          <w:i w:val="false"/>
          <w:color w:val="000000"/>
          <w:sz w:val="28"/>
        </w:rPr>
        <w:t>
      Осы Келісім және оған кез келген түзетулер Халықаралық азаматтық авиация ұйымында тіркелуге жатады.</w:t>
      </w:r>
    </w:p>
    <w:bookmarkEnd w:id="27"/>
    <w:p>
      <w:pPr>
        <w:spacing w:after="0"/>
        <w:ind w:left="0"/>
        <w:jc w:val="both"/>
      </w:pPr>
      <w:r>
        <w:rPr>
          <w:rFonts w:ascii="Times New Roman"/>
          <w:b/>
          <w:i w:val="false"/>
          <w:color w:val="000000"/>
          <w:sz w:val="28"/>
        </w:rPr>
        <w:t>13-бап</w:t>
      </w:r>
    </w:p>
    <w:bookmarkStart w:name="z42" w:id="28"/>
    <w:p>
      <w:pPr>
        <w:spacing w:after="0"/>
        <w:ind w:left="0"/>
        <w:jc w:val="both"/>
      </w:pPr>
      <w:r>
        <w:rPr>
          <w:rFonts w:ascii="Times New Roman"/>
          <w:b w:val="false"/>
          <w:i w:val="false"/>
          <w:color w:val="000000"/>
          <w:sz w:val="28"/>
        </w:rPr>
        <w:t>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bookmarkEnd w:id="28"/>
    <w:p>
      <w:pPr>
        <w:spacing w:after="0"/>
        <w:ind w:left="0"/>
        <w:jc w:val="both"/>
      </w:pPr>
      <w:r>
        <w:rPr>
          <w:rFonts w:ascii="Times New Roman"/>
          <w:b w:val="false"/>
          <w:i w:val="false"/>
          <w:color w:val="000000"/>
          <w:sz w:val="28"/>
        </w:rPr>
        <w:t>
      Осы Келісімнің қолданысын кез келген Тарап екінші Тарапты өзінің оның қолданысын тоқтату туралы ниеті туралы дипломатиялық арналар арқылы хабардар ету арқылы тоқтатуы мүмкін. Мұндай жағдайда осы Келісім осындай хабарлама алынған күннен бастап 12 ай өткен соң өз қолданысын тоқтатады.</w:t>
      </w:r>
    </w:p>
    <w:p>
      <w:pPr>
        <w:spacing w:after="0"/>
        <w:ind w:left="0"/>
        <w:jc w:val="both"/>
      </w:pPr>
      <w:r>
        <w:rPr>
          <w:rFonts w:ascii="Times New Roman"/>
          <w:b w:val="false"/>
          <w:i w:val="false"/>
          <w:color w:val="000000"/>
          <w:sz w:val="28"/>
        </w:rPr>
        <w:t>
      20__ жылғы "__" ____________ ____________ қаласында әрқайсысы қазақ, қырғыз және орыс тілдерінде екі төлнұсқа данада жасалды әрі барлық мәтіндер бірдей теңтүпнұсқалы болып табылады.</w:t>
      </w:r>
    </w:p>
    <w:p>
      <w:pPr>
        <w:spacing w:after="0"/>
        <w:ind w:left="0"/>
        <w:jc w:val="both"/>
      </w:pPr>
      <w:r>
        <w:rPr>
          <w:rFonts w:ascii="Times New Roman"/>
          <w:b w:val="false"/>
          <w:i w:val="false"/>
          <w:color w:val="000000"/>
          <w:sz w:val="28"/>
        </w:rPr>
        <w:t>
      Мәтіндер арасында алшақтықтар болған жағдайда орыс тіліндегі мәтіннің басым күші бар.</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