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43ac" w14:textId="151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жылғы 7 қазандағы Ұжымдық қауіпсіздік туралы шарт Ұйымының Жарғысына өзгерістер енгізу туралы төртінші хаттамаға қол қою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26 мамырдағы № 338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"2002 жылғы 7 қазандағы Ұжымдық қауіпсіздік туралы шарт Ұйымының Жарғысына өзгерістер енгізу туралы төртінші хаттамаға қол қою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7 қазандағы Ұжымдық қауіпсіздік туралы шарт Ұйымының Жарғысына өзгерістер енгізу туралы төртінші хаттамаға қол қою туралы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"Қазакстан Республикасының халықаралық шарттары туралы" 2005 жылғы 30 мамырдағы Қазақстан Республикасы Заңының 8-бабына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2002 жылғы 7 қазандағы Ұжымдық қауіпсіздік туралы шарт Ұйымының Жарғысына өзгерістер енгізу туралы төртінші хаттаманың жобасы мақұлдансын.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7 қазандағы Ұжымдық қауіпсіздік туралы шарт Ұйымының Жарғысына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ТӨРТІНШІ ХАТТАМА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 жылғы 7 қазандағы Ұжымдық қауіпсіздік туралы шарт Ұйымы Жарғысының (бұдан әрі - Жарғы) 27-бабына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Жарғыға мынадай өзгерістер енгізілсін: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Жарғының 8-бабының үшінші абзацы "ақпараттық қауіпсіздік," деген сөздерден кейін "биологиялық қауіпсіздік,"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Жарғының 17-бабының екінші абзацы мынадай мазмұндағы екінші сөйлеммен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 хатшының өкілеттіктерін мерзімінен бұрын тоқтату туралы шешімді СІМК-нің ұсынуы бойынша Кеңес қабылдайды.".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Хаттама Жарғының 26-бабында көзделген тәртіппен күшіне енеді.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202_ жылғы "__" _______ ________ қаласында орыс тілінде бір төлнұсқа данада жасалды. Төлнұсқа дана Ұжымдық қауіпсіздік туралы шарт ұйымының Хатшылығында сақталады, ол осы Хаттамаға қол қойған әрбір Тарапқа оның куәландырылған көшірмесін жібереді.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 үшін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үшінРесей Федерациясы үшінТәжікстан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