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9a6d" w14:textId="7e89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Мұғалімдер тапшылығы бар өңірлерге үздік педагогтерді тиісті қолдау шараларының пакетімен тарту қағидаларын бекіту туралы (Арнаулы бағдарлама)</w:t>
      </w:r>
    </w:p>
    <w:p>
      <w:pPr>
        <w:spacing w:after="0"/>
        <w:ind w:left="0"/>
        <w:jc w:val="both"/>
      </w:pPr>
      <w:r>
        <w:rPr>
          <w:rFonts w:ascii="Times New Roman"/>
          <w:b w:val="false"/>
          <w:i w:val="false"/>
          <w:color w:val="000000"/>
          <w:sz w:val="28"/>
        </w:rPr>
        <w:t>Қазақстан Республикасы Үкіметінің 2022 жылғы 13 маусымдағы № 390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"Қасіретті қаңтар" сабағы: қоғам тұтастығы - тәуелсіздік кепілі" атты Қазақстан Республикасының Парламенті Мәжілісінің 2022 жылғы 11 қаңтардағы отырысында берген тапсырмасын іске асыру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Мұғалімдер тапшылығы бар өңірлерге үздік педагогтерді тиісті қолдау шараларының пакетімен тарту </w:t>
      </w:r>
      <w:r>
        <w:rPr>
          <w:rFonts w:ascii="Times New Roman"/>
          <w:b w:val="false"/>
          <w:i w:val="false"/>
          <w:color w:val="000000"/>
          <w:sz w:val="28"/>
        </w:rPr>
        <w:t>қағидалары</w:t>
      </w:r>
      <w:r>
        <w:rPr>
          <w:rFonts w:ascii="Times New Roman"/>
          <w:b w:val="false"/>
          <w:i w:val="false"/>
          <w:color w:val="000000"/>
          <w:sz w:val="28"/>
        </w:rPr>
        <w:t xml:space="preserve"> (Арнаулы бағдарлама) (бұдан әрі – Қағидалар) бекітілсін.</w:t>
      </w:r>
    </w:p>
    <w:bookmarkEnd w:id="1"/>
    <w:bookmarkStart w:name="z3" w:id="2"/>
    <w:p>
      <w:pPr>
        <w:spacing w:after="0"/>
        <w:ind w:left="0"/>
        <w:jc w:val="both"/>
      </w:pPr>
      <w:r>
        <w:rPr>
          <w:rFonts w:ascii="Times New Roman"/>
          <w:b w:val="false"/>
          <w:i w:val="false"/>
          <w:color w:val="000000"/>
          <w:sz w:val="28"/>
        </w:rPr>
        <w:t>
      2. Алматы, Атырау, Маңғыстау, Түркістан облыстарының әкімдері, "Назарбаев зияткерлік мектептері" дербес білім беру ұйымы:</w:t>
      </w:r>
    </w:p>
    <w:bookmarkEnd w:id="2"/>
    <w:bookmarkStart w:name="z4" w:id="3"/>
    <w:p>
      <w:pPr>
        <w:spacing w:after="0"/>
        <w:ind w:left="0"/>
        <w:jc w:val="both"/>
      </w:pPr>
      <w:r>
        <w:rPr>
          <w:rFonts w:ascii="Times New Roman"/>
          <w:b w:val="false"/>
          <w:i w:val="false"/>
          <w:color w:val="000000"/>
          <w:sz w:val="28"/>
        </w:rPr>
        <w:t>
      1) Қағидаларды іске асыру жөніндегі шараларды қабылдасын;</w:t>
      </w:r>
    </w:p>
    <w:bookmarkEnd w:id="3"/>
    <w:bookmarkStart w:name="z5" w:id="4"/>
    <w:p>
      <w:pPr>
        <w:spacing w:after="0"/>
        <w:ind w:left="0"/>
        <w:jc w:val="both"/>
      </w:pPr>
      <w:r>
        <w:rPr>
          <w:rFonts w:ascii="Times New Roman"/>
          <w:b w:val="false"/>
          <w:i w:val="false"/>
          <w:color w:val="000000"/>
          <w:sz w:val="28"/>
        </w:rPr>
        <w:t>
      2) Қағидалардың іске асырылу барысы туралы Қазақстан Республикасының Білім және ғылым министрлігіне жартыжылдықта бір рет ақпарат ұсынып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Қазақстан Республикасының Үкіметіне жыл сайын, ағымдағы жылғы 25 желтоқсанға дейін Қағидалардың іске асырылу барысы туралы жиынтық ақпарат ұсынып тұрсын.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390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Мұғалімдер тапшылығы бар өңірлерге үздік педагогтерді тиісті қолдау шараларының пакетімен тарту қағидалары (Арнаулы бағдарлама) 1-тарау. Жалпы ережелер</w:t>
      </w:r>
    </w:p>
    <w:bookmarkEnd w:id="7"/>
    <w:bookmarkStart w:name="z10" w:id="8"/>
    <w:p>
      <w:pPr>
        <w:spacing w:after="0"/>
        <w:ind w:left="0"/>
        <w:jc w:val="both"/>
      </w:pPr>
      <w:r>
        <w:rPr>
          <w:rFonts w:ascii="Times New Roman"/>
          <w:b w:val="false"/>
          <w:i w:val="false"/>
          <w:color w:val="000000"/>
          <w:sz w:val="28"/>
        </w:rPr>
        <w:t>
      1. Осы Мұғалімдер тапшылығы бар өңірлерге үздік педагогтерді тиісті қолдау шараларының пакетімен тарту қағидалары (Арнаулы бағдарлама) (бұдан әрі – Қағидалар) Қазақстан Республикасының Президенті Қ.К. Тоқаевтың "Қасіретті қаңтар" сабағы: қоғам тұтастығы – тәуелсіздік кепілі" 2022 жылғы 11 қаңтардағы Қазақстан Республикасының Парламенті Мәжілісінің кеңейтілген отырысында берген тапсырмасына сәйкес әзірленді.</w:t>
      </w:r>
    </w:p>
    <w:bookmarkEnd w:id="8"/>
    <w:bookmarkStart w:name="z11" w:id="9"/>
    <w:p>
      <w:pPr>
        <w:spacing w:after="0"/>
        <w:ind w:left="0"/>
        <w:jc w:val="both"/>
      </w:pPr>
      <w:r>
        <w:rPr>
          <w:rFonts w:ascii="Times New Roman"/>
          <w:b w:val="false"/>
          <w:i w:val="false"/>
          <w:color w:val="000000"/>
          <w:sz w:val="28"/>
        </w:rPr>
        <w:t>
      Қағидаларды іске асыру мерзімі:</w:t>
      </w:r>
    </w:p>
    <w:bookmarkEnd w:id="9"/>
    <w:bookmarkStart w:name="z12" w:id="10"/>
    <w:p>
      <w:pPr>
        <w:spacing w:after="0"/>
        <w:ind w:left="0"/>
        <w:jc w:val="both"/>
      </w:pPr>
      <w:r>
        <w:rPr>
          <w:rFonts w:ascii="Times New Roman"/>
          <w:b w:val="false"/>
          <w:i w:val="false"/>
          <w:color w:val="000000"/>
          <w:sz w:val="28"/>
        </w:rPr>
        <w:t>
      2022 жылғы 1 қыркүйек – 2027 жылғы 25 мамыр аралығы.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академиялық адалдық – білім беру процесінің барлық қатысушыларының мінез-құлық нормаларын белгілейтін, олардың жеке адалдығы мен оқуға деген жауапкершілігін қалыптастыруға ықпал ететін білім беру процесіндегі құндылықтар мен қағидаттардың жиынтығы;</w:t>
      </w:r>
    </w:p>
    <w:bookmarkEnd w:id="12"/>
    <w:bookmarkStart w:name="z15" w:id="13"/>
    <w:p>
      <w:pPr>
        <w:spacing w:after="0"/>
        <w:ind w:left="0"/>
        <w:jc w:val="both"/>
      </w:pPr>
      <w:r>
        <w:rPr>
          <w:rFonts w:ascii="Times New Roman"/>
          <w:b w:val="false"/>
          <w:i w:val="false"/>
          <w:color w:val="000000"/>
          <w:sz w:val="28"/>
        </w:rPr>
        <w:t>
      2) педагогтердің ақпараттық-коммуникациялық технологиялық құзыреттері (бұдан әрі - педагогтердің АКТ-құзыреттері) – педагогтің білім беру процесінде ақпараттық және коммуникациялық технологияларды тиімді қолдану, білім алушыларды оқытудың дербестендірілген және бейімделген тәсілдерін жүзеге асыру, кері байланыс алу және ұсыну қабілеті;</w:t>
      </w:r>
    </w:p>
    <w:bookmarkEnd w:id="13"/>
    <w:bookmarkStart w:name="z16" w:id="14"/>
    <w:p>
      <w:pPr>
        <w:spacing w:after="0"/>
        <w:ind w:left="0"/>
        <w:jc w:val="both"/>
      </w:pPr>
      <w:r>
        <w:rPr>
          <w:rFonts w:ascii="Times New Roman"/>
          <w:b w:val="false"/>
          <w:i w:val="false"/>
          <w:color w:val="000000"/>
          <w:sz w:val="28"/>
        </w:rPr>
        <w:t>
      3) кадрлық резерв мектебі - өз саласындағы көшбасшылар қатарынан басқарушылардың кадрлық резерві;</w:t>
      </w:r>
    </w:p>
    <w:bookmarkEnd w:id="14"/>
    <w:bookmarkStart w:name="z17" w:id="15"/>
    <w:p>
      <w:pPr>
        <w:spacing w:after="0"/>
        <w:ind w:left="0"/>
        <w:jc w:val="both"/>
      </w:pPr>
      <w:r>
        <w:rPr>
          <w:rFonts w:ascii="Times New Roman"/>
          <w:b w:val="false"/>
          <w:i w:val="false"/>
          <w:color w:val="000000"/>
          <w:sz w:val="28"/>
        </w:rPr>
        <w:t>
      4) мектеп командалары – жалпы мақсатпен және құндылықтармен біріккен педагогтер мен басқарушылар тобы (кейде оларға оқушылар да қосылуы мүмкін);</w:t>
      </w:r>
    </w:p>
    <w:bookmarkEnd w:id="15"/>
    <w:bookmarkStart w:name="z18" w:id="16"/>
    <w:p>
      <w:pPr>
        <w:spacing w:after="0"/>
        <w:ind w:left="0"/>
        <w:jc w:val="both"/>
      </w:pPr>
      <w:r>
        <w:rPr>
          <w:rFonts w:ascii="Times New Roman"/>
          <w:b w:val="false"/>
          <w:i w:val="false"/>
          <w:color w:val="000000"/>
          <w:sz w:val="28"/>
        </w:rPr>
        <w:t>
      5) нысаналы өңірлер – білікті және ынталы педагогтерді тарту мен тұрақтандырудың орнықты моделін құру және білім беру сапасын жақсарту үшін таңдалған өңірлер;</w:t>
      </w:r>
    </w:p>
    <w:bookmarkEnd w:id="16"/>
    <w:bookmarkStart w:name="z19" w:id="17"/>
    <w:p>
      <w:pPr>
        <w:spacing w:after="0"/>
        <w:ind w:left="0"/>
        <w:jc w:val="both"/>
      </w:pPr>
      <w:r>
        <w:rPr>
          <w:rFonts w:ascii="Times New Roman"/>
          <w:b w:val="false"/>
          <w:i w:val="false"/>
          <w:color w:val="000000"/>
          <w:sz w:val="28"/>
        </w:rPr>
        <w:t>
      6) транскрипт (Transcript) – тиісті оқу кезеңі ішіндегі игерілген пәндер және (немесе) модульдер тізбесін және оқу жұмысының басқа түрлерін қамтитын, кредиттер мен бағалар көрсетілген құжат;</w:t>
      </w:r>
    </w:p>
    <w:bookmarkEnd w:id="17"/>
    <w:bookmarkStart w:name="z20" w:id="18"/>
    <w:p>
      <w:pPr>
        <w:spacing w:after="0"/>
        <w:ind w:left="0"/>
        <w:jc w:val="both"/>
      </w:pPr>
      <w:r>
        <w:rPr>
          <w:rFonts w:ascii="Times New Roman"/>
          <w:b w:val="false"/>
          <w:i w:val="false"/>
          <w:color w:val="000000"/>
          <w:sz w:val="28"/>
        </w:rPr>
        <w:t>
      7) "Шабыт" бағдарламасы – ғылым, мәдениет, өнер және ағарту салаларындағы ұлы, атақты қазақ қайраткерлерінің еңбектерін педагогикалық қоғамдастық өкілдері арасында насихаттауға бағытталған жоба. Жоба мынадай нысандарды пайдалану арқылы іске асырылады: дәріс, пікірталас, сұхбат, телекоммуникациялық құралдар арқылы.</w:t>
      </w:r>
    </w:p>
    <w:bookmarkEnd w:id="18"/>
    <w:bookmarkStart w:name="z21" w:id="19"/>
    <w:p>
      <w:pPr>
        <w:spacing w:after="0"/>
        <w:ind w:left="0"/>
        <w:jc w:val="left"/>
      </w:pPr>
      <w:r>
        <w:rPr>
          <w:rFonts w:ascii="Times New Roman"/>
          <w:b/>
          <w:i w:val="false"/>
          <w:color w:val="000000"/>
        </w:rPr>
        <w:t xml:space="preserve"> 2-тарау. Мұғалімдер тапшылығы бар өңірлерге үздік педагогтерді тиісті қолдау шараларының пакетімен тартудың мақсаты, негізгі міндеттері және шаралары</w:t>
      </w:r>
    </w:p>
    <w:bookmarkEnd w:id="19"/>
    <w:bookmarkStart w:name="z22" w:id="20"/>
    <w:p>
      <w:pPr>
        <w:spacing w:after="0"/>
        <w:ind w:left="0"/>
        <w:jc w:val="both"/>
      </w:pPr>
      <w:r>
        <w:rPr>
          <w:rFonts w:ascii="Times New Roman"/>
          <w:b w:val="false"/>
          <w:i w:val="false"/>
          <w:color w:val="000000"/>
          <w:sz w:val="28"/>
        </w:rPr>
        <w:t>
      3. Мақсаты – өңірлік білім беру жүйелерінде білікті және ынталы педагогтерді тартудың және тұрақтандырудың орнықты моделін құру арқылы білім беру сапасын жақсарту.</w:t>
      </w:r>
    </w:p>
    <w:bookmarkEnd w:id="20"/>
    <w:bookmarkStart w:name="z23" w:id="21"/>
    <w:p>
      <w:pPr>
        <w:spacing w:after="0"/>
        <w:ind w:left="0"/>
        <w:jc w:val="both"/>
      </w:pPr>
      <w:r>
        <w:rPr>
          <w:rFonts w:ascii="Times New Roman"/>
          <w:b w:val="false"/>
          <w:i w:val="false"/>
          <w:color w:val="000000"/>
          <w:sz w:val="28"/>
        </w:rPr>
        <w:t>
      4. Міндеттері:</w:t>
      </w:r>
    </w:p>
    <w:bookmarkEnd w:id="21"/>
    <w:p>
      <w:pPr>
        <w:spacing w:after="0"/>
        <w:ind w:left="0"/>
        <w:jc w:val="both"/>
      </w:pPr>
      <w:r>
        <w:rPr>
          <w:rFonts w:ascii="Times New Roman"/>
          <w:b w:val="false"/>
          <w:i w:val="false"/>
          <w:color w:val="000000"/>
          <w:sz w:val="28"/>
        </w:rPr>
        <w:t>
      педагогтерді тарту, іріктеу жүйесін және оларды қолдаудың ынталандырушы шараларының пакетін әзірлеу;</w:t>
      </w:r>
    </w:p>
    <w:p>
      <w:pPr>
        <w:spacing w:after="0"/>
        <w:ind w:left="0"/>
        <w:jc w:val="both"/>
      </w:pPr>
      <w:r>
        <w:rPr>
          <w:rFonts w:ascii="Times New Roman"/>
          <w:b w:val="false"/>
          <w:i w:val="false"/>
          <w:color w:val="000000"/>
          <w:sz w:val="28"/>
        </w:rPr>
        <w:t>
      біліктілікті арттыру және оқу-әдістемелік сүйемелдеу арқылы педагогтерді кәсіби дамыту.</w:t>
      </w:r>
    </w:p>
    <w:bookmarkStart w:name="z24" w:id="22"/>
    <w:p>
      <w:pPr>
        <w:spacing w:after="0"/>
        <w:ind w:left="0"/>
        <w:jc w:val="both"/>
      </w:pPr>
      <w:r>
        <w:rPr>
          <w:rFonts w:ascii="Times New Roman"/>
          <w:b w:val="false"/>
          <w:i w:val="false"/>
          <w:color w:val="000000"/>
          <w:sz w:val="28"/>
        </w:rPr>
        <w:t>
      5. Мақсат мен міндеттерге қол жеткізу үшін Қағидаларда мынадай шаралар айқындалды:</w:t>
      </w:r>
    </w:p>
    <w:bookmarkEnd w:id="22"/>
    <w:bookmarkStart w:name="z25" w:id="23"/>
    <w:p>
      <w:pPr>
        <w:spacing w:after="0"/>
        <w:ind w:left="0"/>
        <w:jc w:val="both"/>
      </w:pPr>
      <w:r>
        <w:rPr>
          <w:rFonts w:ascii="Times New Roman"/>
          <w:b w:val="false"/>
          <w:i w:val="false"/>
          <w:color w:val="000000"/>
          <w:sz w:val="28"/>
        </w:rPr>
        <w:t>
      1) нысаналы өңірлердің – Алматы, Атырау, Маңғыстау, Түркістан облыстарының педагог кадрларға қажеттілігінің мониторингін жүргізу;</w:t>
      </w:r>
    </w:p>
    <w:bookmarkEnd w:id="23"/>
    <w:bookmarkStart w:name="z26" w:id="24"/>
    <w:p>
      <w:pPr>
        <w:spacing w:after="0"/>
        <w:ind w:left="0"/>
        <w:jc w:val="both"/>
      </w:pPr>
      <w:r>
        <w:rPr>
          <w:rFonts w:ascii="Times New Roman"/>
          <w:b w:val="false"/>
          <w:i w:val="false"/>
          <w:color w:val="000000"/>
          <w:sz w:val="28"/>
        </w:rPr>
        <w:t>
      2) педагогтерді тарту мен тұрақтандыру тетігін әзірлеу;</w:t>
      </w:r>
    </w:p>
    <w:bookmarkEnd w:id="24"/>
    <w:bookmarkStart w:name="z27" w:id="25"/>
    <w:p>
      <w:pPr>
        <w:spacing w:after="0"/>
        <w:ind w:left="0"/>
        <w:jc w:val="both"/>
      </w:pPr>
      <w:r>
        <w:rPr>
          <w:rFonts w:ascii="Times New Roman"/>
          <w:b w:val="false"/>
          <w:i w:val="false"/>
          <w:color w:val="000000"/>
          <w:sz w:val="28"/>
        </w:rPr>
        <w:t>
      3) қолдаудың ынталандырушы шараларының арнайы пакетін әзірлеу.</w:t>
      </w:r>
    </w:p>
    <w:bookmarkEnd w:id="25"/>
    <w:bookmarkStart w:name="z28" w:id="26"/>
    <w:p>
      <w:pPr>
        <w:spacing w:after="0"/>
        <w:ind w:left="0"/>
        <w:jc w:val="both"/>
      </w:pPr>
      <w:r>
        <w:rPr>
          <w:rFonts w:ascii="Times New Roman"/>
          <w:b w:val="false"/>
          <w:i w:val="false"/>
          <w:color w:val="000000"/>
          <w:sz w:val="28"/>
        </w:rPr>
        <w:t>
      6. Нысаналы өңірлерде педагогтерге қажеттілікті талдауды білім беруді басқару органдары жүргізеді.</w:t>
      </w:r>
    </w:p>
    <w:bookmarkEnd w:id="26"/>
    <w:bookmarkStart w:name="z29" w:id="27"/>
    <w:p>
      <w:pPr>
        <w:spacing w:after="0"/>
        <w:ind w:left="0"/>
        <w:jc w:val="both"/>
      </w:pPr>
      <w:r>
        <w:rPr>
          <w:rFonts w:ascii="Times New Roman"/>
          <w:b w:val="false"/>
          <w:i w:val="false"/>
          <w:color w:val="000000"/>
          <w:sz w:val="28"/>
        </w:rPr>
        <w:t>
      7. Педагогтерді бос лауазымдарға тарту үшін нысаналы өңірлердің облыстық білім басқармалары жанынан үйлестіру кеңестері (бұдан әрі – ҮК) құрылады.</w:t>
      </w:r>
    </w:p>
    <w:bookmarkEnd w:id="27"/>
    <w:bookmarkStart w:name="z30" w:id="28"/>
    <w:p>
      <w:pPr>
        <w:spacing w:after="0"/>
        <w:ind w:left="0"/>
        <w:jc w:val="both"/>
      </w:pPr>
      <w:r>
        <w:rPr>
          <w:rFonts w:ascii="Times New Roman"/>
          <w:b w:val="false"/>
          <w:i w:val="false"/>
          <w:color w:val="000000"/>
          <w:sz w:val="28"/>
        </w:rPr>
        <w:t>
      8. ҮК кемінде жеті адамнан, оның ішінде ҮК мүшелері қатарынан сайланатын төрағадан тұратын алқалы орган болып табылады.</w:t>
      </w:r>
    </w:p>
    <w:bookmarkEnd w:id="28"/>
    <w:p>
      <w:pPr>
        <w:spacing w:after="0"/>
        <w:ind w:left="0"/>
        <w:jc w:val="both"/>
      </w:pPr>
      <w:r>
        <w:rPr>
          <w:rFonts w:ascii="Times New Roman"/>
          <w:b w:val="false"/>
          <w:i w:val="false"/>
          <w:color w:val="000000"/>
          <w:sz w:val="28"/>
        </w:rPr>
        <w:t>
      ҮК құрамына педагогтерге қажеттілік бар білім беру ұйымы әкімшілігінің өкілдері, тиісті деңгейдегі әдістемелік кабинеттердің (орталықтардың) немесе білім беру ұйымының әдіскерлері, білім беру саласындағы азаматтық қоғамның, облыстық білім басқармасының, аудандық (қалалық) білім бөлімінің мамандары, педагогтер кіреді.</w:t>
      </w:r>
    </w:p>
    <w:p>
      <w:pPr>
        <w:spacing w:after="0"/>
        <w:ind w:left="0"/>
        <w:jc w:val="both"/>
      </w:pPr>
      <w:r>
        <w:rPr>
          <w:rFonts w:ascii="Times New Roman"/>
          <w:b w:val="false"/>
          <w:i w:val="false"/>
          <w:color w:val="000000"/>
          <w:sz w:val="28"/>
        </w:rPr>
        <w:t>
      ҮК құрамын облыс әкімінің әлеуметтік мәселелерге жетекшілік ететін орынбасары бекітеді. Төраға ҮК қызметіне жетекшілік етеді. Хатшы ҮК отырыстарын ұйымдастырады, отырыстар хаттамаларын ресімдейді, оның мүшесі болып табылмайды және дауыс беру құқығы жоқ.</w:t>
      </w:r>
    </w:p>
    <w:bookmarkStart w:name="z31" w:id="29"/>
    <w:p>
      <w:pPr>
        <w:spacing w:after="0"/>
        <w:ind w:left="0"/>
        <w:jc w:val="both"/>
      </w:pPr>
      <w:r>
        <w:rPr>
          <w:rFonts w:ascii="Times New Roman"/>
          <w:b w:val="false"/>
          <w:i w:val="false"/>
          <w:color w:val="000000"/>
          <w:sz w:val="28"/>
        </w:rPr>
        <w:t>
      9. ҮК өз қызметін жариялылық, объективтілік, бүкпесіздік қағидаттарын сақтау негізінде жүзеге асырады.</w:t>
      </w:r>
    </w:p>
    <w:bookmarkEnd w:id="29"/>
    <w:bookmarkStart w:name="z32" w:id="30"/>
    <w:p>
      <w:pPr>
        <w:spacing w:after="0"/>
        <w:ind w:left="0"/>
        <w:jc w:val="both"/>
      </w:pPr>
      <w:r>
        <w:rPr>
          <w:rFonts w:ascii="Times New Roman"/>
          <w:b w:val="false"/>
          <w:i w:val="false"/>
          <w:color w:val="000000"/>
          <w:sz w:val="28"/>
        </w:rPr>
        <w:t>
      10. ҮК қатыспаған мүшелерін алмастыруға жол берілмейді.</w:t>
      </w:r>
    </w:p>
    <w:bookmarkEnd w:id="30"/>
    <w:bookmarkStart w:name="z33" w:id="31"/>
    <w:p>
      <w:pPr>
        <w:spacing w:after="0"/>
        <w:ind w:left="0"/>
        <w:jc w:val="both"/>
      </w:pPr>
      <w:r>
        <w:rPr>
          <w:rFonts w:ascii="Times New Roman"/>
          <w:b w:val="false"/>
          <w:i w:val="false"/>
          <w:color w:val="000000"/>
          <w:sz w:val="28"/>
        </w:rPr>
        <w:t>
      11. Мүдделер қақтығысы туындаған кезде ҮК құрамы қайта қаралады. ҮК құрамын өзгерту өңір әкімінің әлеуметтік мәселелерге жетекшілік ететін орынбасарының шешімі бойынша жүзеге асырылады.</w:t>
      </w:r>
    </w:p>
    <w:bookmarkEnd w:id="31"/>
    <w:bookmarkStart w:name="z34" w:id="32"/>
    <w:p>
      <w:pPr>
        <w:spacing w:after="0"/>
        <w:ind w:left="0"/>
        <w:jc w:val="both"/>
      </w:pPr>
      <w:r>
        <w:rPr>
          <w:rFonts w:ascii="Times New Roman"/>
          <w:b w:val="false"/>
          <w:i w:val="false"/>
          <w:color w:val="000000"/>
          <w:sz w:val="28"/>
        </w:rPr>
        <w:t>
      12. ҮК отырыстары төраға, отырысқа қатысқан ҮК мүшелері және хатшы қол қойған хаттамамен ресімделеді.</w:t>
      </w:r>
    </w:p>
    <w:bookmarkEnd w:id="32"/>
    <w:bookmarkStart w:name="z35" w:id="33"/>
    <w:p>
      <w:pPr>
        <w:spacing w:after="0"/>
        <w:ind w:left="0"/>
        <w:jc w:val="both"/>
      </w:pPr>
      <w:r>
        <w:rPr>
          <w:rFonts w:ascii="Times New Roman"/>
          <w:b w:val="false"/>
          <w:i w:val="false"/>
          <w:color w:val="000000"/>
          <w:sz w:val="28"/>
        </w:rPr>
        <w:t>
      13. Егер Кеңестің жалпы құрамы мүшелерінің кемінде үштен екісі қатысқан болса, ҮК отырысы өтті, ал оның шешімі заңды деп есептеледі. Дауыс беру нәтижелері қатысып отырған ҮК мүшелерінің көпшілік даусымен айқындалады. Дауыстар тең болған кезде ҮК төрағасының даусы шешуші болып табылады.</w:t>
      </w:r>
    </w:p>
    <w:bookmarkEnd w:id="33"/>
    <w:bookmarkStart w:name="z36" w:id="34"/>
    <w:p>
      <w:pPr>
        <w:spacing w:after="0"/>
        <w:ind w:left="0"/>
        <w:jc w:val="both"/>
      </w:pPr>
      <w:r>
        <w:rPr>
          <w:rFonts w:ascii="Times New Roman"/>
          <w:b w:val="false"/>
          <w:i w:val="false"/>
          <w:color w:val="000000"/>
          <w:sz w:val="28"/>
        </w:rPr>
        <w:t>
      14. ҮК отырыстары аудио- және бейнежазбамен сүйемелденеді. Аудио- және бейнежазбалар конкурс жариялаған білім беру ұйымдарында бірінші отырыс өткізілген күннен бастап бір жыл бойы сақталады.</w:t>
      </w:r>
    </w:p>
    <w:bookmarkEnd w:id="34"/>
    <w:bookmarkStart w:name="z37" w:id="35"/>
    <w:p>
      <w:pPr>
        <w:spacing w:after="0"/>
        <w:ind w:left="0"/>
        <w:jc w:val="both"/>
      </w:pPr>
      <w:r>
        <w:rPr>
          <w:rFonts w:ascii="Times New Roman"/>
          <w:b w:val="false"/>
          <w:i w:val="false"/>
          <w:color w:val="000000"/>
          <w:sz w:val="28"/>
        </w:rPr>
        <w:t>
      15. ҮК негізгі функциялары:</w:t>
      </w:r>
    </w:p>
    <w:bookmarkEnd w:id="35"/>
    <w:bookmarkStart w:name="z38" w:id="36"/>
    <w:p>
      <w:pPr>
        <w:spacing w:after="0"/>
        <w:ind w:left="0"/>
        <w:jc w:val="both"/>
      </w:pPr>
      <w:r>
        <w:rPr>
          <w:rFonts w:ascii="Times New Roman"/>
          <w:b w:val="false"/>
          <w:i w:val="false"/>
          <w:color w:val="000000"/>
          <w:sz w:val="28"/>
        </w:rPr>
        <w:t>
      1) ақпараттық-түсіндіру жұмысын жүргізу;</w:t>
      </w:r>
    </w:p>
    <w:bookmarkEnd w:id="36"/>
    <w:bookmarkStart w:name="z39" w:id="37"/>
    <w:p>
      <w:pPr>
        <w:spacing w:after="0"/>
        <w:ind w:left="0"/>
        <w:jc w:val="both"/>
      </w:pPr>
      <w:r>
        <w:rPr>
          <w:rFonts w:ascii="Times New Roman"/>
          <w:b w:val="false"/>
          <w:i w:val="false"/>
          <w:color w:val="000000"/>
          <w:sz w:val="28"/>
        </w:rPr>
        <w:t>
      2) педагогтерді конкурстық іріктеуге (бұдан әрі – конкурс) қатысушылардың тізімін қалыптастыру және конкурс өткізу үшін "Назарбаев Зияткерлік мектептері" дербес білім беру ұйымына беру үшін үміткерлердің құжаттарын осы Қағидалардың 17-тармағында көрсетілген талаптарға сәйкестігі тұрғысынан қарау;</w:t>
      </w:r>
    </w:p>
    <w:bookmarkEnd w:id="37"/>
    <w:bookmarkStart w:name="z40" w:id="38"/>
    <w:p>
      <w:pPr>
        <w:spacing w:after="0"/>
        <w:ind w:left="0"/>
        <w:jc w:val="both"/>
      </w:pPr>
      <w:r>
        <w:rPr>
          <w:rFonts w:ascii="Times New Roman"/>
          <w:b w:val="false"/>
          <w:i w:val="false"/>
          <w:color w:val="000000"/>
          <w:sz w:val="28"/>
        </w:rPr>
        <w:t>
      3) конкурстың екінші кезеңінің нәтижелері бойынша конкурстық комиссия ұсыным берген үміткерлердің тізімін алу;</w:t>
      </w:r>
    </w:p>
    <w:bookmarkEnd w:id="38"/>
    <w:bookmarkStart w:name="z41" w:id="39"/>
    <w:p>
      <w:pPr>
        <w:spacing w:after="0"/>
        <w:ind w:left="0"/>
        <w:jc w:val="both"/>
      </w:pPr>
      <w:r>
        <w:rPr>
          <w:rFonts w:ascii="Times New Roman"/>
          <w:b w:val="false"/>
          <w:i w:val="false"/>
          <w:color w:val="000000"/>
          <w:sz w:val="28"/>
        </w:rPr>
        <w:t>
      4) конкурстық комиссия бекіткен тізімге сәйкес нысаналы өңірлердің білім беру ұйымдарындағы бос орындарға педагогтерді жұмысқа қабылдауды үйлестіру;</w:t>
      </w:r>
    </w:p>
    <w:bookmarkEnd w:id="39"/>
    <w:bookmarkStart w:name="z42" w:id="40"/>
    <w:p>
      <w:pPr>
        <w:spacing w:after="0"/>
        <w:ind w:left="0"/>
        <w:jc w:val="both"/>
      </w:pPr>
      <w:r>
        <w:rPr>
          <w:rFonts w:ascii="Times New Roman"/>
          <w:b w:val="false"/>
          <w:i w:val="false"/>
          <w:color w:val="000000"/>
          <w:sz w:val="28"/>
        </w:rPr>
        <w:t>
      5) педагогтерді көшіру, орналастыру, қолдаудың ынталандырушы шаралары пакетімен қамтамасыз ету жөніндегі мәселелерді үйлестіру;</w:t>
      </w:r>
    </w:p>
    <w:bookmarkEnd w:id="40"/>
    <w:bookmarkStart w:name="z43" w:id="41"/>
    <w:p>
      <w:pPr>
        <w:spacing w:after="0"/>
        <w:ind w:left="0"/>
        <w:jc w:val="both"/>
      </w:pPr>
      <w:r>
        <w:rPr>
          <w:rFonts w:ascii="Times New Roman"/>
          <w:b w:val="false"/>
          <w:i w:val="false"/>
          <w:color w:val="000000"/>
          <w:sz w:val="28"/>
        </w:rPr>
        <w:t>
      6) кадрларды даярлау және олардың біліктілігін арттыру шараларын іске асыру мәселелерін үйлестіру;</w:t>
      </w:r>
    </w:p>
    <w:bookmarkEnd w:id="41"/>
    <w:bookmarkStart w:name="z44" w:id="42"/>
    <w:p>
      <w:pPr>
        <w:spacing w:after="0"/>
        <w:ind w:left="0"/>
        <w:jc w:val="both"/>
      </w:pPr>
      <w:r>
        <w:rPr>
          <w:rFonts w:ascii="Times New Roman"/>
          <w:b w:val="false"/>
          <w:i w:val="false"/>
          <w:color w:val="000000"/>
          <w:sz w:val="28"/>
        </w:rPr>
        <w:t>
      7) Қазақстан Республикасының бүкіл аумағында таратылатын бұқаралық ақпарат құралдарында нысаналы өңірде бос орындардың бар екені туралы хабарландыру жариялау, сондай-ақ жергілікті атқарушы органдарының интернет-ресурсында орналастыру;</w:t>
      </w:r>
    </w:p>
    <w:bookmarkEnd w:id="42"/>
    <w:bookmarkStart w:name="z45" w:id="43"/>
    <w:p>
      <w:pPr>
        <w:spacing w:after="0"/>
        <w:ind w:left="0"/>
        <w:jc w:val="both"/>
      </w:pPr>
      <w:r>
        <w:rPr>
          <w:rFonts w:ascii="Times New Roman"/>
          <w:b w:val="false"/>
          <w:i w:val="false"/>
          <w:color w:val="000000"/>
          <w:sz w:val="28"/>
        </w:rPr>
        <w:t xml:space="preserve">
      8) "Педагог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әлеуметтік кепілдіктерді шешуге жәрдемдесу болып табылады.</w:t>
      </w:r>
    </w:p>
    <w:bookmarkEnd w:id="43"/>
    <w:bookmarkStart w:name="z46" w:id="44"/>
    <w:p>
      <w:pPr>
        <w:spacing w:after="0"/>
        <w:ind w:left="0"/>
        <w:jc w:val="left"/>
      </w:pPr>
      <w:r>
        <w:rPr>
          <w:rFonts w:ascii="Times New Roman"/>
          <w:b/>
          <w:i w:val="false"/>
          <w:color w:val="000000"/>
        </w:rPr>
        <w:t xml:space="preserve"> 3-тарау. Педагогтерді конкурстық іріктеуді ұйымдастыру және өткізу тәртібі</w:t>
      </w:r>
    </w:p>
    <w:bookmarkEnd w:id="44"/>
    <w:bookmarkStart w:name="z47" w:id="45"/>
    <w:p>
      <w:pPr>
        <w:spacing w:after="0"/>
        <w:ind w:left="0"/>
        <w:jc w:val="both"/>
      </w:pPr>
      <w:r>
        <w:rPr>
          <w:rFonts w:ascii="Times New Roman"/>
          <w:b w:val="false"/>
          <w:i w:val="false"/>
          <w:color w:val="000000"/>
          <w:sz w:val="28"/>
        </w:rPr>
        <w:t>
      16. Конкурстың негізгі қағидаттары:</w:t>
      </w:r>
    </w:p>
    <w:bookmarkEnd w:id="45"/>
    <w:bookmarkStart w:name="z48" w:id="46"/>
    <w:p>
      <w:pPr>
        <w:spacing w:after="0"/>
        <w:ind w:left="0"/>
        <w:jc w:val="both"/>
      </w:pPr>
      <w:r>
        <w:rPr>
          <w:rFonts w:ascii="Times New Roman"/>
          <w:b w:val="false"/>
          <w:i w:val="false"/>
          <w:color w:val="000000"/>
          <w:sz w:val="28"/>
        </w:rPr>
        <w:t>
      1) тұрғылықты жеріне қарамастан, барлық үміткерлер құқықтарының теңдігі;</w:t>
      </w:r>
    </w:p>
    <w:bookmarkEnd w:id="46"/>
    <w:bookmarkStart w:name="z49" w:id="47"/>
    <w:p>
      <w:pPr>
        <w:spacing w:after="0"/>
        <w:ind w:left="0"/>
        <w:jc w:val="both"/>
      </w:pPr>
      <w:r>
        <w:rPr>
          <w:rFonts w:ascii="Times New Roman"/>
          <w:b w:val="false"/>
          <w:i w:val="false"/>
          <w:color w:val="000000"/>
          <w:sz w:val="28"/>
        </w:rPr>
        <w:t>
      2) үміткерлер арасындағы адал бәсекелестік;</w:t>
      </w:r>
    </w:p>
    <w:bookmarkEnd w:id="47"/>
    <w:bookmarkStart w:name="z50" w:id="48"/>
    <w:p>
      <w:pPr>
        <w:spacing w:after="0"/>
        <w:ind w:left="0"/>
        <w:jc w:val="both"/>
      </w:pPr>
      <w:r>
        <w:rPr>
          <w:rFonts w:ascii="Times New Roman"/>
          <w:b w:val="false"/>
          <w:i w:val="false"/>
          <w:color w:val="000000"/>
          <w:sz w:val="28"/>
        </w:rPr>
        <w:t>
      3) өткізудің объективтілігі, бүкпесіздігі, жариялылығы болып табылады.</w:t>
      </w:r>
    </w:p>
    <w:bookmarkEnd w:id="48"/>
    <w:bookmarkStart w:name="z51" w:id="49"/>
    <w:p>
      <w:pPr>
        <w:spacing w:after="0"/>
        <w:ind w:left="0"/>
        <w:jc w:val="both"/>
      </w:pPr>
      <w:r>
        <w:rPr>
          <w:rFonts w:ascii="Times New Roman"/>
          <w:b w:val="false"/>
          <w:i w:val="false"/>
          <w:color w:val="000000"/>
          <w:sz w:val="28"/>
        </w:rPr>
        <w:t>
      17. Конкурсқа тұрғылықты жеріне қарамастан, тиісті бейіндері бойынша жоғары педагогикалық, жоғары кәсіптік және (немесе) жоғары оқу орнынан кейінгі білімі бар (жоғары және (немесе) жоғары оқу орнынан кейінгі білім беру ұйымдарының базасында педагогикалық қайта даярлаудан өткен), сондай-ақ "педагог-сарапшы", "педагог-зерттеуші", "педагог-шебер" біліктілік санаттары бар педагогтер, оның ішінде гуманитарлық бағыт бойынша үлгерімінің орташа балы (GPA) 3,5-тен төмен емес, жаратылыстану-математикалық бағыт бойынша үлгерімінің орташа балы (GPA) 3,2-ден төмен емес жоғары оқу орындарының педагогикалық мамандықтарының түлектері, сондай-ақ педагогикалық мамандықтар бойынша үлгерімінің орташа балы (GPA) 3,4-тен төмен емес магистратураны бітірушілер қатысады.</w:t>
      </w:r>
    </w:p>
    <w:bookmarkEnd w:id="49"/>
    <w:bookmarkStart w:name="z52" w:id="50"/>
    <w:p>
      <w:pPr>
        <w:spacing w:after="0"/>
        <w:ind w:left="0"/>
        <w:jc w:val="both"/>
      </w:pPr>
      <w:r>
        <w:rPr>
          <w:rFonts w:ascii="Times New Roman"/>
          <w:b w:val="false"/>
          <w:i w:val="false"/>
          <w:color w:val="000000"/>
          <w:sz w:val="28"/>
        </w:rPr>
        <w:t>
      18. Конкурсты өткізу үшін білім беру саласындағы уәкілетті органның бұйрығымен конкурстық комиссия құрылады. Конкурстық комиссия – құрамына "НЗМ" ДБҰ, Ы. Алтынсарин атындағы Ұлттық білім академиясының, "Өрлеу" біліктілікті арттыру ұлттық орталығы" акционерлік қоғамының, Қазақстан Республикасы Білім және ғылым министрлігінің өкілдері кіретін алқалы орган.</w:t>
      </w:r>
    </w:p>
    <w:bookmarkEnd w:id="50"/>
    <w:bookmarkStart w:name="z53" w:id="51"/>
    <w:p>
      <w:pPr>
        <w:spacing w:after="0"/>
        <w:ind w:left="0"/>
        <w:jc w:val="both"/>
      </w:pPr>
      <w:r>
        <w:rPr>
          <w:rFonts w:ascii="Times New Roman"/>
          <w:b w:val="false"/>
          <w:i w:val="false"/>
          <w:color w:val="000000"/>
          <w:sz w:val="28"/>
        </w:rPr>
        <w:t>
      19. Конкурс қажеттілігіне қарай өткізіледі және мыналарды қамтиды:</w:t>
      </w:r>
    </w:p>
    <w:bookmarkEnd w:id="51"/>
    <w:bookmarkStart w:name="z54" w:id="52"/>
    <w:p>
      <w:pPr>
        <w:spacing w:after="0"/>
        <w:ind w:left="0"/>
        <w:jc w:val="both"/>
      </w:pPr>
      <w:r>
        <w:rPr>
          <w:rFonts w:ascii="Times New Roman"/>
          <w:b w:val="false"/>
          <w:i w:val="false"/>
          <w:color w:val="000000"/>
          <w:sz w:val="28"/>
        </w:rPr>
        <w:t>
      1) Конкурстың өткізілетіні туралы хабарлау;</w:t>
      </w:r>
    </w:p>
    <w:bookmarkEnd w:id="52"/>
    <w:bookmarkStart w:name="z55" w:id="53"/>
    <w:p>
      <w:pPr>
        <w:spacing w:after="0"/>
        <w:ind w:left="0"/>
        <w:jc w:val="both"/>
      </w:pPr>
      <w:r>
        <w:rPr>
          <w:rFonts w:ascii="Times New Roman"/>
          <w:b w:val="false"/>
          <w:i w:val="false"/>
          <w:color w:val="000000"/>
          <w:sz w:val="28"/>
        </w:rPr>
        <w:t>
      2) құжаттар қабылдау;</w:t>
      </w:r>
    </w:p>
    <w:bookmarkEnd w:id="53"/>
    <w:bookmarkStart w:name="z56" w:id="54"/>
    <w:p>
      <w:pPr>
        <w:spacing w:after="0"/>
        <w:ind w:left="0"/>
        <w:jc w:val="both"/>
      </w:pPr>
      <w:r>
        <w:rPr>
          <w:rFonts w:ascii="Times New Roman"/>
          <w:b w:val="false"/>
          <w:i w:val="false"/>
          <w:color w:val="000000"/>
          <w:sz w:val="28"/>
        </w:rPr>
        <w:t>
      3) компьютерлік тестілеу және эссе;</w:t>
      </w:r>
    </w:p>
    <w:bookmarkEnd w:id="54"/>
    <w:bookmarkStart w:name="z57" w:id="55"/>
    <w:p>
      <w:pPr>
        <w:spacing w:after="0"/>
        <w:ind w:left="0"/>
        <w:jc w:val="both"/>
      </w:pPr>
      <w:r>
        <w:rPr>
          <w:rFonts w:ascii="Times New Roman"/>
          <w:b w:val="false"/>
          <w:i w:val="false"/>
          <w:color w:val="000000"/>
          <w:sz w:val="28"/>
        </w:rPr>
        <w:t>
      4) әңгімелесу.</w:t>
      </w:r>
    </w:p>
    <w:bookmarkEnd w:id="55"/>
    <w:bookmarkStart w:name="z58" w:id="56"/>
    <w:p>
      <w:pPr>
        <w:spacing w:after="0"/>
        <w:ind w:left="0"/>
        <w:jc w:val="both"/>
      </w:pPr>
      <w:r>
        <w:rPr>
          <w:rFonts w:ascii="Times New Roman"/>
          <w:b w:val="false"/>
          <w:i w:val="false"/>
          <w:color w:val="000000"/>
          <w:sz w:val="28"/>
        </w:rPr>
        <w:t>
      20. ҮК Қазақстан Республикасының бүкіл аумағында таратылатын бұқаралық ақпарат құралдарында конкурс өткізу туралы хабарландыру жариялайды, сондай-ақ жергілікті атқарушы және уәкілетті органдарының интернет-ресурсында орналастырады.</w:t>
      </w:r>
    </w:p>
    <w:bookmarkEnd w:id="56"/>
    <w:bookmarkStart w:name="z59" w:id="57"/>
    <w:p>
      <w:pPr>
        <w:spacing w:after="0"/>
        <w:ind w:left="0"/>
        <w:jc w:val="both"/>
      </w:pPr>
      <w:r>
        <w:rPr>
          <w:rFonts w:ascii="Times New Roman"/>
          <w:b w:val="false"/>
          <w:i w:val="false"/>
          <w:color w:val="000000"/>
          <w:sz w:val="28"/>
        </w:rPr>
        <w:t xml:space="preserve">
      21. Конкурсқа қатысқысы келетін үміткерлер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талаптарға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қажетті құжаттармен қоса хабарландыруда көрсетілген электрондық мекенжайға жолдайды. Үміткерлердің құжаттарын қабылдауды ҮК конкурс жарияланғаннан кейін 10 (он) жұмыс күні ішінде жүзеге асырады.</w:t>
      </w:r>
    </w:p>
    <w:bookmarkEnd w:id="57"/>
    <w:bookmarkStart w:name="z60" w:id="58"/>
    <w:p>
      <w:pPr>
        <w:spacing w:after="0"/>
        <w:ind w:left="0"/>
        <w:jc w:val="both"/>
      </w:pPr>
      <w:r>
        <w:rPr>
          <w:rFonts w:ascii="Times New Roman"/>
          <w:b w:val="false"/>
          <w:i w:val="false"/>
          <w:color w:val="000000"/>
          <w:sz w:val="28"/>
        </w:rPr>
        <w:t>
      22. ҮК құжаттардың түсуіне қарай үміткерлердің құжаттарын педагогикалық қызмет талаптарына сәйкестігі тұрғысынан қарайды.</w:t>
      </w:r>
    </w:p>
    <w:bookmarkEnd w:id="58"/>
    <w:bookmarkStart w:name="z61" w:id="59"/>
    <w:p>
      <w:pPr>
        <w:spacing w:after="0"/>
        <w:ind w:left="0"/>
        <w:jc w:val="both"/>
      </w:pPr>
      <w:r>
        <w:rPr>
          <w:rFonts w:ascii="Times New Roman"/>
          <w:b w:val="false"/>
          <w:i w:val="false"/>
          <w:color w:val="000000"/>
          <w:sz w:val="28"/>
        </w:rPr>
        <w:t>
      23. ҮК кандидаттың құжаттарын қабылдағаннан кейін 3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қылмыстың және (немесе) қылмыстық құқық бұзушылықтың жасалғаны туралы мәліметтердің болуы не болмауы, сондай-ақ педагогикалық әдептің бұзылғаны туралы Білім және ғылым министрлігінің Білім және ғылым саласындағы сапаны қамтамасыз ету комитетіне сұрау салу жібереді.</w:t>
      </w:r>
    </w:p>
    <w:bookmarkEnd w:id="59"/>
    <w:p>
      <w:pPr>
        <w:spacing w:after="0"/>
        <w:ind w:left="0"/>
        <w:jc w:val="both"/>
      </w:pPr>
      <w:r>
        <w:rPr>
          <w:rFonts w:ascii="Times New Roman"/>
          <w:b w:val="false"/>
          <w:i w:val="false"/>
          <w:color w:val="000000"/>
          <w:sz w:val="28"/>
        </w:rPr>
        <w:t>
      Қазақстан Республикасының қолданыстағы заңнамасына сәйкес жұмысқа орналасуға тыйым салатын сыбайлас жемқорлық қылмыстың және (немесе) қылмыстық құқық бұзушылықтың жасалғаны және (немесе) педагогикалық әдеп нормаларының бұзылғаны туралы мәліметтер анықталған кезде педагог конкурстан кез келген кезеңде шеттетіледі.</w:t>
      </w:r>
    </w:p>
    <w:bookmarkStart w:name="z62" w:id="60"/>
    <w:p>
      <w:pPr>
        <w:spacing w:after="0"/>
        <w:ind w:left="0"/>
        <w:jc w:val="both"/>
      </w:pPr>
      <w:r>
        <w:rPr>
          <w:rFonts w:ascii="Times New Roman"/>
          <w:b w:val="false"/>
          <w:i w:val="false"/>
          <w:color w:val="000000"/>
          <w:sz w:val="28"/>
        </w:rPr>
        <w:t>
      24. Конкурсқа қатысуға:</w:t>
      </w:r>
    </w:p>
    <w:bookmarkEnd w:id="60"/>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ұйымдарда есепте тұрған, медициналық қарсы көрсетілімдері бар, сондай-ақ психикасында, мінез-құлқында ауытқу (аурулары), оның ішінде психикаға белсенді әсер ететін заттарды қолдануға байланысты ауытқуы бар;</w:t>
      </w:r>
    </w:p>
    <w:p>
      <w:pPr>
        <w:spacing w:after="0"/>
        <w:ind w:left="0"/>
        <w:jc w:val="both"/>
      </w:pPr>
      <w:r>
        <w:rPr>
          <w:rFonts w:ascii="Times New Roman"/>
          <w:b w:val="false"/>
          <w:i w:val="false"/>
          <w:color w:val="000000"/>
          <w:sz w:val="28"/>
        </w:rPr>
        <w:t>
      2) заңды күшіне енген сот үкіміне немесе медициналық қорытындыға сәйкес педагогтік қызметке тыйым салынған үміткерлер;</w:t>
      </w:r>
    </w:p>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bookmarkStart w:name="z63" w:id="61"/>
    <w:p>
      <w:pPr>
        <w:spacing w:after="0"/>
        <w:ind w:left="0"/>
        <w:jc w:val="both"/>
      </w:pPr>
      <w:r>
        <w:rPr>
          <w:rFonts w:ascii="Times New Roman"/>
          <w:b w:val="false"/>
          <w:i w:val="false"/>
          <w:color w:val="000000"/>
          <w:sz w:val="28"/>
        </w:rPr>
        <w:t xml:space="preserve">
      25. ҮК конкурстың бірінші кезеңіне қатысуға жіберілген үміткерлердің тізімін бекітеді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"НЗМ" ДБҰ-ға береді.</w:t>
      </w:r>
    </w:p>
    <w:bookmarkEnd w:id="61"/>
    <w:bookmarkStart w:name="z64" w:id="62"/>
    <w:p>
      <w:pPr>
        <w:spacing w:after="0"/>
        <w:ind w:left="0"/>
        <w:jc w:val="both"/>
      </w:pPr>
      <w:r>
        <w:rPr>
          <w:rFonts w:ascii="Times New Roman"/>
          <w:b w:val="false"/>
          <w:i w:val="false"/>
          <w:color w:val="000000"/>
          <w:sz w:val="28"/>
        </w:rPr>
        <w:t>
      26. Барлық ақпарат жергілікті атқарушы органдардың және "НЗМ" ДБҰ-ның ақпараттық ресурстарында орналастырылады.</w:t>
      </w:r>
    </w:p>
    <w:bookmarkEnd w:id="62"/>
    <w:p>
      <w:pPr>
        <w:spacing w:after="0"/>
        <w:ind w:left="0"/>
        <w:jc w:val="both"/>
      </w:pPr>
      <w:r>
        <w:rPr>
          <w:rFonts w:ascii="Times New Roman"/>
          <w:b w:val="false"/>
          <w:i w:val="false"/>
          <w:color w:val="000000"/>
          <w:sz w:val="28"/>
        </w:rPr>
        <w:t>
      Конкурс "НЗМ" ДБҰ-да:</w:t>
      </w:r>
    </w:p>
    <w:p>
      <w:pPr>
        <w:spacing w:after="0"/>
        <w:ind w:left="0"/>
        <w:jc w:val="both"/>
      </w:pPr>
      <w:r>
        <w:rPr>
          <w:rFonts w:ascii="Times New Roman"/>
          <w:b w:val="false"/>
          <w:i w:val="false"/>
          <w:color w:val="000000"/>
          <w:sz w:val="28"/>
        </w:rPr>
        <w:t>
      бірінші кезең – компьютерлік тестілеу және эссе жазу форматында;</w:t>
      </w:r>
    </w:p>
    <w:p>
      <w:pPr>
        <w:spacing w:after="0"/>
        <w:ind w:left="0"/>
        <w:jc w:val="both"/>
      </w:pPr>
      <w:r>
        <w:rPr>
          <w:rFonts w:ascii="Times New Roman"/>
          <w:b w:val="false"/>
          <w:i w:val="false"/>
          <w:color w:val="000000"/>
          <w:sz w:val="28"/>
        </w:rPr>
        <w:t>
      екінші кезең – әңгімелесу нысанында өткізіледі.</w:t>
      </w:r>
    </w:p>
    <w:bookmarkStart w:name="z65" w:id="63"/>
    <w:p>
      <w:pPr>
        <w:spacing w:after="0"/>
        <w:ind w:left="0"/>
        <w:jc w:val="both"/>
      </w:pPr>
      <w:r>
        <w:rPr>
          <w:rFonts w:ascii="Times New Roman"/>
          <w:b w:val="false"/>
          <w:i w:val="false"/>
          <w:color w:val="000000"/>
          <w:sz w:val="28"/>
        </w:rPr>
        <w:t>
      27. Конкурстың бірінші кезеңін өткізу үшін "НЗМ" ДБҰ жанынан емтихан кеңесі конкурстың бірінші кезеңінің рәсімдері мен нәтижелерінің сақталуын қарайтын, сондай-ақ үміткерлерді конкурстың екінші кезеңіне жіберу бойынша ұсынымдар туралы шешім қабылдауға уәкілетті алқалы орган құрылады. Емтихан кеңесінің төрағасы және құрамы "НЗМ" ДБҰ бұйрығымен айқындалады және бекітіледі.</w:t>
      </w:r>
    </w:p>
    <w:bookmarkEnd w:id="63"/>
    <w:bookmarkStart w:name="z66" w:id="64"/>
    <w:p>
      <w:pPr>
        <w:spacing w:after="0"/>
        <w:ind w:left="0"/>
        <w:jc w:val="both"/>
      </w:pPr>
      <w:r>
        <w:rPr>
          <w:rFonts w:ascii="Times New Roman"/>
          <w:b w:val="false"/>
          <w:i w:val="false"/>
          <w:color w:val="000000"/>
          <w:sz w:val="28"/>
        </w:rPr>
        <w:t>
      28. Конкурстың бірінші кезеңін бағалау рәсімдері мен құралдарын әзірлеуді "НЗМ" ДБҰ жүзеге асырады.</w:t>
      </w:r>
    </w:p>
    <w:bookmarkEnd w:id="64"/>
    <w:bookmarkStart w:name="z67" w:id="65"/>
    <w:p>
      <w:pPr>
        <w:spacing w:after="0"/>
        <w:ind w:left="0"/>
        <w:jc w:val="both"/>
      </w:pPr>
      <w:r>
        <w:rPr>
          <w:rFonts w:ascii="Times New Roman"/>
          <w:b w:val="false"/>
          <w:i w:val="false"/>
          <w:color w:val="000000"/>
          <w:sz w:val="28"/>
        </w:rPr>
        <w:t>
      29. "НЗМ" ДБҰ ҮК ұсынған тізімдер бойынша конкурсқа қатысу үшін үміткерлердің электрондық базасын қалыптастырады.</w:t>
      </w:r>
    </w:p>
    <w:bookmarkEnd w:id="65"/>
    <w:bookmarkStart w:name="z68" w:id="66"/>
    <w:p>
      <w:pPr>
        <w:spacing w:after="0"/>
        <w:ind w:left="0"/>
        <w:jc w:val="both"/>
      </w:pPr>
      <w:r>
        <w:rPr>
          <w:rFonts w:ascii="Times New Roman"/>
          <w:b w:val="false"/>
          <w:i w:val="false"/>
          <w:color w:val="000000"/>
          <w:sz w:val="28"/>
        </w:rPr>
        <w:t>
      30. Тестілеу және эссе жазу компьютерлік форматта үміткердің таңдауы бойынша қазақ, орыс немесе ағылшын тілінде жүргізіледі.</w:t>
      </w:r>
    </w:p>
    <w:bookmarkEnd w:id="66"/>
    <w:bookmarkStart w:name="z69" w:id="67"/>
    <w:p>
      <w:pPr>
        <w:spacing w:after="0"/>
        <w:ind w:left="0"/>
        <w:jc w:val="both"/>
      </w:pPr>
      <w:r>
        <w:rPr>
          <w:rFonts w:ascii="Times New Roman"/>
          <w:b w:val="false"/>
          <w:i w:val="false"/>
          <w:color w:val="000000"/>
          <w:sz w:val="28"/>
        </w:rPr>
        <w:t>
      31. Бейіндік пән бойынша тест 25 тапсырмадан тұрады, эссе көлемі – 350 сөз.</w:t>
      </w:r>
    </w:p>
    <w:bookmarkEnd w:id="67"/>
    <w:bookmarkStart w:name="z70" w:id="68"/>
    <w:p>
      <w:pPr>
        <w:spacing w:after="0"/>
        <w:ind w:left="0"/>
        <w:jc w:val="both"/>
      </w:pPr>
      <w:r>
        <w:rPr>
          <w:rFonts w:ascii="Times New Roman"/>
          <w:b w:val="false"/>
          <w:i w:val="false"/>
          <w:color w:val="000000"/>
          <w:sz w:val="28"/>
        </w:rPr>
        <w:t>
      32. Үміткерлерге нұсқама өткізу уақытын есепке алмағанда, тестіні орындау және эссе жазу ұзақтығы мыналарды құрайды:</w:t>
      </w:r>
    </w:p>
    <w:bookmarkEnd w:id="68"/>
    <w:bookmarkStart w:name="z71" w:id="69"/>
    <w:p>
      <w:pPr>
        <w:spacing w:after="0"/>
        <w:ind w:left="0"/>
        <w:jc w:val="both"/>
      </w:pPr>
      <w:r>
        <w:rPr>
          <w:rFonts w:ascii="Times New Roman"/>
          <w:b w:val="false"/>
          <w:i w:val="false"/>
          <w:color w:val="000000"/>
          <w:sz w:val="28"/>
        </w:rPr>
        <w:t>
      1) "математика", "физика", "информатика", "химия", "биология", "қазақ тілі мен әдебиеті", "орыс тілі мен әдебиеті", "ағылшын тілі" пәндеріне арналған тест – 80 минут, қалған пәндер үшін – 40 минут;</w:t>
      </w:r>
    </w:p>
    <w:bookmarkEnd w:id="69"/>
    <w:bookmarkStart w:name="z72" w:id="70"/>
    <w:p>
      <w:pPr>
        <w:spacing w:after="0"/>
        <w:ind w:left="0"/>
        <w:jc w:val="both"/>
      </w:pPr>
      <w:r>
        <w:rPr>
          <w:rFonts w:ascii="Times New Roman"/>
          <w:b w:val="false"/>
          <w:i w:val="false"/>
          <w:color w:val="000000"/>
          <w:sz w:val="28"/>
        </w:rPr>
        <w:t>
      2) эссе – 50 минут.</w:t>
      </w:r>
    </w:p>
    <w:bookmarkEnd w:id="70"/>
    <w:bookmarkStart w:name="z73" w:id="71"/>
    <w:p>
      <w:pPr>
        <w:spacing w:after="0"/>
        <w:ind w:left="0"/>
        <w:jc w:val="both"/>
      </w:pPr>
      <w:r>
        <w:rPr>
          <w:rFonts w:ascii="Times New Roman"/>
          <w:b w:val="false"/>
          <w:i w:val="false"/>
          <w:color w:val="000000"/>
          <w:sz w:val="28"/>
        </w:rPr>
        <w:t>
      33. Тестілеу және эссе жазу рәсімін "НЗМ" ДБҰ елдің 17 өңіріндегі Назарбаев Зияткерлік мектептерінің базасында өткізеді.</w:t>
      </w:r>
    </w:p>
    <w:bookmarkEnd w:id="71"/>
    <w:bookmarkStart w:name="z74" w:id="72"/>
    <w:p>
      <w:pPr>
        <w:spacing w:after="0"/>
        <w:ind w:left="0"/>
        <w:jc w:val="both"/>
      </w:pPr>
      <w:r>
        <w:rPr>
          <w:rFonts w:ascii="Times New Roman"/>
          <w:b w:val="false"/>
          <w:i w:val="false"/>
          <w:color w:val="000000"/>
          <w:sz w:val="28"/>
        </w:rPr>
        <w:t>
      34. Конкурстың бірінші кезеңінің нәтижелерін өңдеуді "НЗМ" ДБҰ күнтізбелік 10 (он) күн ішінде жүргізеді.</w:t>
      </w:r>
    </w:p>
    <w:bookmarkEnd w:id="72"/>
    <w:bookmarkStart w:name="z75" w:id="73"/>
    <w:p>
      <w:pPr>
        <w:spacing w:after="0"/>
        <w:ind w:left="0"/>
        <w:jc w:val="both"/>
      </w:pPr>
      <w:r>
        <w:rPr>
          <w:rFonts w:ascii="Times New Roman"/>
          <w:b w:val="false"/>
          <w:i w:val="false"/>
          <w:color w:val="000000"/>
          <w:sz w:val="28"/>
        </w:rPr>
        <w:t>
      35. Тестілеу нәтижелерін өңдеу жауаптарды статистикалық талдау әдісімен жүзеге асырылады, онда әрбір үміткердің белгіленген стандарттарға сәйкес тест тапсырмаларын орындауы тексеріледі, сондай-ақ белгілі бір қиындық деңгейіндегі шешілген тест тапсырмаларының саны негізінде үміткердің білімі мен дағдылары туралы объективті қорытынды жасауға мүмкіндік беретін тестілеу деректеріне психометриялық талдау қолданылады.</w:t>
      </w:r>
    </w:p>
    <w:bookmarkEnd w:id="73"/>
    <w:bookmarkStart w:name="z76" w:id="74"/>
    <w:p>
      <w:pPr>
        <w:spacing w:after="0"/>
        <w:ind w:left="0"/>
        <w:jc w:val="both"/>
      </w:pPr>
      <w:r>
        <w:rPr>
          <w:rFonts w:ascii="Times New Roman"/>
          <w:b w:val="false"/>
          <w:i w:val="false"/>
          <w:color w:val="000000"/>
          <w:sz w:val="28"/>
        </w:rPr>
        <w:t>
      36. Эссені "НЗМ" ДБҰ бағалау жөніндегі сертификатталған сарапшылары мынадай өлшемшарттар бойынша бағалайды:</w:t>
      </w:r>
    </w:p>
    <w:bookmarkEnd w:id="74"/>
    <w:p>
      <w:pPr>
        <w:spacing w:after="0"/>
        <w:ind w:left="0"/>
        <w:jc w:val="both"/>
      </w:pPr>
      <w:r>
        <w:rPr>
          <w:rFonts w:ascii="Times New Roman"/>
          <w:b w:val="false"/>
          <w:i w:val="false"/>
          <w:color w:val="000000"/>
          <w:sz w:val="28"/>
        </w:rPr>
        <w:t>
      1) талдау, синтездеу және бағалау – эсседе өзекті зерттеулер мен тәжірибе негізінде келтірілген дәлелдер мен іс-әрекеттердің болуы;</w:t>
      </w:r>
    </w:p>
    <w:p>
      <w:pPr>
        <w:spacing w:after="0"/>
        <w:ind w:left="0"/>
        <w:jc w:val="both"/>
      </w:pPr>
      <w:r>
        <w:rPr>
          <w:rFonts w:ascii="Times New Roman"/>
          <w:b w:val="false"/>
          <w:i w:val="false"/>
          <w:color w:val="000000"/>
          <w:sz w:val="28"/>
        </w:rPr>
        <w:t>
      2) тіл және ұйымдастыру – баяндаудың қисындылығы мен дәйектілігінің таңдап алынған тақырыпқа сәйкестігі, ұсынылған терминдердің орынды қолданылуы, сауаттылық.</w:t>
      </w:r>
    </w:p>
    <w:p>
      <w:pPr>
        <w:spacing w:after="0"/>
        <w:ind w:left="0"/>
        <w:jc w:val="both"/>
      </w:pPr>
      <w:r>
        <w:rPr>
          <w:rFonts w:ascii="Times New Roman"/>
          <w:b w:val="false"/>
          <w:i w:val="false"/>
          <w:color w:val="000000"/>
          <w:sz w:val="28"/>
        </w:rPr>
        <w:t>
      Эссені "НЗМ" ДБҰ бағалау жөніндегі сертификатталған сарапшылары мынадай тәртіппен бағалайды:</w:t>
      </w:r>
    </w:p>
    <w:p>
      <w:pPr>
        <w:spacing w:after="0"/>
        <w:ind w:left="0"/>
        <w:jc w:val="both"/>
      </w:pPr>
      <w:r>
        <w:rPr>
          <w:rFonts w:ascii="Times New Roman"/>
          <w:b w:val="false"/>
          <w:i w:val="false"/>
          <w:color w:val="000000"/>
          <w:sz w:val="28"/>
        </w:rPr>
        <w:t>
      1) жеке ақпаратты жою арқылы үміткерлердің эсселерін кодтау;</w:t>
      </w:r>
    </w:p>
    <w:p>
      <w:pPr>
        <w:spacing w:after="0"/>
        <w:ind w:left="0"/>
        <w:jc w:val="both"/>
      </w:pPr>
      <w:r>
        <w:rPr>
          <w:rFonts w:ascii="Times New Roman"/>
          <w:b w:val="false"/>
          <w:i w:val="false"/>
          <w:color w:val="000000"/>
          <w:sz w:val="28"/>
        </w:rPr>
        <w:t>
      2) мәтін көшірмелерін интернет-көздерден іздеу арқылы үміткерлердің эсселерін плагиатқа тексеру;</w:t>
      </w:r>
    </w:p>
    <w:p>
      <w:pPr>
        <w:spacing w:after="0"/>
        <w:ind w:left="0"/>
        <w:jc w:val="both"/>
      </w:pPr>
      <w:r>
        <w:rPr>
          <w:rFonts w:ascii="Times New Roman"/>
          <w:b w:val="false"/>
          <w:i w:val="false"/>
          <w:color w:val="000000"/>
          <w:sz w:val="28"/>
        </w:rPr>
        <w:t>
      3) үміткерлердің кодталған эсселерін өлшемшарттарға сәйкес бағалау.</w:t>
      </w:r>
    </w:p>
    <w:bookmarkStart w:name="z77" w:id="75"/>
    <w:p>
      <w:pPr>
        <w:spacing w:after="0"/>
        <w:ind w:left="0"/>
        <w:jc w:val="both"/>
      </w:pPr>
      <w:r>
        <w:rPr>
          <w:rFonts w:ascii="Times New Roman"/>
          <w:b w:val="false"/>
          <w:i w:val="false"/>
          <w:color w:val="000000"/>
          <w:sz w:val="28"/>
        </w:rPr>
        <w:t>
      37. "НЗМ" ДБҰ емтихан кеңесі конкурстың бірінші кезеңінің нәтижелерін қарайды және үміткерлерді конкурстың екінші кезеңіне жіберу жөнінде ұсыным беру туралы шешім қабылдайды.</w:t>
      </w:r>
    </w:p>
    <w:bookmarkEnd w:id="75"/>
    <w:bookmarkStart w:name="z78" w:id="76"/>
    <w:p>
      <w:pPr>
        <w:spacing w:after="0"/>
        <w:ind w:left="0"/>
        <w:jc w:val="both"/>
      </w:pPr>
      <w:r>
        <w:rPr>
          <w:rFonts w:ascii="Times New Roman"/>
          <w:b w:val="false"/>
          <w:i w:val="false"/>
          <w:color w:val="000000"/>
          <w:sz w:val="28"/>
        </w:rPr>
        <w:t>
      38. Конкурстың бірінші кезеңі бойынша оң нәтижелердің 60 %-ы үміткерлердің конкурстың екінші кезеңіне қатысуына негіз болып табылады.</w:t>
      </w:r>
    </w:p>
    <w:bookmarkEnd w:id="76"/>
    <w:bookmarkStart w:name="z79" w:id="77"/>
    <w:p>
      <w:pPr>
        <w:spacing w:after="0"/>
        <w:ind w:left="0"/>
        <w:jc w:val="both"/>
      </w:pPr>
      <w:r>
        <w:rPr>
          <w:rFonts w:ascii="Times New Roman"/>
          <w:b w:val="false"/>
          <w:i w:val="false"/>
          <w:color w:val="000000"/>
          <w:sz w:val="28"/>
        </w:rPr>
        <w:t>
      39. Конкурстың бірінші кезеңінің қорытындысы бойынша апелляция өткізілмейді.</w:t>
      </w:r>
    </w:p>
    <w:bookmarkEnd w:id="77"/>
    <w:bookmarkStart w:name="z80" w:id="78"/>
    <w:p>
      <w:pPr>
        <w:spacing w:after="0"/>
        <w:ind w:left="0"/>
        <w:jc w:val="both"/>
      </w:pPr>
      <w:r>
        <w:rPr>
          <w:rFonts w:ascii="Times New Roman"/>
          <w:b w:val="false"/>
          <w:i w:val="false"/>
          <w:color w:val="000000"/>
          <w:sz w:val="28"/>
        </w:rPr>
        <w:t xml:space="preserve">
      40. Конкурстың бірінші кезеңінің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үміткерлердің сараланған тізімі қалыптастырылады және конкурстық комиссияға беріледі.</w:t>
      </w:r>
    </w:p>
    <w:bookmarkEnd w:id="78"/>
    <w:bookmarkStart w:name="z81" w:id="79"/>
    <w:p>
      <w:pPr>
        <w:spacing w:after="0"/>
        <w:ind w:left="0"/>
        <w:jc w:val="both"/>
      </w:pPr>
      <w:r>
        <w:rPr>
          <w:rFonts w:ascii="Times New Roman"/>
          <w:b w:val="false"/>
          <w:i w:val="false"/>
          <w:color w:val="000000"/>
          <w:sz w:val="28"/>
        </w:rPr>
        <w:t xml:space="preserve">
      41. Үміткерлерге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ҮК ұсынған тізімде көрсетілген электрондық поштаға конкурстың бірінші кезеңінің нәтижелері туралы хабарлама жіберіледі.</w:t>
      </w:r>
    </w:p>
    <w:bookmarkEnd w:id="79"/>
    <w:bookmarkStart w:name="z82" w:id="80"/>
    <w:p>
      <w:pPr>
        <w:spacing w:after="0"/>
        <w:ind w:left="0"/>
        <w:jc w:val="both"/>
      </w:pPr>
      <w:r>
        <w:rPr>
          <w:rFonts w:ascii="Times New Roman"/>
          <w:b w:val="false"/>
          <w:i w:val="false"/>
          <w:color w:val="000000"/>
          <w:sz w:val="28"/>
        </w:rPr>
        <w:t>
      42. Конкурстың екінші кезеңін конкурстық комиссия әңгімелесу нысанында өткізеді.</w:t>
      </w:r>
    </w:p>
    <w:bookmarkEnd w:id="80"/>
    <w:bookmarkStart w:name="z83" w:id="81"/>
    <w:p>
      <w:pPr>
        <w:spacing w:after="0"/>
        <w:ind w:left="0"/>
        <w:jc w:val="both"/>
      </w:pPr>
      <w:r>
        <w:rPr>
          <w:rFonts w:ascii="Times New Roman"/>
          <w:b w:val="false"/>
          <w:i w:val="false"/>
          <w:color w:val="000000"/>
          <w:sz w:val="28"/>
        </w:rPr>
        <w:t>
      43. Үміткерлер өңірлердегі Назарбаев Зияткерлік мектептерінен Microsoft Teams платформасы арқылы бетпе-бет немесе қашықтан әңгімелесуден өтеді.</w:t>
      </w:r>
    </w:p>
    <w:bookmarkEnd w:id="81"/>
    <w:bookmarkStart w:name="z84" w:id="82"/>
    <w:p>
      <w:pPr>
        <w:spacing w:after="0"/>
        <w:ind w:left="0"/>
        <w:jc w:val="both"/>
      </w:pPr>
      <w:r>
        <w:rPr>
          <w:rFonts w:ascii="Times New Roman"/>
          <w:b w:val="false"/>
          <w:i w:val="false"/>
          <w:color w:val="000000"/>
          <w:sz w:val="28"/>
        </w:rPr>
        <w:t xml:space="preserve">
      44. Әңгімелесу барысы және үміткерлердің конкурсқа қатысуына ұсыным беру туралы конкурстық комиссияның шешім қабылдауы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түрінде ресімделеді.</w:t>
      </w:r>
    </w:p>
    <w:bookmarkEnd w:id="82"/>
    <w:bookmarkStart w:name="z85" w:id="83"/>
    <w:p>
      <w:pPr>
        <w:spacing w:after="0"/>
        <w:ind w:left="0"/>
        <w:jc w:val="both"/>
      </w:pPr>
      <w:r>
        <w:rPr>
          <w:rFonts w:ascii="Times New Roman"/>
          <w:b w:val="false"/>
          <w:i w:val="false"/>
          <w:color w:val="000000"/>
          <w:sz w:val="28"/>
        </w:rPr>
        <w:t>
      45. Үміткерлердің конкурсқа қатысуына ұсыным беру туралы конкурстық комиссияның шешімі үміткер болмаған кезде ашық дауыс беру арқылы көпшілік дауыспен қабылданады. Дауыстар тең болған кезде конкурстық комиссия төрағасының даусы шешуші болып табылады.</w:t>
      </w:r>
    </w:p>
    <w:bookmarkEnd w:id="83"/>
    <w:bookmarkStart w:name="z86" w:id="84"/>
    <w:p>
      <w:pPr>
        <w:spacing w:after="0"/>
        <w:ind w:left="0"/>
        <w:jc w:val="both"/>
      </w:pPr>
      <w:r>
        <w:rPr>
          <w:rFonts w:ascii="Times New Roman"/>
          <w:b w:val="false"/>
          <w:i w:val="false"/>
          <w:color w:val="000000"/>
          <w:sz w:val="28"/>
        </w:rPr>
        <w:t xml:space="preserve">
      46. Үміткерлерге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ҮК ұсынған тізімде көрсетілген электрондық поштаға Конкурстың екінші кезеңінің нәтижелері туралы хабарлама жіберіледі.</w:t>
      </w:r>
    </w:p>
    <w:bookmarkEnd w:id="84"/>
    <w:bookmarkStart w:name="z87" w:id="85"/>
    <w:p>
      <w:pPr>
        <w:spacing w:after="0"/>
        <w:ind w:left="0"/>
        <w:jc w:val="both"/>
      </w:pPr>
      <w:r>
        <w:rPr>
          <w:rFonts w:ascii="Times New Roman"/>
          <w:b w:val="false"/>
          <w:i w:val="false"/>
          <w:color w:val="000000"/>
          <w:sz w:val="28"/>
        </w:rPr>
        <w:t xml:space="preserve">
      47. Конкурстың екінші кезеңінің нәтижелері бойынша ұсыным берілген үміткерлердің тізімі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қабылдау-тапсыру актісімен нысаналы өңірдің ҮК-не беріледі.</w:t>
      </w:r>
    </w:p>
    <w:bookmarkEnd w:id="85"/>
    <w:bookmarkStart w:name="z88" w:id="86"/>
    <w:p>
      <w:pPr>
        <w:spacing w:after="0"/>
        <w:ind w:left="0"/>
        <w:jc w:val="both"/>
      </w:pPr>
      <w:r>
        <w:rPr>
          <w:rFonts w:ascii="Times New Roman"/>
          <w:b w:val="false"/>
          <w:i w:val="false"/>
          <w:color w:val="000000"/>
          <w:sz w:val="28"/>
        </w:rPr>
        <w:t xml:space="preserve">
      48. Үміткердің конкурстың екінші кезеңінің нәтижелері туралы хабарламаны алғаннан кейін 5 (бес)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жазбаша өтінішпен апелляциялық комиссияға жүгінуге құқығы бар. Белгіленген мерзімнен кейін келіп түскен апелляцияға өтініштер қаралмайды.</w:t>
      </w:r>
    </w:p>
    <w:bookmarkEnd w:id="86"/>
    <w:bookmarkStart w:name="z89" w:id="87"/>
    <w:p>
      <w:pPr>
        <w:spacing w:after="0"/>
        <w:ind w:left="0"/>
        <w:jc w:val="both"/>
      </w:pPr>
      <w:r>
        <w:rPr>
          <w:rFonts w:ascii="Times New Roman"/>
          <w:b w:val="false"/>
          <w:i w:val="false"/>
          <w:color w:val="000000"/>
          <w:sz w:val="28"/>
        </w:rPr>
        <w:t>
      49. Апелляциялық комиссияның төрағасы мен құрамын білім беру саласындағы уәкілетті орган айқындайды және бекітеді. Апелляциялық комиссияның құрамы кемінде бес адамнан тұрады.</w:t>
      </w:r>
    </w:p>
    <w:bookmarkEnd w:id="87"/>
    <w:bookmarkStart w:name="z90" w:id="88"/>
    <w:p>
      <w:pPr>
        <w:spacing w:after="0"/>
        <w:ind w:left="0"/>
        <w:jc w:val="both"/>
      </w:pPr>
      <w:r>
        <w:rPr>
          <w:rFonts w:ascii="Times New Roman"/>
          <w:b w:val="false"/>
          <w:i w:val="false"/>
          <w:color w:val="000000"/>
          <w:sz w:val="28"/>
        </w:rPr>
        <w:t>
      50. Төраға апелляциялық комиссияның қызметіне жетекшілік етеді. Хатшы апелляциялық комиссияның отырыстарын ұйымдастырады, отырыстардың хаттамаларын ресімдейді, оның мүшесі болып табылмайды және дауыс беру құқығы жоқ. Апелляциялық комиссияның отырыстары қашық форматта өткізіледі.</w:t>
      </w:r>
    </w:p>
    <w:bookmarkEnd w:id="88"/>
    <w:bookmarkStart w:name="z91" w:id="89"/>
    <w:p>
      <w:pPr>
        <w:spacing w:after="0"/>
        <w:ind w:left="0"/>
        <w:jc w:val="both"/>
      </w:pPr>
      <w:r>
        <w:rPr>
          <w:rFonts w:ascii="Times New Roman"/>
          <w:b w:val="false"/>
          <w:i w:val="false"/>
          <w:color w:val="000000"/>
          <w:sz w:val="28"/>
        </w:rPr>
        <w:t xml:space="preserve">
      51. Апелляциялық комиссияның шешімі апелляциялық комиссия мүшелерінің жалпы санының көпшілік даусымен қабылданады. Дауыстар тең болған кезде апелляциялық комиссия төрағасының даусы шешуші болып табылады. Апелляциялық комиссияның шешімі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мен барлық мүшелері қол қояды.</w:t>
      </w:r>
    </w:p>
    <w:bookmarkEnd w:id="89"/>
    <w:bookmarkStart w:name="z92" w:id="90"/>
    <w:p>
      <w:pPr>
        <w:spacing w:after="0"/>
        <w:ind w:left="0"/>
        <w:jc w:val="both"/>
      </w:pPr>
      <w:r>
        <w:rPr>
          <w:rFonts w:ascii="Times New Roman"/>
          <w:b w:val="false"/>
          <w:i w:val="false"/>
          <w:color w:val="000000"/>
          <w:sz w:val="28"/>
        </w:rPr>
        <w:t>
      52. Апелляциялық комиссияның шешімдеріне Қазақстан Республикасының Әкімшілік рәсімдік-процестік кодексінде айқындалатын тәртіппен шағым жасауға болады.</w:t>
      </w:r>
    </w:p>
    <w:bookmarkEnd w:id="90"/>
    <w:bookmarkStart w:name="z93" w:id="91"/>
    <w:p>
      <w:pPr>
        <w:spacing w:after="0"/>
        <w:ind w:left="0"/>
        <w:jc w:val="both"/>
      </w:pPr>
      <w:r>
        <w:rPr>
          <w:rFonts w:ascii="Times New Roman"/>
          <w:b w:val="false"/>
          <w:i w:val="false"/>
          <w:color w:val="000000"/>
          <w:sz w:val="28"/>
        </w:rPr>
        <w:t>
      53. Конкурстың екінші кезеңінің нәтижелері бойынша конкурстық комиссия бекіткен тізімге сәйкес ҮК үміткерлерді бос лауазымдарға қабылдау үшін нысаналы өңірлердің орта білім беру ұйымдарына жібереді. Өңірлердің ҮК білім беру ұйымдарына жұмысқа қабылдау кезінде қазіргі қажеттілікті ескере отырып, педагогтерді командалық қағидат бойынша, яғни бір білім беру ұйымына 2-3 және одан да көп педагогтен жібереді. ҮК мыналарды:</w:t>
      </w:r>
    </w:p>
    <w:bookmarkEnd w:id="91"/>
    <w:p>
      <w:pPr>
        <w:spacing w:after="0"/>
        <w:ind w:left="0"/>
        <w:jc w:val="both"/>
      </w:pPr>
      <w:r>
        <w:rPr>
          <w:rFonts w:ascii="Times New Roman"/>
          <w:b w:val="false"/>
          <w:i w:val="false"/>
          <w:color w:val="000000"/>
          <w:sz w:val="28"/>
        </w:rPr>
        <w:t>
      "Мемлекеттік ұйымдар педагогтерінің жалақысын есептеу қағидаларын бекіту туралы" Қазақстан Республикасы Білім және ғылым министрінің 2020 жылғы 11 мамырдағы № 191 бұйрығына сәйкес республикалық бюджеттің нысаналы трансферттері есебінен есептелетін лауазымдық айлықақының 150 %-ы мөлшеріндегі ынталандырушы қосымша ақыны;</w:t>
      </w:r>
    </w:p>
    <w:p>
      <w:pPr>
        <w:spacing w:after="0"/>
        <w:ind w:left="0"/>
        <w:jc w:val="both"/>
      </w:pPr>
      <w:r>
        <w:rPr>
          <w:rFonts w:ascii="Times New Roman"/>
          <w:b w:val="false"/>
          <w:i w:val="false"/>
          <w:color w:val="000000"/>
          <w:sz w:val="28"/>
        </w:rPr>
        <w:t>
      тартылған педагогтерді білім беру ұйымдары басшыларының, басшылар орынбасарларының кадрлық резервіне қосуды, оларды оқытуды ұйымдастыруды;</w:t>
      </w:r>
    </w:p>
    <w:p>
      <w:pPr>
        <w:spacing w:after="0"/>
        <w:ind w:left="0"/>
        <w:jc w:val="both"/>
      </w:pPr>
      <w:r>
        <w:rPr>
          <w:rFonts w:ascii="Times New Roman"/>
          <w:b w:val="false"/>
          <w:i w:val="false"/>
          <w:color w:val="000000"/>
          <w:sz w:val="28"/>
        </w:rPr>
        <w:t>
      екі жылда бір рет "Жылдың үздік жас мұғалімі" конкурсын өткізуді (жүлде қоры ретінде Қазақстанның жетекші білім беру ұйымдарында 3 айлық тағылымдама, орта білім беру мәселелері бойынша халықаралық конференцияларға жіберу көзделеді) қамтитын педагогтерді көшіру, орналастыру, еңбекақы төлеу және оларды қолдаудың тиісті ынталандырушы шаралары пакетімен қамтамасыз ету мәселелерін үйлестіреді.</w:t>
      </w:r>
    </w:p>
    <w:bookmarkStart w:name="z94" w:id="92"/>
    <w:p>
      <w:pPr>
        <w:spacing w:after="0"/>
        <w:ind w:left="0"/>
        <w:jc w:val="both"/>
      </w:pPr>
      <w:r>
        <w:rPr>
          <w:rFonts w:ascii="Times New Roman"/>
          <w:b w:val="false"/>
          <w:i w:val="false"/>
          <w:color w:val="000000"/>
          <w:sz w:val="28"/>
        </w:rPr>
        <w:t>
      54. Осы Қағидаларға сәйкес жұмыс істеу үшін қабылданған педагогтің құқықтары, міндеттері мен міндеттемелерінің орындалуын қамтамасыз ету шарттары еңбек шартында көзделеді.</w:t>
      </w:r>
    </w:p>
    <w:bookmarkEnd w:id="92"/>
    <w:bookmarkStart w:name="z95" w:id="93"/>
    <w:p>
      <w:pPr>
        <w:spacing w:after="0"/>
        <w:ind w:left="0"/>
        <w:jc w:val="left"/>
      </w:pPr>
      <w:r>
        <w:rPr>
          <w:rFonts w:ascii="Times New Roman"/>
          <w:b/>
          <w:i w:val="false"/>
          <w:color w:val="000000"/>
        </w:rPr>
        <w:t xml:space="preserve"> 4-тарау. Мұғалімдерді әдістемелік қолдау және курстан кейін сүйемелдеу жөнінде қабылданатын шаралар</w:t>
      </w:r>
    </w:p>
    <w:bookmarkEnd w:id="93"/>
    <w:bookmarkStart w:name="z96" w:id="94"/>
    <w:p>
      <w:pPr>
        <w:spacing w:after="0"/>
        <w:ind w:left="0"/>
        <w:jc w:val="both"/>
      </w:pPr>
      <w:r>
        <w:rPr>
          <w:rFonts w:ascii="Times New Roman"/>
          <w:b w:val="false"/>
          <w:i w:val="false"/>
          <w:color w:val="000000"/>
          <w:sz w:val="28"/>
        </w:rPr>
        <w:t>
      55. Мұғалімдерге тиімді әдістемелік қолдау көрсету мақсатында "НЗМ" ДБҰ нысаналы өңірлердегі педагогтердің кәсіптік қажеттіліктеріне диагностика мен зерттеу жүргізеді. Диагностика мен зерттеу педагогтердің кәсіптік қажеттіліктерін айқындау бойынша мұғалімдерге, мектеп басшыларына сауалнама жүргізуді, мұғалімдердің АКТ-құзыреттері деңгейін анықтауды, 1 – 11-сыныптарда сабақтарды кері байланыс беру арқылы байқауды қамтиды.</w:t>
      </w:r>
    </w:p>
    <w:bookmarkEnd w:id="94"/>
    <w:bookmarkStart w:name="z97" w:id="95"/>
    <w:p>
      <w:pPr>
        <w:spacing w:after="0"/>
        <w:ind w:left="0"/>
        <w:jc w:val="both"/>
      </w:pPr>
      <w:r>
        <w:rPr>
          <w:rFonts w:ascii="Times New Roman"/>
          <w:b w:val="false"/>
          <w:i w:val="false"/>
          <w:color w:val="000000"/>
          <w:sz w:val="28"/>
        </w:rPr>
        <w:t>
      56. Конкурстық іріктеуден өткен педагогтер "НЗМ" ДБҰ-да 4 апталық біліктілікті арттыру курстарынан өтеді, сондай-ақ алғашқы оқу жылы ішінде педагогтердің осы санаттары үшін курстан кейінгі сүйемелдеу көрсетіледі.</w:t>
      </w:r>
    </w:p>
    <w:bookmarkEnd w:id="95"/>
    <w:bookmarkStart w:name="z98" w:id="96"/>
    <w:p>
      <w:pPr>
        <w:spacing w:after="0"/>
        <w:ind w:left="0"/>
        <w:jc w:val="both"/>
      </w:pPr>
      <w:r>
        <w:rPr>
          <w:rFonts w:ascii="Times New Roman"/>
          <w:b w:val="false"/>
          <w:i w:val="false"/>
          <w:color w:val="000000"/>
          <w:sz w:val="28"/>
        </w:rPr>
        <w:t>
      57. Педагогтердің, әдістемелік бірлестіктер жетекшілерінің, психологтардың кәсіптік дамуындағы маңызды құрамдас әртүрлі бағыттар: оқыту әдістемесі мен технологиялары, Lesson Study /Action Research, бағалау жүйесі мен басқа да кәсіптік қажеттіліктер бойынша педагогтердің жұмыс істеп жүрген құрамының біліктілігін тұрақты түрде арттыру болып табылады. Нысаналы өңірлердегі мектеп басшылары мен педагогтерін оқыту көзделген қаражат және көлем шеңберінде бейінді магистратурада оқу үшін білім беру гранттарын бөлу арқылы жүзеге асырылады.</w:t>
      </w:r>
    </w:p>
    <w:bookmarkEnd w:id="96"/>
    <w:bookmarkStart w:name="z99" w:id="97"/>
    <w:p>
      <w:pPr>
        <w:spacing w:after="0"/>
        <w:ind w:left="0"/>
        <w:jc w:val="both"/>
      </w:pPr>
      <w:r>
        <w:rPr>
          <w:rFonts w:ascii="Times New Roman"/>
          <w:b w:val="false"/>
          <w:i w:val="false"/>
          <w:color w:val="000000"/>
          <w:sz w:val="28"/>
        </w:rPr>
        <w:t>
      58. АКТ-ны мектептегі білімге тиімді интеграциялау мақсатында нысаналы өңірлерде респонденттердің АКТ-құзыреттілігін айқындау жөнінде онлайн форматта жалпы білім беретін мектеп педагогтерінің АКТ-құзыреттерін айқындау және оларды жетілдіру бойынша ұсынымдар әзірлеу жөніндегі зерттеулер жүргізіледі.</w:t>
      </w:r>
    </w:p>
    <w:bookmarkEnd w:id="97"/>
    <w:bookmarkStart w:name="z100" w:id="98"/>
    <w:p>
      <w:pPr>
        <w:spacing w:after="0"/>
        <w:ind w:left="0"/>
        <w:jc w:val="both"/>
      </w:pPr>
      <w:r>
        <w:rPr>
          <w:rFonts w:ascii="Times New Roman"/>
          <w:b w:val="false"/>
          <w:i w:val="false"/>
          <w:color w:val="000000"/>
          <w:sz w:val="28"/>
        </w:rPr>
        <w:t>
      59. Мұғалімді кәсіпте тұрақтандыру, сондай-ақ жұмыс істеп жүрген және болашақ басшылардың әлеуетін өрістету үшін кадрлық резерв мектебі құрылады, онда педагогтер нормативтік құқықтық актілер негізінде басқару, мектепішілік бақылау, ата-аналармен жұмысты ұйымдастыру бойынша оқытудан өтеді.</w:t>
      </w:r>
    </w:p>
    <w:bookmarkEnd w:id="98"/>
    <w:bookmarkStart w:name="z101" w:id="99"/>
    <w:p>
      <w:pPr>
        <w:spacing w:after="0"/>
        <w:ind w:left="0"/>
        <w:jc w:val="both"/>
      </w:pPr>
      <w:r>
        <w:rPr>
          <w:rFonts w:ascii="Times New Roman"/>
          <w:b w:val="false"/>
          <w:i w:val="false"/>
          <w:color w:val="000000"/>
          <w:sz w:val="28"/>
        </w:rPr>
        <w:t>
      60. Мектеп басшылары (директор, директордың орынбасары және көшбасшы мұғалім) үшін мектеп қызметін қайта құруға бағытталған "Мектеп командасы: тиімді басқару және сапалы білім беру" бағдарламасы бойынша оқыту ұйымдастырылады. Курс бағдарламасы тыңдаушылардың практикалық кейстерді, мектептің көшбасшы командаларын қалыптастыру бойынша ұсынымдарды алуын көздейді.</w:t>
      </w:r>
    </w:p>
    <w:bookmarkEnd w:id="99"/>
    <w:bookmarkStart w:name="z102" w:id="100"/>
    <w:p>
      <w:pPr>
        <w:spacing w:after="0"/>
        <w:ind w:left="0"/>
        <w:jc w:val="both"/>
      </w:pPr>
      <w:r>
        <w:rPr>
          <w:rFonts w:ascii="Times New Roman"/>
          <w:b w:val="false"/>
          <w:i w:val="false"/>
          <w:color w:val="000000"/>
          <w:sz w:val="28"/>
        </w:rPr>
        <w:t>
      61. Нысаналы өңірлерде келесі 5 жылға (2022 – 2027 жылдар) білім сапасын арттыру үшін жұмыс істеп жүрген педагогтердің: 1 – 11-сынып пәндері мұғалімдерінің, әдістемелік бірлестіктер басшыларының, мектеп психологтары мен әлеуметтік педагогтердің, мектептер әкімшілігінің біліктілігін арттыру курстары мынадай түйінді бағыттар:</w:t>
      </w:r>
    </w:p>
    <w:bookmarkEnd w:id="100"/>
    <w:p>
      <w:pPr>
        <w:spacing w:after="0"/>
        <w:ind w:left="0"/>
        <w:jc w:val="both"/>
      </w:pPr>
      <w:r>
        <w:rPr>
          <w:rFonts w:ascii="Times New Roman"/>
          <w:b w:val="false"/>
          <w:i w:val="false"/>
          <w:color w:val="000000"/>
          <w:sz w:val="28"/>
        </w:rPr>
        <w:t>
      пәнді оқыту әдістемесі және бағалау жүйесі;</w:t>
      </w:r>
    </w:p>
    <w:p>
      <w:pPr>
        <w:spacing w:after="0"/>
        <w:ind w:left="0"/>
        <w:jc w:val="both"/>
      </w:pPr>
      <w:r>
        <w:rPr>
          <w:rFonts w:ascii="Times New Roman"/>
          <w:b w:val="false"/>
          <w:i w:val="false"/>
          <w:color w:val="000000"/>
          <w:sz w:val="28"/>
        </w:rPr>
        <w:t>
      мұғалімнің мектеп практикасын зерттеу;</w:t>
      </w:r>
    </w:p>
    <w:p>
      <w:pPr>
        <w:spacing w:after="0"/>
        <w:ind w:left="0"/>
        <w:jc w:val="both"/>
      </w:pPr>
      <w:r>
        <w:rPr>
          <w:rFonts w:ascii="Times New Roman"/>
          <w:b w:val="false"/>
          <w:i w:val="false"/>
          <w:color w:val="000000"/>
          <w:sz w:val="28"/>
        </w:rPr>
        <w:t>
      мектептегі басқару мен көшбасшылық;</w:t>
      </w:r>
    </w:p>
    <w:p>
      <w:pPr>
        <w:spacing w:after="0"/>
        <w:ind w:left="0"/>
        <w:jc w:val="both"/>
      </w:pPr>
      <w:r>
        <w:rPr>
          <w:rFonts w:ascii="Times New Roman"/>
          <w:b w:val="false"/>
          <w:i w:val="false"/>
          <w:color w:val="000000"/>
          <w:sz w:val="28"/>
        </w:rPr>
        <w:t>
      оқушыларды тәрбиелеу мен олардың хал-ахуалы бойынша ұйымдастырылады.</w:t>
      </w:r>
    </w:p>
    <w:p>
      <w:pPr>
        <w:spacing w:after="0"/>
        <w:ind w:left="0"/>
        <w:jc w:val="both"/>
      </w:pPr>
      <w:r>
        <w:rPr>
          <w:rFonts w:ascii="Times New Roman"/>
          <w:b w:val="false"/>
          <w:i w:val="false"/>
          <w:color w:val="000000"/>
          <w:sz w:val="28"/>
        </w:rPr>
        <w:t>
      Біліктілікті арттыру бағдарламаларының контенті курс алдындағы мониторинг деректерінің негізінде өзектілендіріледі.</w:t>
      </w:r>
    </w:p>
    <w:bookmarkStart w:name="z103" w:id="101"/>
    <w:p>
      <w:pPr>
        <w:spacing w:after="0"/>
        <w:ind w:left="0"/>
        <w:jc w:val="both"/>
      </w:pPr>
      <w:r>
        <w:rPr>
          <w:rFonts w:ascii="Times New Roman"/>
          <w:b w:val="false"/>
          <w:i w:val="false"/>
          <w:color w:val="000000"/>
          <w:sz w:val="28"/>
        </w:rPr>
        <w:t>
      62. Нысаналы өңірлердің мектептеріндегі педагогикалық ұжымдардың шығармашылық және рухани дамуы мақсатында "Шабыт" ашық мультимедиалық алаңы бағдарламасы іске асырылады, оның шеңберінде педагогтер ұлы қазақ ағартушыларының еңбектерімен танысады, Қазақстанның белгілі ғалымдарымен, мәдениет және өнер қайраткерлерімен кездеседі.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102"/>
    <w:p>
      <w:pPr>
        <w:spacing w:after="0"/>
        <w:ind w:left="0"/>
        <w:jc w:val="left"/>
      </w:pPr>
      <w:r>
        <w:rPr>
          <w:rFonts w:ascii="Times New Roman"/>
          <w:b/>
          <w:i w:val="false"/>
          <w:color w:val="000000"/>
        </w:rPr>
        <w:t xml:space="preserve"> Мұғалімдер тапшылығы бар өңірлерге үздік педагогтерді тиісті қолдау  шараларының пакетімен тарту конкурсына қатысуға  өтініш</w:t>
      </w:r>
    </w:p>
    <w:bookmarkEnd w:id="102"/>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(педагогтің Т.А.Ә. (бар болса)</w:t>
      </w:r>
    </w:p>
    <w:p>
      <w:pPr>
        <w:spacing w:after="0"/>
        <w:ind w:left="0"/>
        <w:jc w:val="both"/>
      </w:pPr>
      <w:r>
        <w:rPr>
          <w:rFonts w:ascii="Times New Roman"/>
          <w:b w:val="false"/>
          <w:i w:val="false"/>
          <w:color w:val="000000"/>
          <w:sz w:val="28"/>
        </w:rPr>
        <w:t>
      ЖСН________________________________________________________________</w:t>
      </w:r>
    </w:p>
    <w:p>
      <w:pPr>
        <w:spacing w:after="0"/>
        <w:ind w:left="0"/>
        <w:jc w:val="both"/>
      </w:pPr>
      <w:r>
        <w:rPr>
          <w:rFonts w:ascii="Times New Roman"/>
          <w:b w:val="false"/>
          <w:i w:val="false"/>
          <w:color w:val="000000"/>
          <w:sz w:val="28"/>
        </w:rPr>
        <w:t>
      ЖОО атауы __________________________________________________________</w:t>
      </w:r>
    </w:p>
    <w:p>
      <w:pPr>
        <w:spacing w:after="0"/>
        <w:ind w:left="0"/>
        <w:jc w:val="both"/>
      </w:pPr>
      <w:r>
        <w:rPr>
          <w:rFonts w:ascii="Times New Roman"/>
          <w:b w:val="false"/>
          <w:i w:val="false"/>
          <w:color w:val="000000"/>
          <w:sz w:val="28"/>
        </w:rPr>
        <w:t xml:space="preserve">
      Диплом бойынша мамандығы ___________________________________________ </w:t>
      </w:r>
    </w:p>
    <w:p>
      <w:pPr>
        <w:spacing w:after="0"/>
        <w:ind w:left="0"/>
        <w:jc w:val="both"/>
      </w:pPr>
      <w:r>
        <w:rPr>
          <w:rFonts w:ascii="Times New Roman"/>
          <w:b w:val="false"/>
          <w:i w:val="false"/>
          <w:color w:val="000000"/>
          <w:sz w:val="28"/>
        </w:rPr>
        <w:t>
      Оқыту тілі___________________________________________________________</w:t>
      </w:r>
    </w:p>
    <w:p>
      <w:pPr>
        <w:spacing w:after="0"/>
        <w:ind w:left="0"/>
        <w:jc w:val="both"/>
      </w:pPr>
      <w:r>
        <w:rPr>
          <w:rFonts w:ascii="Times New Roman"/>
          <w:b w:val="false"/>
          <w:i w:val="false"/>
          <w:color w:val="000000"/>
          <w:sz w:val="28"/>
        </w:rPr>
        <w:t>
      Біліктілік санаты (бар болса)___________________________________________</w:t>
      </w:r>
    </w:p>
    <w:p>
      <w:pPr>
        <w:spacing w:after="0"/>
        <w:ind w:left="0"/>
        <w:jc w:val="both"/>
      </w:pPr>
      <w:r>
        <w:rPr>
          <w:rFonts w:ascii="Times New Roman"/>
          <w:b w:val="false"/>
          <w:i w:val="false"/>
          <w:color w:val="000000"/>
          <w:sz w:val="28"/>
        </w:rPr>
        <w:t>
      Өңір________________________________________________________________</w:t>
      </w:r>
    </w:p>
    <w:p>
      <w:pPr>
        <w:spacing w:after="0"/>
        <w:ind w:left="0"/>
        <w:jc w:val="both"/>
      </w:pPr>
      <w:r>
        <w:rPr>
          <w:rFonts w:ascii="Times New Roman"/>
          <w:b w:val="false"/>
          <w:i w:val="false"/>
          <w:color w:val="000000"/>
          <w:sz w:val="28"/>
        </w:rPr>
        <w:t>
      Мені 20 ____ жылы конкурсқа қатысуға жіберуіңізді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деректерді өңдеуге келісемін.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жеке басты куәландыратын құжаттың көшірмесі;</w:t>
      </w:r>
    </w:p>
    <w:p>
      <w:pPr>
        <w:spacing w:after="0"/>
        <w:ind w:left="0"/>
        <w:jc w:val="both"/>
      </w:pPr>
      <w:r>
        <w:rPr>
          <w:rFonts w:ascii="Times New Roman"/>
          <w:b w:val="false"/>
          <w:i w:val="false"/>
          <w:color w:val="000000"/>
          <w:sz w:val="28"/>
        </w:rPr>
        <w:t>
      2) білім беру ұйымының басшысы растаған еңбек қызметін растайтын құжаттың көшірмесі (бар болса);</w:t>
      </w:r>
    </w:p>
    <w:p>
      <w:pPr>
        <w:spacing w:after="0"/>
        <w:ind w:left="0"/>
        <w:jc w:val="both"/>
      </w:pPr>
      <w:r>
        <w:rPr>
          <w:rFonts w:ascii="Times New Roman"/>
          <w:b w:val="false"/>
          <w:i w:val="false"/>
          <w:color w:val="000000"/>
          <w:sz w:val="28"/>
        </w:rPr>
        <w:t>
      3) Транскрипт (Transcript) (ЖОО педагогикалық мамандықтарының түлектері үшін);</w:t>
      </w:r>
    </w:p>
    <w:p>
      <w:pPr>
        <w:spacing w:after="0"/>
        <w:ind w:left="0"/>
        <w:jc w:val="both"/>
      </w:pPr>
      <w:r>
        <w:rPr>
          <w:rFonts w:ascii="Times New Roman"/>
          <w:b w:val="false"/>
          <w:i w:val="false"/>
          <w:color w:val="000000"/>
          <w:sz w:val="28"/>
        </w:rPr>
        <w:t>
      4) ұлттық біліктілік тестілеуінің сертификаты;</w:t>
      </w:r>
    </w:p>
    <w:p>
      <w:pPr>
        <w:spacing w:after="0"/>
        <w:ind w:left="0"/>
        <w:jc w:val="both"/>
      </w:pPr>
      <w:r>
        <w:rPr>
          <w:rFonts w:ascii="Times New Roman"/>
          <w:b w:val="false"/>
          <w:i w:val="false"/>
          <w:color w:val="000000"/>
          <w:sz w:val="28"/>
        </w:rPr>
        <w:t>
      5) фотосуреті бар түйіндеме;</w:t>
      </w:r>
    </w:p>
    <w:p>
      <w:pPr>
        <w:spacing w:after="0"/>
        <w:ind w:left="0"/>
        <w:jc w:val="both"/>
      </w:pPr>
      <w:r>
        <w:rPr>
          <w:rFonts w:ascii="Times New Roman"/>
          <w:b w:val="false"/>
          <w:i w:val="false"/>
          <w:color w:val="000000"/>
          <w:sz w:val="28"/>
        </w:rPr>
        <w:t>
      6) білімі және біліктілігі туралы құжаттың көшірмесі;</w:t>
      </w:r>
    </w:p>
    <w:p>
      <w:pPr>
        <w:spacing w:after="0"/>
        <w:ind w:left="0"/>
        <w:jc w:val="both"/>
      </w:pPr>
      <w:r>
        <w:rPr>
          <w:rFonts w:ascii="Times New Roman"/>
          <w:b w:val="false"/>
          <w:i w:val="false"/>
          <w:color w:val="000000"/>
          <w:sz w:val="28"/>
        </w:rPr>
        <w:t>
      7) электрондық форматтағы 3х4 көлеміндегі 2 фотосурет;</w:t>
      </w:r>
    </w:p>
    <w:p>
      <w:pPr>
        <w:spacing w:after="0"/>
        <w:ind w:left="0"/>
        <w:jc w:val="both"/>
      </w:pPr>
      <w:r>
        <w:rPr>
          <w:rFonts w:ascii="Times New Roman"/>
          <w:b w:val="false"/>
          <w:i w:val="false"/>
          <w:color w:val="000000"/>
          <w:sz w:val="28"/>
        </w:rPr>
        <w:t>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денсаулығының жай-күйі туралы медициналық анықтама;</w:t>
      </w:r>
    </w:p>
    <w:p>
      <w:pPr>
        <w:spacing w:after="0"/>
        <w:ind w:left="0"/>
        <w:jc w:val="both"/>
      </w:pPr>
      <w:r>
        <w:rPr>
          <w:rFonts w:ascii="Times New Roman"/>
          <w:b w:val="false"/>
          <w:i w:val="false"/>
          <w:color w:val="000000"/>
          <w:sz w:val="28"/>
        </w:rPr>
        <w:t>
      9) қосымша ақпарат (біліктілігін арттыру, академиялық және ғылыми дәрежелер беру, кәсіптік жетістіктері мен жарияланымдары және т.б. туралы құжаттардың көшірмелері).</w:t>
      </w:r>
    </w:p>
    <w:p>
      <w:pPr>
        <w:spacing w:after="0"/>
        <w:ind w:left="0"/>
        <w:jc w:val="both"/>
      </w:pPr>
      <w:r>
        <w:rPr>
          <w:rFonts w:ascii="Times New Roman"/>
          <w:b w:val="false"/>
          <w:i w:val="false"/>
          <w:color w:val="000000"/>
          <w:sz w:val="28"/>
        </w:rPr>
        <w:t>
      20__ ж. "___" ________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2-қосымша</w:t>
            </w:r>
          </w:p>
        </w:tc>
      </w:tr>
    </w:tbl>
    <w:bookmarkStart w:name="z108" w:id="103"/>
    <w:p>
      <w:pPr>
        <w:spacing w:after="0"/>
        <w:ind w:left="0"/>
        <w:jc w:val="both"/>
      </w:pPr>
      <w:r>
        <w:rPr>
          <w:rFonts w:ascii="Times New Roman"/>
          <w:b w:val="false"/>
          <w:i w:val="false"/>
          <w:color w:val="000000"/>
          <w:sz w:val="28"/>
        </w:rPr>
        <w:t>
      Нысан</w:t>
      </w:r>
    </w:p>
    <w:bookmarkEnd w:id="103"/>
    <w:bookmarkStart w:name="z109" w:id="104"/>
    <w:p>
      <w:pPr>
        <w:spacing w:after="0"/>
        <w:ind w:left="0"/>
        <w:jc w:val="left"/>
      </w:pPr>
      <w:r>
        <w:rPr>
          <w:rFonts w:ascii="Times New Roman"/>
          <w:b/>
          <w:i w:val="false"/>
          <w:color w:val="000000"/>
        </w:rPr>
        <w:t xml:space="preserve"> _______________ облысы бойынша конкурстың бірінші кезеңіне  қатысуға үміткерлердің тізімі Үйлестіру кеңесі хаттама негізінде конкурс өткізу үшін үміткерлердің  құжаттарын "Назарбаев Зияткерлік мектептері" дербес білім беру  ұйымдарына жібереді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w:t>
            </w:r>
          </w:p>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ҮК төрағасы: ___________________________________________________  (Т.А.Ә. (бар боса), лауазымы)</w:t>
      </w:r>
    </w:p>
    <w:p>
      <w:pPr>
        <w:spacing w:after="0"/>
        <w:ind w:left="0"/>
        <w:jc w:val="both"/>
      </w:pPr>
      <w:r>
        <w:rPr>
          <w:rFonts w:ascii="Times New Roman"/>
          <w:b w:val="false"/>
          <w:i w:val="false"/>
          <w:color w:val="000000"/>
          <w:sz w:val="28"/>
        </w:rPr>
        <w:t>
      ҮК мүшелері:</w:t>
      </w:r>
    </w:p>
    <w:p>
      <w:pPr>
        <w:spacing w:after="0"/>
        <w:ind w:left="0"/>
        <w:jc w:val="both"/>
      </w:pPr>
      <w:r>
        <w:rPr>
          <w:rFonts w:ascii="Times New Roman"/>
          <w:b w:val="false"/>
          <w:i w:val="false"/>
          <w:color w:val="000000"/>
          <w:sz w:val="28"/>
        </w:rPr>
        <w:t>
      1 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3 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4 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ҮК хатшысы: _________________________________________</w:t>
      </w:r>
    </w:p>
    <w:p>
      <w:pPr>
        <w:spacing w:after="0"/>
        <w:ind w:left="0"/>
        <w:jc w:val="both"/>
      </w:pPr>
      <w:r>
        <w:rPr>
          <w:rFonts w:ascii="Times New Roman"/>
          <w:b w:val="false"/>
          <w:i w:val="false"/>
          <w:color w:val="000000"/>
          <w:sz w:val="28"/>
        </w:rPr>
        <w:t>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3-қосымша</w:t>
            </w:r>
            <w:r>
              <w:br/>
            </w:r>
            <w:r>
              <w:rPr>
                <w:rFonts w:ascii="Times New Roman"/>
                <w:b w:val="false"/>
                <w:i w:val="false"/>
                <w:color w:val="000000"/>
                <w:sz w:val="20"/>
              </w:rPr>
              <w:t>(Арнаулы бағдарлама)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left"/>
      </w:pPr>
      <w:r>
        <w:rPr>
          <w:rFonts w:ascii="Times New Roman"/>
          <w:b/>
          <w:i w:val="false"/>
          <w:color w:val="000000"/>
        </w:rPr>
        <w:t xml:space="preserve"> Конкурстың бірінші кезеңінің нәтижелері бойынша  үміткерлердің тізімі ("НЗМ" ДБҰ жанындағы емтихан кеңесі толтырады және  конкурстық комиссияға жібереді)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w:t>
            </w:r>
          </w:p>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(ұсыным берілді/</w:t>
            </w:r>
          </w:p>
          <w:p>
            <w:pPr>
              <w:spacing w:after="20"/>
              <w:ind w:left="20"/>
              <w:jc w:val="both"/>
            </w:pPr>
            <w:r>
              <w:rPr>
                <w:rFonts w:ascii="Times New Roman"/>
                <w:b w:val="false"/>
                <w:i w:val="false"/>
                <w:color w:val="000000"/>
                <w:sz w:val="20"/>
              </w:rPr>
              <w:t>
ұсыным берілген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кеңесінің төрағасы: _____________________ (қолы, Т.А.Ә. (бар болса)</w:t>
      </w:r>
    </w:p>
    <w:p>
      <w:pPr>
        <w:spacing w:after="0"/>
        <w:ind w:left="0"/>
        <w:jc w:val="both"/>
      </w:pPr>
      <w:r>
        <w:rPr>
          <w:rFonts w:ascii="Times New Roman"/>
          <w:b w:val="false"/>
          <w:i w:val="false"/>
          <w:color w:val="000000"/>
          <w:sz w:val="28"/>
        </w:rPr>
        <w:t>
      Емтихан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xml:space="preserve">
      __________________________________ (қолы, Т.А.Ә. (бар болса) </w:t>
      </w:r>
    </w:p>
    <w:p>
      <w:pPr>
        <w:spacing w:after="0"/>
        <w:ind w:left="0"/>
        <w:jc w:val="both"/>
      </w:pPr>
      <w:r>
        <w:rPr>
          <w:rFonts w:ascii="Times New Roman"/>
          <w:b w:val="false"/>
          <w:i w:val="false"/>
          <w:color w:val="000000"/>
          <w:sz w:val="28"/>
        </w:rPr>
        <w:t>
      __________________________________ (қолы, Т.А.Ә. (бар болса)</w:t>
      </w:r>
    </w:p>
    <w:p>
      <w:pPr>
        <w:spacing w:after="0"/>
        <w:ind w:left="0"/>
        <w:jc w:val="both"/>
      </w:pPr>
      <w:r>
        <w:rPr>
          <w:rFonts w:ascii="Times New Roman"/>
          <w:b w:val="false"/>
          <w:i w:val="false"/>
          <w:color w:val="000000"/>
          <w:sz w:val="28"/>
        </w:rPr>
        <w:t>
      Емтихан кеңесінің хатшысы: _________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4-қосымша</w:t>
            </w:r>
          </w:p>
        </w:tc>
      </w:tr>
    </w:tbl>
    <w:bookmarkStart w:name="z115" w:id="107"/>
    <w:p>
      <w:pPr>
        <w:spacing w:after="0"/>
        <w:ind w:left="0"/>
        <w:jc w:val="both"/>
      </w:pPr>
      <w:r>
        <w:rPr>
          <w:rFonts w:ascii="Times New Roman"/>
          <w:b w:val="false"/>
          <w:i w:val="false"/>
          <w:color w:val="000000"/>
          <w:sz w:val="28"/>
        </w:rPr>
        <w:t>
      Нысан</w:t>
      </w:r>
    </w:p>
    <w:bookmarkEnd w:id="107"/>
    <w:bookmarkStart w:name="z114" w:id="108"/>
    <w:p>
      <w:pPr>
        <w:spacing w:after="0"/>
        <w:ind w:left="0"/>
        <w:jc w:val="left"/>
      </w:pPr>
      <w:r>
        <w:rPr>
          <w:rFonts w:ascii="Times New Roman"/>
          <w:b/>
          <w:i w:val="false"/>
          <w:color w:val="000000"/>
        </w:rPr>
        <w:t xml:space="preserve"> Конкурстың бірінші кезеңінің нәтижелері туралы хабарлама</w:t>
      </w:r>
    </w:p>
    <w:bookmarkEnd w:id="108"/>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Құрметті ______________________ !</w:t>
      </w:r>
    </w:p>
    <w:p>
      <w:pPr>
        <w:spacing w:after="0"/>
        <w:ind w:left="0"/>
        <w:jc w:val="both"/>
      </w:pPr>
      <w:r>
        <w:rPr>
          <w:rFonts w:ascii="Times New Roman"/>
          <w:b w:val="false"/>
          <w:i w:val="false"/>
          <w:color w:val="000000"/>
          <w:sz w:val="28"/>
        </w:rPr>
        <w:t>
      "Назарбаев Зияткерлік мектептері" дербес білім беру ұйымы конкурстың бірінші кезеңінің нәтижелері негізінде Сізге конкурстың екінші кезеңіне қатысуға ұсыным берілгенін хабарлайды.</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Құрметті ______________________ !</w:t>
      </w:r>
    </w:p>
    <w:p>
      <w:pPr>
        <w:spacing w:after="0"/>
        <w:ind w:left="0"/>
        <w:jc w:val="both"/>
      </w:pPr>
      <w:r>
        <w:rPr>
          <w:rFonts w:ascii="Times New Roman"/>
          <w:b w:val="false"/>
          <w:i w:val="false"/>
          <w:color w:val="000000"/>
          <w:sz w:val="28"/>
        </w:rPr>
        <w:t>
      "Назарбаев Зияткерлік мектептері" дербес білім беру ұйымы конкурстың бірінші кезеңінің нәтижелері негізінде Сізге конкурстың екінші кезеңіне қатысуға ұсыным берілмегенін хабарлайды.</w:t>
      </w:r>
    </w:p>
    <w:p>
      <w:pPr>
        <w:spacing w:after="0"/>
        <w:ind w:left="0"/>
        <w:jc w:val="left"/>
      </w:pPr>
      <w:r>
        <w:rPr>
          <w:rFonts w:ascii="Times New Roman"/>
          <w:b/>
          <w:i w:val="false"/>
          <w:color w:val="000000"/>
        </w:rPr>
        <w:t xml:space="preserve"> Конкурстың бірінші кезеңі бойынша кері байланыс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бойынша пәндік дайындық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5-қосымша</w:t>
            </w:r>
          </w:p>
        </w:tc>
      </w:tr>
    </w:tbl>
    <w:bookmarkStart w:name="z117" w:id="109"/>
    <w:p>
      <w:pPr>
        <w:spacing w:after="0"/>
        <w:ind w:left="0"/>
        <w:jc w:val="both"/>
      </w:pPr>
      <w:r>
        <w:rPr>
          <w:rFonts w:ascii="Times New Roman"/>
          <w:b w:val="false"/>
          <w:i w:val="false"/>
          <w:color w:val="000000"/>
          <w:sz w:val="28"/>
        </w:rPr>
        <w:t>
      Нысан</w:t>
      </w:r>
    </w:p>
    <w:bookmarkEnd w:id="109"/>
    <w:bookmarkStart w:name="z118" w:id="110"/>
    <w:p>
      <w:pPr>
        <w:spacing w:after="0"/>
        <w:ind w:left="0"/>
        <w:jc w:val="left"/>
      </w:pPr>
      <w:r>
        <w:rPr>
          <w:rFonts w:ascii="Times New Roman"/>
          <w:b/>
          <w:i w:val="false"/>
          <w:color w:val="000000"/>
        </w:rPr>
        <w:t xml:space="preserve"> Конкурстың екінші кезеңін (әңгімелесу) өткізу хаттамасы</w:t>
      </w:r>
    </w:p>
    <w:bookmarkEnd w:id="110"/>
    <w:p>
      <w:pPr>
        <w:spacing w:after="0"/>
        <w:ind w:left="0"/>
        <w:jc w:val="both"/>
      </w:pPr>
      <w:r>
        <w:rPr>
          <w:rFonts w:ascii="Times New Roman"/>
          <w:b w:val="false"/>
          <w:i w:val="false"/>
          <w:color w:val="000000"/>
          <w:sz w:val="28"/>
        </w:rPr>
        <w:t>
      20__ ж. "___" 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Конкурстық комиссия төрағасы: 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Конкурстық комиссия хатшысы: 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Конкурстың екінші кезеңін (қашықтан әңгімелесу) өткізу барысында үміткермен аудио- және бейне жазба жүргізілді.</w:t>
      </w:r>
    </w:p>
    <w:p>
      <w:pPr>
        <w:spacing w:after="0"/>
        <w:ind w:left="0"/>
        <w:jc w:val="both"/>
      </w:pPr>
      <w:r>
        <w:rPr>
          <w:rFonts w:ascii="Times New Roman"/>
          <w:b w:val="false"/>
          <w:i w:val="false"/>
          <w:color w:val="000000"/>
          <w:sz w:val="28"/>
        </w:rPr>
        <w:t>
      1) Үміткердің Т.А.Ә. (бар болса) __________________________</w:t>
      </w:r>
    </w:p>
    <w:p>
      <w:pPr>
        <w:spacing w:after="0"/>
        <w:ind w:left="0"/>
        <w:jc w:val="both"/>
      </w:pPr>
      <w:r>
        <w:rPr>
          <w:rFonts w:ascii="Times New Roman"/>
          <w:b w:val="false"/>
          <w:i w:val="false"/>
          <w:color w:val="000000"/>
          <w:sz w:val="28"/>
        </w:rPr>
        <w:t>
      2) Пән _______________________________________________________</w:t>
      </w:r>
    </w:p>
    <w:p>
      <w:pPr>
        <w:spacing w:after="0"/>
        <w:ind w:left="0"/>
        <w:jc w:val="both"/>
      </w:pPr>
      <w:r>
        <w:rPr>
          <w:rFonts w:ascii="Times New Roman"/>
          <w:b w:val="false"/>
          <w:i w:val="false"/>
          <w:color w:val="000000"/>
          <w:sz w:val="28"/>
        </w:rPr>
        <w:t>
      3) Біліктілік санаты ____________________________________________</w:t>
      </w:r>
    </w:p>
    <w:p>
      <w:pPr>
        <w:spacing w:after="0"/>
        <w:ind w:left="0"/>
        <w:jc w:val="both"/>
      </w:pPr>
      <w:r>
        <w:rPr>
          <w:rFonts w:ascii="Times New Roman"/>
          <w:b w:val="false"/>
          <w:i w:val="false"/>
          <w:color w:val="000000"/>
          <w:sz w:val="28"/>
        </w:rPr>
        <w:t>
      4) Еңбек өтілі, оның ішінде педагогикалық ________________________</w:t>
      </w:r>
    </w:p>
    <w:p>
      <w:pPr>
        <w:spacing w:after="0"/>
        <w:ind w:left="0"/>
        <w:jc w:val="both"/>
      </w:pPr>
      <w:r>
        <w:rPr>
          <w:rFonts w:ascii="Times New Roman"/>
          <w:b w:val="false"/>
          <w:i w:val="false"/>
          <w:color w:val="000000"/>
          <w:sz w:val="28"/>
        </w:rPr>
        <w:t>
      5) Жұмыс орны, лауазымы/ оқу орны, курсы, мамандығы ____________</w:t>
      </w:r>
    </w:p>
    <w:p>
      <w:pPr>
        <w:spacing w:after="0"/>
        <w:ind w:left="0"/>
        <w:jc w:val="both"/>
      </w:pPr>
      <w:r>
        <w:rPr>
          <w:rFonts w:ascii="Times New Roman"/>
          <w:b w:val="false"/>
          <w:i w:val="false"/>
          <w:color w:val="000000"/>
          <w:sz w:val="28"/>
        </w:rPr>
        <w:t>
      6) Оқыту/оқу тілі______________________________________________</w:t>
      </w:r>
    </w:p>
    <w:p>
      <w:pPr>
        <w:spacing w:after="0"/>
        <w:ind w:left="0"/>
        <w:jc w:val="both"/>
      </w:pPr>
      <w:r>
        <w:rPr>
          <w:rFonts w:ascii="Times New Roman"/>
          <w:b w:val="false"/>
          <w:i w:val="false"/>
          <w:color w:val="000000"/>
          <w:sz w:val="28"/>
        </w:rPr>
        <w:t>
      7) Байланыс телефоны _________________________________________</w:t>
      </w:r>
    </w:p>
    <w:p>
      <w:pPr>
        <w:spacing w:after="0"/>
        <w:ind w:left="0"/>
        <w:jc w:val="both"/>
      </w:pPr>
      <w:r>
        <w:rPr>
          <w:rFonts w:ascii="Times New Roman"/>
          <w:b w:val="false"/>
          <w:i w:val="false"/>
          <w:color w:val="000000"/>
          <w:sz w:val="28"/>
        </w:rPr>
        <w:t>
      Үміткерге мынадай сұрақтар қойылды:</w:t>
      </w:r>
    </w:p>
    <w:p>
      <w:pPr>
        <w:spacing w:after="0"/>
        <w:ind w:left="0"/>
        <w:jc w:val="both"/>
      </w:pPr>
      <w:r>
        <w:rPr>
          <w:rFonts w:ascii="Times New Roman"/>
          <w:b w:val="false"/>
          <w:i w:val="false"/>
          <w:color w:val="000000"/>
          <w:sz w:val="28"/>
        </w:rPr>
        <w:t>
      1)__________________________________________</w:t>
      </w:r>
    </w:p>
    <w:p>
      <w:pPr>
        <w:spacing w:after="0"/>
        <w:ind w:left="0"/>
        <w:jc w:val="both"/>
      </w:pPr>
      <w:r>
        <w:rPr>
          <w:rFonts w:ascii="Times New Roman"/>
          <w:b w:val="false"/>
          <w:i w:val="false"/>
          <w:color w:val="000000"/>
          <w:sz w:val="28"/>
        </w:rPr>
        <w:t>
      2)__________________________________________</w:t>
      </w:r>
    </w:p>
    <w:p>
      <w:pPr>
        <w:spacing w:after="0"/>
        <w:ind w:left="0"/>
        <w:jc w:val="both"/>
      </w:pPr>
      <w:r>
        <w:rPr>
          <w:rFonts w:ascii="Times New Roman"/>
          <w:b w:val="false"/>
          <w:i w:val="false"/>
          <w:color w:val="000000"/>
          <w:sz w:val="28"/>
        </w:rPr>
        <w:t xml:space="preserve">
      1. Конкурстың екінші кезеңінің нәтижелері бойынша конкурстық комиссия мынадай үміткерлерге ұсыным беруге шешім қабылдады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1"/>
    <w:p>
      <w:pPr>
        <w:spacing w:after="0"/>
        <w:ind w:left="0"/>
        <w:jc w:val="both"/>
      </w:pPr>
      <w:r>
        <w:rPr>
          <w:rFonts w:ascii="Times New Roman"/>
          <w:b w:val="false"/>
          <w:i w:val="false"/>
          <w:color w:val="000000"/>
          <w:sz w:val="28"/>
        </w:rPr>
        <w:t>
      2. Конкурстың екінші кезеңінің нәтижелері бойынша конкурстық комиссия мынадай үміткерлерге ұсыным бермеуге шешім қабылдады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төрағасы: 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
      1 ________________________________________________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3 ________________________________________________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4 ________________________________________________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Конкурстық комиссия хатшысы: 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6-қосымша</w:t>
            </w:r>
          </w:p>
        </w:tc>
      </w:tr>
    </w:tbl>
    <w:bookmarkStart w:name="z121" w:id="112"/>
    <w:p>
      <w:pPr>
        <w:spacing w:after="0"/>
        <w:ind w:left="0"/>
        <w:jc w:val="both"/>
      </w:pPr>
      <w:r>
        <w:rPr>
          <w:rFonts w:ascii="Times New Roman"/>
          <w:b w:val="false"/>
          <w:i w:val="false"/>
          <w:color w:val="000000"/>
          <w:sz w:val="28"/>
        </w:rPr>
        <w:t>
      Нысан</w:t>
      </w:r>
    </w:p>
    <w:bookmarkEnd w:id="112"/>
    <w:bookmarkStart w:name="z120" w:id="113"/>
    <w:p>
      <w:pPr>
        <w:spacing w:after="0"/>
        <w:ind w:left="0"/>
        <w:jc w:val="left"/>
      </w:pPr>
      <w:r>
        <w:rPr>
          <w:rFonts w:ascii="Times New Roman"/>
          <w:b/>
          <w:i w:val="false"/>
          <w:color w:val="000000"/>
        </w:rPr>
        <w:t xml:space="preserve"> Конкурстың екінші кезеңінің нәтижелері туралы хабарлама</w:t>
      </w:r>
    </w:p>
    <w:bookmarkEnd w:id="113"/>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Құрметті ______________________ !</w:t>
      </w:r>
    </w:p>
    <w:p>
      <w:pPr>
        <w:spacing w:after="0"/>
        <w:ind w:left="0"/>
        <w:jc w:val="both"/>
      </w:pPr>
      <w:r>
        <w:rPr>
          <w:rFonts w:ascii="Times New Roman"/>
          <w:b w:val="false"/>
          <w:i w:val="false"/>
          <w:color w:val="000000"/>
          <w:sz w:val="28"/>
        </w:rPr>
        <w:t>
      Қазақстан Республикасы Білім және ғылым министрлігінің конкурстық комиссиясы конкурстың екінші кезеңінің нәтижелері бойынша Сізге ұсыным берілгенін хабарлайды.</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Құрметті ___________________________ !</w:t>
      </w:r>
    </w:p>
    <w:p>
      <w:pPr>
        <w:spacing w:after="0"/>
        <w:ind w:left="0"/>
        <w:jc w:val="both"/>
      </w:pPr>
      <w:r>
        <w:rPr>
          <w:rFonts w:ascii="Times New Roman"/>
          <w:b w:val="false"/>
          <w:i w:val="false"/>
          <w:color w:val="000000"/>
          <w:sz w:val="28"/>
        </w:rPr>
        <w:t>
      Қазақстан Республикасы Білім және ғылым министрлігінің конкурстық комиссиясы конкурстың екінші кезеңінің нәтижелері бойынша Сізге ұсыным берілмегенін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4"/>
    <w:p>
      <w:pPr>
        <w:spacing w:after="0"/>
        <w:ind w:left="0"/>
        <w:jc w:val="left"/>
      </w:pPr>
      <w:r>
        <w:rPr>
          <w:rFonts w:ascii="Times New Roman"/>
          <w:b/>
          <w:i w:val="false"/>
          <w:color w:val="000000"/>
        </w:rPr>
        <w:t xml:space="preserve"> Қабылдау-тапсыру актісі</w:t>
      </w:r>
    </w:p>
    <w:bookmarkEnd w:id="114"/>
    <w:p>
      <w:pPr>
        <w:spacing w:after="0"/>
        <w:ind w:left="0"/>
        <w:jc w:val="both"/>
      </w:pPr>
      <w:r>
        <w:rPr>
          <w:rFonts w:ascii="Times New Roman"/>
          <w:b w:val="false"/>
          <w:i w:val="false"/>
          <w:color w:val="000000"/>
          <w:sz w:val="28"/>
        </w:rPr>
        <w:t>
      Нұр-Сұлтан қ. 20___жылғы ___ ________</w:t>
      </w:r>
    </w:p>
    <w:p>
      <w:pPr>
        <w:spacing w:after="0"/>
        <w:ind w:left="0"/>
        <w:jc w:val="both"/>
      </w:pPr>
      <w:r>
        <w:rPr>
          <w:rFonts w:ascii="Times New Roman"/>
          <w:b w:val="false"/>
          <w:i w:val="false"/>
          <w:color w:val="000000"/>
          <w:sz w:val="28"/>
        </w:rPr>
        <w:t>
      Бір жағынан Қазақстан Республикасы Білім және ғылым министрлігінің Мұғалімдер тапшылығы бар өңірлерге үздік педагогтерді тиісті қолдау шараларының пакетімен тартудың қағидаларын (Арнаулы бағдарлама) іске асыру шеңберінде конкурстық іріктеудің екінші кезеңін өткізу жөніндегі конкурстық комиссиясының (бұдан әрі – конкурстық комиссия) атынан конкурстық комиссияның төрағасы ______________________ және екінші жағынан ________________ облысы білім басқармасының үйлестіру кеңесінің атынан (бұдан әрі – үйлестіру кеңесі) үйлестіру кеңесінің төрағасы _______________ төмендегі туралы осы актіні жасады.</w:t>
      </w:r>
    </w:p>
    <w:p>
      <w:pPr>
        <w:spacing w:after="0"/>
        <w:ind w:left="0"/>
        <w:jc w:val="both"/>
      </w:pPr>
      <w:r>
        <w:rPr>
          <w:rFonts w:ascii="Times New Roman"/>
          <w:b w:val="false"/>
          <w:i w:val="false"/>
          <w:color w:val="000000"/>
          <w:sz w:val="28"/>
        </w:rPr>
        <w:t>
      Конкурстық комиссия Бағдарлама шеңберінде Конкурстың екінші кезеңінің нәтижелері бойынша ұсыным берілген педагогтердің тізімін тапсырады, ал ________________ облысының үйлестіру кеңесі қабылдайды.</w:t>
      </w:r>
    </w:p>
    <w:p>
      <w:pPr>
        <w:spacing w:after="0"/>
        <w:ind w:left="0"/>
        <w:jc w:val="both"/>
      </w:pPr>
      <w:r>
        <w:rPr>
          <w:rFonts w:ascii="Times New Roman"/>
          <w:b w:val="false"/>
          <w:i w:val="false"/>
          <w:color w:val="000000"/>
          <w:sz w:val="28"/>
        </w:rPr>
        <w:t>
      Бағдарлама шеңберінде конкурстың екінші кезеңінің нәтижелері бойынша ұсыным берілген педагогтердің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конкурстық комиссиясының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__________облысының білім басқармасы үйлестіру кеңесінің төрағасы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8-қосымша</w:t>
            </w:r>
          </w:p>
        </w:tc>
      </w:tr>
    </w:tbl>
    <w:bookmarkStart w:name="z125" w:id="115"/>
    <w:p>
      <w:pPr>
        <w:spacing w:after="0"/>
        <w:ind w:left="0"/>
        <w:jc w:val="both"/>
      </w:pPr>
      <w:r>
        <w:rPr>
          <w:rFonts w:ascii="Times New Roman"/>
          <w:b w:val="false"/>
          <w:i w:val="false"/>
          <w:color w:val="000000"/>
          <w:sz w:val="28"/>
        </w:rPr>
        <w:t>
      Нысан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қағидаларының</w:t>
            </w:r>
            <w:r>
              <w:br/>
            </w:r>
            <w:r>
              <w:rPr>
                <w:rFonts w:ascii="Times New Roman"/>
                <w:b w:val="false"/>
                <w:i w:val="false"/>
                <w:color w:val="000000"/>
                <w:sz w:val="20"/>
              </w:rPr>
              <w:t>(Арнаулы бағдарлама)</w:t>
            </w:r>
            <w:r>
              <w:br/>
            </w:r>
            <w:r>
              <w:rPr>
                <w:rFonts w:ascii="Times New Roman"/>
                <w:b w:val="false"/>
                <w:i w:val="false"/>
                <w:color w:val="000000"/>
                <w:sz w:val="20"/>
              </w:rPr>
              <w:t>шеңберінде педагогтерді</w:t>
            </w:r>
            <w:r>
              <w:br/>
            </w:r>
            <w:r>
              <w:rPr>
                <w:rFonts w:ascii="Times New Roman"/>
                <w:b w:val="false"/>
                <w:i w:val="false"/>
                <w:color w:val="000000"/>
                <w:sz w:val="20"/>
              </w:rPr>
              <w:t>конкурстық іріктеу нәтижелерін</w:t>
            </w:r>
            <w:r>
              <w:br/>
            </w:r>
            <w:r>
              <w:rPr>
                <w:rFonts w:ascii="Times New Roman"/>
                <w:b w:val="false"/>
                <w:i w:val="false"/>
                <w:color w:val="000000"/>
                <w:sz w:val="20"/>
              </w:rPr>
              <w:t>қайта қарау жөніндегі</w:t>
            </w:r>
            <w:r>
              <w:br/>
            </w:r>
            <w:r>
              <w:rPr>
                <w:rFonts w:ascii="Times New Roman"/>
                <w:b w:val="false"/>
                <w:i w:val="false"/>
                <w:color w:val="000000"/>
                <w:sz w:val="20"/>
              </w:rPr>
              <w:t>апелляциялық комиссияның</w:t>
            </w:r>
            <w:r>
              <w:br/>
            </w:r>
            <w:r>
              <w:rPr>
                <w:rFonts w:ascii="Times New Roman"/>
                <w:b w:val="false"/>
                <w:i w:val="false"/>
                <w:color w:val="000000"/>
                <w:sz w:val="20"/>
              </w:rPr>
              <w:t>төрағасы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7" w:id="116"/>
    <w:p>
      <w:pPr>
        <w:spacing w:after="0"/>
        <w:ind w:left="0"/>
        <w:jc w:val="left"/>
      </w:pPr>
      <w:r>
        <w:rPr>
          <w:rFonts w:ascii="Times New Roman"/>
          <w:b/>
          <w:i w:val="false"/>
          <w:color w:val="000000"/>
        </w:rPr>
        <w:t xml:space="preserve"> ӨТІНІШ</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конкурстық іріктеу өткізілген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p>
            <w:pPr>
              <w:spacing w:after="20"/>
              <w:ind w:left="20"/>
              <w:jc w:val="both"/>
            </w:pPr>
            <w:r>
              <w:rPr>
                <w:rFonts w:ascii="Times New Roman"/>
                <w:b w:val="false"/>
                <w:i w:val="false"/>
                <w:color w:val="000000"/>
                <w:sz w:val="20"/>
              </w:rPr>
              <w:t>
(толық, мысалы, trainer@mail.ru),</w:t>
            </w:r>
          </w:p>
          <w:p>
            <w:pPr>
              <w:spacing w:after="20"/>
              <w:ind w:left="20"/>
              <w:jc w:val="both"/>
            </w:pPr>
            <w:r>
              <w:rPr>
                <w:rFonts w:ascii="Times New Roman"/>
                <w:b w:val="false"/>
                <w:i w:val="false"/>
                <w:color w:val="000000"/>
                <w:sz w:val="20"/>
              </w:rPr>
              <w:t>
байланыс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(себептердің қысқаша мазмұны, дәлелдер келтіру)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конкурстық іріктеу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Мұғалімдер тапшылығы бар</w:t>
            </w:r>
            <w:r>
              <w:br/>
            </w:r>
            <w:r>
              <w:rPr>
                <w:rFonts w:ascii="Times New Roman"/>
                <w:b w:val="false"/>
                <w:i w:val="false"/>
                <w:color w:val="000000"/>
                <w:sz w:val="20"/>
              </w:rPr>
              <w:t>өңірлерге үздік педагогтерді</w:t>
            </w:r>
            <w:r>
              <w:br/>
            </w:r>
            <w:r>
              <w:rPr>
                <w:rFonts w:ascii="Times New Roman"/>
                <w:b w:val="false"/>
                <w:i w:val="false"/>
                <w:color w:val="000000"/>
                <w:sz w:val="20"/>
              </w:rPr>
              <w:t>тиісті қолдау шараларының</w:t>
            </w:r>
            <w:r>
              <w:br/>
            </w:r>
            <w:r>
              <w:rPr>
                <w:rFonts w:ascii="Times New Roman"/>
                <w:b w:val="false"/>
                <w:i w:val="false"/>
                <w:color w:val="000000"/>
                <w:sz w:val="20"/>
              </w:rPr>
              <w:t>пакетімен тарту қағидаларына</w:t>
            </w:r>
            <w:r>
              <w:br/>
            </w:r>
            <w:r>
              <w:rPr>
                <w:rFonts w:ascii="Times New Roman"/>
                <w:b w:val="false"/>
                <w:i w:val="false"/>
                <w:color w:val="000000"/>
                <w:sz w:val="20"/>
              </w:rPr>
              <w:t>(Арнаулы бағдарлама)</w:t>
            </w:r>
            <w:r>
              <w:br/>
            </w:r>
            <w:r>
              <w:rPr>
                <w:rFonts w:ascii="Times New Roman"/>
                <w:b w:val="false"/>
                <w:i w:val="false"/>
                <w:color w:val="000000"/>
                <w:sz w:val="20"/>
              </w:rPr>
              <w:t>9-қосымша</w:t>
            </w:r>
          </w:p>
        </w:tc>
      </w:tr>
    </w:tbl>
    <w:bookmarkStart w:name="z129" w:id="117"/>
    <w:p>
      <w:pPr>
        <w:spacing w:after="0"/>
        <w:ind w:left="0"/>
        <w:jc w:val="both"/>
      </w:pPr>
      <w:r>
        <w:rPr>
          <w:rFonts w:ascii="Times New Roman"/>
          <w:b w:val="false"/>
          <w:i w:val="false"/>
          <w:color w:val="000000"/>
          <w:sz w:val="28"/>
        </w:rPr>
        <w:t>
      Нысан</w:t>
      </w:r>
    </w:p>
    <w:bookmarkEnd w:id="117"/>
    <w:bookmarkStart w:name="z130" w:id="118"/>
    <w:p>
      <w:pPr>
        <w:spacing w:after="0"/>
        <w:ind w:left="0"/>
        <w:jc w:val="left"/>
      </w:pPr>
      <w:r>
        <w:rPr>
          <w:rFonts w:ascii="Times New Roman"/>
          <w:b/>
          <w:i w:val="false"/>
          <w:color w:val="000000"/>
        </w:rPr>
        <w:t xml:space="preserve"> Мұғалімдер тапшылығы бар өңірлерге үздік педагогтерді тиісті қолдау шараларының пакетімен тарту қағидалары (Арнаулы бағдарлама) шеңберінде педагогтерді конкурстық іріктеу нәтижелерін қайта қарау жөніндегі  апелляциялық комиссия отырысының  ХАТТАМАСЫ</w:t>
      </w:r>
    </w:p>
    <w:bookmarkEnd w:id="118"/>
    <w:p>
      <w:pPr>
        <w:spacing w:after="0"/>
        <w:ind w:left="0"/>
        <w:jc w:val="both"/>
      </w:pPr>
      <w:r>
        <w:rPr>
          <w:rFonts w:ascii="Times New Roman"/>
          <w:b w:val="false"/>
          <w:i w:val="false"/>
          <w:color w:val="000000"/>
          <w:sz w:val="28"/>
        </w:rPr>
        <w:t>
      20____ жылғы "___" __________________</w:t>
      </w:r>
    </w:p>
    <w:p>
      <w:pPr>
        <w:spacing w:after="0"/>
        <w:ind w:left="0"/>
        <w:jc w:val="both"/>
      </w:pPr>
      <w:r>
        <w:rPr>
          <w:rFonts w:ascii="Times New Roman"/>
          <w:b w:val="false"/>
          <w:i w:val="false"/>
          <w:color w:val="000000"/>
          <w:sz w:val="28"/>
        </w:rPr>
        <w:t>
      Апелляциялық комиссияның төрағасы: 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 мүшелері: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 хатшысы: 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Педагогтің апелляциялық өтінішінде баяндалған фактілерді қарау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Педагогтің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әрекеттер жүзеге асырылды:</w:t>
      </w:r>
    </w:p>
    <w:p>
      <w:pPr>
        <w:spacing w:after="0"/>
        <w:ind w:left="0"/>
        <w:jc w:val="both"/>
      </w:pPr>
      <w:r>
        <w:rPr>
          <w:rFonts w:ascii="Times New Roman"/>
          <w:b w:val="false"/>
          <w:i w:val="false"/>
          <w:color w:val="000000"/>
          <w:sz w:val="28"/>
        </w:rPr>
        <w:t>
      1. Әрекеттер сипаттамасы</w:t>
      </w:r>
    </w:p>
    <w:p>
      <w:pPr>
        <w:spacing w:after="0"/>
        <w:ind w:left="0"/>
        <w:jc w:val="both"/>
      </w:pPr>
      <w:r>
        <w:rPr>
          <w:rFonts w:ascii="Times New Roman"/>
          <w:b w:val="false"/>
          <w:i w:val="false"/>
          <w:color w:val="000000"/>
          <w:sz w:val="28"/>
        </w:rPr>
        <w:t>
      2. Әрекеттер сипаттамасы</w:t>
      </w:r>
    </w:p>
    <w:p>
      <w:pPr>
        <w:spacing w:after="0"/>
        <w:ind w:left="0"/>
        <w:jc w:val="both"/>
      </w:pPr>
      <w:r>
        <w:rPr>
          <w:rFonts w:ascii="Times New Roman"/>
          <w:b w:val="false"/>
          <w:i w:val="false"/>
          <w:color w:val="000000"/>
          <w:sz w:val="28"/>
        </w:rPr>
        <w:t>
      Апелляциялық комиссияның шешімі: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Апелляциялық комиссияның төрағасы _____________ 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 мүшелері:</w:t>
      </w:r>
    </w:p>
    <w:p>
      <w:pPr>
        <w:spacing w:after="0"/>
        <w:ind w:left="0"/>
        <w:jc w:val="both"/>
      </w:pPr>
      <w:r>
        <w:rPr>
          <w:rFonts w:ascii="Times New Roman"/>
          <w:b w:val="false"/>
          <w:i w:val="false"/>
          <w:color w:val="000000"/>
          <w:sz w:val="28"/>
        </w:rPr>
        <w:t>
      1. _______________ 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 _______________ ______________________________</w:t>
      </w:r>
    </w:p>
    <w:p>
      <w:pPr>
        <w:spacing w:after="0"/>
        <w:ind w:left="0"/>
        <w:jc w:val="both"/>
      </w:pPr>
      <w:r>
        <w:rPr>
          <w:rFonts w:ascii="Times New Roman"/>
          <w:b w:val="false"/>
          <w:i w:val="false"/>
          <w:color w:val="000000"/>
          <w:sz w:val="28"/>
        </w:rPr>
        <w:t>
                    (қолы)                     (Т.А Ә. (бар болса)</w:t>
      </w:r>
    </w:p>
    <w:p>
      <w:pPr>
        <w:spacing w:after="0"/>
        <w:ind w:left="0"/>
        <w:jc w:val="both"/>
      </w:pPr>
      <w:r>
        <w:rPr>
          <w:rFonts w:ascii="Times New Roman"/>
          <w:b w:val="false"/>
          <w:i w:val="false"/>
          <w:color w:val="000000"/>
          <w:sz w:val="28"/>
        </w:rPr>
        <w:t>
      3. _______________ 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4. _______________ 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Хатшы: _______________ 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