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194e" w14:textId="1411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жобаларды бірыңғай индустрияландыру картасына енгізу қағидаларын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20 маусымдағы № 409 қаулысы. Күші жойылды - Қазақстан Республикасы Үкіметінің 2023 жылғы 12 қазандағы № 903 Қаулысымен</w:t>
      </w:r>
    </w:p>
    <w:p>
      <w:pPr>
        <w:spacing w:after="0"/>
        <w:ind w:left="0"/>
        <w:jc w:val="both"/>
      </w:pPr>
      <w:r>
        <w:rPr>
          <w:rFonts w:ascii="Times New Roman"/>
          <w:b w:val="false"/>
          <w:i w:val="false"/>
          <w:color w:val="ff0000"/>
          <w:sz w:val="28"/>
        </w:rPr>
        <w:t xml:space="preserve">
      Ескерту. Күші жойылды - ҚР Үкіметінің 12.10.2023 </w:t>
      </w:r>
      <w:r>
        <w:rPr>
          <w:rFonts w:ascii="Times New Roman"/>
          <w:b w:val="false"/>
          <w:i w:val="false"/>
          <w:color w:val="ff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8-бабының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Өнеркәсіптік-инновациялық жобаларды бірыңғай индустрияландыру картасына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Өнеркәсіптік-инновациялық жобаларды бірыңғай индустрияландыру картасына енгізу қағидаларының 12-тармағының 7) тармақшасының қолданысы 2023 жылғы 29 маусымға дейін тоқтатыла тұрсын, тоқтатыла тұрған кезеңде осы тармақша мынадай редакцияда қолданылады деп белгіленсін:</w:t>
      </w:r>
    </w:p>
    <w:bookmarkEnd w:id="2"/>
    <w:bookmarkStart w:name="z4" w:id="3"/>
    <w:p>
      <w:pPr>
        <w:spacing w:after="0"/>
        <w:ind w:left="0"/>
        <w:jc w:val="both"/>
      </w:pPr>
      <w:r>
        <w:rPr>
          <w:rFonts w:ascii="Times New Roman"/>
          <w:b w:val="false"/>
          <w:i w:val="false"/>
          <w:color w:val="000000"/>
          <w:sz w:val="28"/>
        </w:rPr>
        <w:t>
      "7) жобаны іске асыру кезінде жер учаскесін және жер қойнауын пайдалану құқықтарын беру қажет болған жағдайларда тиісті әкімшілік-аумақтық бірліктің жергілікті атқарушы органының бос жер учаскесінің және жер қойнауын пайдалану құқықтарының бар екенін растайтын хатының көшірмесі, сондай-ақ жобаны іске асыруға бөлінген алаңның орналасқан жерінің координаталарын (схемасын) және жоспарланатын ауданын көрсете отырып, жер учаскесін және жер қойнауын пайдалану құқықтарын алдын ала таңдау актісінің көшірмесі.".</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2022 жылғы 20 маусымдағы</w:t>
            </w:r>
            <w:r>
              <w:br/>
            </w:r>
            <w:r>
              <w:rPr>
                <w:rFonts w:ascii="Times New Roman"/>
                <w:b w:val="false"/>
                <w:i w:val="false"/>
                <w:color w:val="000000"/>
                <w:sz w:val="20"/>
              </w:rPr>
              <w:t>№ 409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Өнеркәсіптік-инновациялық жобаларды бірыңғай индустрияландыру картасына енгізу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42" w:id="8"/>
    <w:p>
      <w:pPr>
        <w:spacing w:after="0"/>
        <w:ind w:left="0"/>
        <w:jc w:val="both"/>
      </w:pPr>
      <w:r>
        <w:rPr>
          <w:rFonts w:ascii="Times New Roman"/>
          <w:b w:val="false"/>
          <w:i w:val="false"/>
          <w:color w:val="000000"/>
          <w:sz w:val="28"/>
        </w:rPr>
        <w:t xml:space="preserve">
      1. Осы Өнеркәсіптік-инновациялық жобаларды бірыңғай индустрияландыру картасына енгізу қағидалары (бұдан әрі – Қағидалар) "Өнеркәсіптік саясат туралы" Қазақстан Республикасының Заңы (бұдан әрі – Заң) 8-бабының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өнеркәсіптік-инновациялық жобаларды бірыңғай индустрияландыру картасына енгізу тәртібін айқындайды.</w:t>
      </w:r>
    </w:p>
    <w:bookmarkEnd w:id="8"/>
    <w:bookmarkStart w:name="z43" w:id="9"/>
    <w:p>
      <w:pPr>
        <w:spacing w:after="0"/>
        <w:ind w:left="0"/>
        <w:jc w:val="both"/>
      </w:pPr>
      <w:r>
        <w:rPr>
          <w:rFonts w:ascii="Times New Roman"/>
          <w:b w:val="false"/>
          <w:i w:val="false"/>
          <w:color w:val="000000"/>
          <w:sz w:val="28"/>
        </w:rPr>
        <w:t>
      2. Қағидаларда мынадай негізгі ұғымдар пайдаланылады:</w:t>
      </w:r>
    </w:p>
    <w:bookmarkEnd w:id="9"/>
    <w:bookmarkStart w:name="z44" w:id="10"/>
    <w:p>
      <w:pPr>
        <w:spacing w:after="0"/>
        <w:ind w:left="0"/>
        <w:jc w:val="both"/>
      </w:pPr>
      <w:r>
        <w:rPr>
          <w:rFonts w:ascii="Times New Roman"/>
          <w:b w:val="false"/>
          <w:i w:val="false"/>
          <w:color w:val="000000"/>
          <w:sz w:val="28"/>
        </w:rPr>
        <w:t>
      1) бірыңғай индустрияландыру картасы – өнеркәсіптік-инновациялық қызмет субъектілері іске асыратын өнеркәсіптік-инновациялық жобалардың жиынтығы;</w:t>
      </w:r>
    </w:p>
    <w:bookmarkEnd w:id="10"/>
    <w:p>
      <w:pPr>
        <w:spacing w:after="0"/>
        <w:ind w:left="0"/>
        <w:jc w:val="both"/>
      </w:pPr>
      <w:r>
        <w:rPr>
          <w:rFonts w:ascii="Times New Roman"/>
          <w:b w:val="false"/>
          <w:i w:val="false"/>
          <w:color w:val="000000"/>
          <w:sz w:val="28"/>
        </w:rPr>
        <w:t>
      2) бірыңғай индустрияландыру картасының мәселелері жөніндегі штаб – өнеркәсіпті мемлекеттік ынталандыру саласындағы уәкілетті органның, салалық министрліктер мен ведомстволардың, ұлттық холдингтер мен даму институттарының, сондай-ақ басқа да мүдделі ұйымдардың қызметкерлері қатысатын өнеркәсіпті мемлекеттік ынталандыру саласындағы уәкілетті орган жанындағы жобаларды бірыңғай индустрияландыру картасына енгізу үшін қарау мәселесі жөніндегі комиссия (бұдан әрі – штаб);</w:t>
      </w:r>
    </w:p>
    <w:p>
      <w:pPr>
        <w:spacing w:after="0"/>
        <w:ind w:left="0"/>
        <w:jc w:val="both"/>
      </w:pPr>
      <w:r>
        <w:rPr>
          <w:rFonts w:ascii="Times New Roman"/>
          <w:b w:val="false"/>
          <w:i w:val="false"/>
          <w:color w:val="000000"/>
          <w:sz w:val="28"/>
        </w:rPr>
        <w:t>
      3) жауапты мемлекеттік орган – өнеркәсіптік-инновациялық жобаны іске асыруға жауапты мемлекеттік орган;</w:t>
      </w:r>
    </w:p>
    <w:p>
      <w:pPr>
        <w:spacing w:after="0"/>
        <w:ind w:left="0"/>
        <w:jc w:val="both"/>
      </w:pPr>
      <w:r>
        <w:rPr>
          <w:rFonts w:ascii="Times New Roman"/>
          <w:b w:val="false"/>
          <w:i w:val="false"/>
          <w:color w:val="000000"/>
          <w:sz w:val="28"/>
        </w:rPr>
        <w:t>
      4) жергілікті уәкілетті орган – кәсіпкерлік және өнеркәсіп саласында дамыту, үйлестіру, реттеу және басқару функцияларын жүзеге асыратын, тиісті аумақта өнеркәсіптік-инновациялық қызметті мемлекеттік ынталандыру саласындағы мемлекеттік саясатты қалыптастыруға және іске асыруға қатысатын облыстың (республикалық маңызы бар қаланың, астананың) атқарушы органы;</w:t>
      </w:r>
    </w:p>
    <w:p>
      <w:pPr>
        <w:spacing w:after="0"/>
        <w:ind w:left="0"/>
        <w:jc w:val="both"/>
      </w:pPr>
      <w:r>
        <w:rPr>
          <w:rFonts w:ascii="Times New Roman"/>
          <w:b w:val="false"/>
          <w:i w:val="false"/>
          <w:color w:val="000000"/>
          <w:sz w:val="28"/>
        </w:rPr>
        <w:t>
      5) қарсы міндеттемелер – Заңға сәйкес өнеркәсіпті мемлекеттік ынталандыру шараларын ұсыну кезінде қабылданатын өнеркәсіптік-инновациялық қызмет субъектісінің және мемлекеттің өзара міндеттемелері;</w:t>
      </w:r>
    </w:p>
    <w:p>
      <w:pPr>
        <w:spacing w:after="0"/>
        <w:ind w:left="0"/>
        <w:jc w:val="both"/>
      </w:pPr>
      <w:r>
        <w:rPr>
          <w:rFonts w:ascii="Times New Roman"/>
          <w:b w:val="false"/>
          <w:i w:val="false"/>
          <w:color w:val="000000"/>
          <w:sz w:val="28"/>
        </w:rPr>
        <w:t>
      6) өнеркәсіптік-инновациялық жоба – технологиялар трансфертіне, жаңа өндірістер құруға (жұмыс істеп тұрғандарын жетілдіруге) және (немесе) инновациялық қызметті жүзеге асыруға бағытталған, белгілі бір уақыт ішінде іске асырылатын іс-шаралар кешені;</w:t>
      </w:r>
    </w:p>
    <w:p>
      <w:pPr>
        <w:spacing w:after="0"/>
        <w:ind w:left="0"/>
        <w:jc w:val="both"/>
      </w:pPr>
      <w:r>
        <w:rPr>
          <w:rFonts w:ascii="Times New Roman"/>
          <w:b w:val="false"/>
          <w:i w:val="false"/>
          <w:color w:val="000000"/>
          <w:sz w:val="28"/>
        </w:rPr>
        <w:t>
      7) өнеркәсіптік-инновациялық жүйе – өнеркәсіптік-инновациялық қызметті мемлекеттік ынталандыруға қатысатын өнеркәсіптік-инновациялық жүйе субъектілерінің, инфрақұрылым мен Қазақстан Республикасында өнеркәсіпті ынталандыруға және инновацияларды қолдауға бағытталған құралдардың жиынтығы;</w:t>
      </w:r>
    </w:p>
    <w:p>
      <w:pPr>
        <w:spacing w:after="0"/>
        <w:ind w:left="0"/>
        <w:jc w:val="both"/>
      </w:pPr>
      <w:r>
        <w:rPr>
          <w:rFonts w:ascii="Times New Roman"/>
          <w:b w:val="false"/>
          <w:i w:val="false"/>
          <w:color w:val="000000"/>
          <w:sz w:val="28"/>
        </w:rPr>
        <w:t>
      8) өнеркәсіптік-инновациялық қызмет – еңбек өнімділігін арттыру мақсатында экологиялық қауіпсіздікті қамтамасыз етуді ескере отырып, өнеркәсіптік-инновациялық жобаларды іске асыруға, өңдеу өнеркәсібінің отандық тауарларын, жұмыстары мен көрсетілетін қызметтерін ішкі және (немесе) сыртқы нарықтарға ілгерілетуге байланысты қызмет;</w:t>
      </w:r>
    </w:p>
    <w:p>
      <w:pPr>
        <w:spacing w:after="0"/>
        <w:ind w:left="0"/>
        <w:jc w:val="both"/>
      </w:pPr>
      <w:r>
        <w:rPr>
          <w:rFonts w:ascii="Times New Roman"/>
          <w:b w:val="false"/>
          <w:i w:val="false"/>
          <w:color w:val="000000"/>
          <w:sz w:val="28"/>
        </w:rPr>
        <w:t>
      9)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10) өнеркәсіпті мемлекеттік ынталандыру шаралары – өңдеу өнеркәсібі мен өнеркәсіптік-инновациялық қызметті дамыту мақсатында мемлекет қолданатын, Заңға сәйкес жүзеге асырылатын ынталандыру шаралары;</w:t>
      </w:r>
    </w:p>
    <w:p>
      <w:pPr>
        <w:spacing w:after="0"/>
        <w:ind w:left="0"/>
        <w:jc w:val="both"/>
      </w:pPr>
      <w:r>
        <w:rPr>
          <w:rFonts w:ascii="Times New Roman"/>
          <w:b w:val="false"/>
          <w:i w:val="false"/>
          <w:color w:val="000000"/>
          <w:sz w:val="28"/>
        </w:rPr>
        <w:t>
      11) өтінім беруші – жобаны жоспарлауды және іске асыруды жүзеге асыратын жеке немесе заңды тұлға.</w:t>
      </w:r>
    </w:p>
    <w:bookmarkStart w:name="z45" w:id="11"/>
    <w:p>
      <w:pPr>
        <w:spacing w:after="0"/>
        <w:ind w:left="0"/>
        <w:jc w:val="left"/>
      </w:pPr>
      <w:r>
        <w:rPr>
          <w:rFonts w:ascii="Times New Roman"/>
          <w:b/>
          <w:i w:val="false"/>
          <w:color w:val="000000"/>
        </w:rPr>
        <w:t xml:space="preserve"> 2-тарау. Жобаларды бірыңғай индустрияландыру картасына енгізу тәртібі</w:t>
      </w:r>
    </w:p>
    <w:bookmarkEnd w:id="11"/>
    <w:bookmarkStart w:name="z46" w:id="12"/>
    <w:p>
      <w:pPr>
        <w:spacing w:after="0"/>
        <w:ind w:left="0"/>
        <w:jc w:val="both"/>
      </w:pPr>
      <w:r>
        <w:rPr>
          <w:rFonts w:ascii="Times New Roman"/>
          <w:b w:val="false"/>
          <w:i w:val="false"/>
          <w:color w:val="000000"/>
          <w:sz w:val="28"/>
        </w:rPr>
        <w:t>
      3. Бірыңғай индустрияландыру картасына өнеркәсіп салаларындағы мемлекеттік ынталандыру шараларын алуды жоспарлайтын өнеркәсіптік-инновациялық жобалар енгізіледі.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16.03.2023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16.03.2023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 w:id="13"/>
    <w:p>
      <w:pPr>
        <w:spacing w:after="0"/>
        <w:ind w:left="0"/>
        <w:jc w:val="both"/>
      </w:pPr>
      <w:r>
        <w:rPr>
          <w:rFonts w:ascii="Times New Roman"/>
          <w:b w:val="false"/>
          <w:i w:val="false"/>
          <w:color w:val="000000"/>
          <w:sz w:val="28"/>
        </w:rPr>
        <w:t>
      5. Уәкілетті орган, өзге де мемлекеттік органдар, сондай-ақ облыстардың, республикалық маңызы бар қалалардың, астананың жергілікті атқарушы органдары өнеркәсіптік-инновациялық қызмет субъектілерін мемлекеттік ынталандыру шараларын қарау, келісу және ұсыну кезінде мынадай өлшемшарттардың бірін басшылыққа алуға міндетті:</w:t>
      </w:r>
    </w:p>
    <w:bookmarkEnd w:id="13"/>
    <w:p>
      <w:pPr>
        <w:spacing w:after="0"/>
        <w:ind w:left="0"/>
        <w:jc w:val="both"/>
      </w:pPr>
      <w:r>
        <w:rPr>
          <w:rFonts w:ascii="Times New Roman"/>
          <w:b w:val="false"/>
          <w:i w:val="false"/>
          <w:color w:val="000000"/>
          <w:sz w:val="28"/>
        </w:rPr>
        <w:t>
      1) инновациялылық – жаңа немесе айтарлықтай жақсартылған өнімдерді (тауарларды, жұмыстарды немесе көрсетілетін қызметтерді), технологияларды немесе процестерді одан әрі енгізуді және экологиялық қауіпсіздікті қамтамасыз етуді ескере отырып, оларды жасау арқылы қызметтің экономикалық тиімділігін арттыруға бағытталу;</w:t>
      </w:r>
    </w:p>
    <w:p>
      <w:pPr>
        <w:spacing w:after="0"/>
        <w:ind w:left="0"/>
        <w:jc w:val="both"/>
      </w:pPr>
      <w:r>
        <w:rPr>
          <w:rFonts w:ascii="Times New Roman"/>
          <w:b w:val="false"/>
          <w:i w:val="false"/>
          <w:color w:val="000000"/>
          <w:sz w:val="28"/>
        </w:rPr>
        <w:t>
      2) бәсекеге қабілеттілік – ұқсас өнеркәсіптік-инновациялық жобалармен салыстырғанда шығарылатын өнімнің, көрсетілетін жұмыстардың және (немесе) ұсынылатын қызметтердің төмен өзіндік құнынан, жоғары сапасынан, өсіп келе жатқан сұранысынан және өзге де қасиеттерінен көрініс табатын бәсекелік артықшылықтар;</w:t>
      </w:r>
    </w:p>
    <w:p>
      <w:pPr>
        <w:spacing w:after="0"/>
        <w:ind w:left="0"/>
        <w:jc w:val="both"/>
      </w:pPr>
      <w:r>
        <w:rPr>
          <w:rFonts w:ascii="Times New Roman"/>
          <w:b w:val="false"/>
          <w:i w:val="false"/>
          <w:color w:val="000000"/>
          <w:sz w:val="28"/>
        </w:rPr>
        <w:t>
      3) ауқымдылық – Қазақстан Республикасын өнеркәсіптік дамыту үшін өнеркәсіптік-инновациялық жобаны іске асыру маңыздылығы;</w:t>
      </w:r>
    </w:p>
    <w:p>
      <w:pPr>
        <w:spacing w:after="0"/>
        <w:ind w:left="0"/>
        <w:jc w:val="both"/>
      </w:pPr>
      <w:r>
        <w:rPr>
          <w:rFonts w:ascii="Times New Roman"/>
          <w:b w:val="false"/>
          <w:i w:val="false"/>
          <w:color w:val="000000"/>
          <w:sz w:val="28"/>
        </w:rPr>
        <w:t>
      4) экспортқа бағдарлану – шығарылатын өнімнің, көрсетілетін жұмыстардың және (немесе) ұсынылатын қызметтердің кемінде бір шет елге орнықты экспорттауда әлеуеттің болуы;</w:t>
      </w:r>
    </w:p>
    <w:p>
      <w:pPr>
        <w:spacing w:after="0"/>
        <w:ind w:left="0"/>
        <w:jc w:val="both"/>
      </w:pPr>
      <w:r>
        <w:rPr>
          <w:rFonts w:ascii="Times New Roman"/>
          <w:b w:val="false"/>
          <w:i w:val="false"/>
          <w:color w:val="000000"/>
          <w:sz w:val="28"/>
        </w:rPr>
        <w:t>
      5) еңбек өнімділігі – өндіріс көлемі мен өндіріске жұмсалған еңбек ресурстарының, жұмыс уақытының арақатынасы.</w:t>
      </w:r>
    </w:p>
    <w:bookmarkStart w:name="z49" w:id="14"/>
    <w:p>
      <w:pPr>
        <w:spacing w:after="0"/>
        <w:ind w:left="0"/>
        <w:jc w:val="both"/>
      </w:pPr>
      <w:r>
        <w:rPr>
          <w:rFonts w:ascii="Times New Roman"/>
          <w:b w:val="false"/>
          <w:i w:val="false"/>
          <w:color w:val="000000"/>
          <w:sz w:val="28"/>
        </w:rPr>
        <w:t>
      6. Мемлекеттік ынталандыру шараларын алған жобаларды бірыңғай индустрияландыру картасына енгізу кезең-кезеңімен жүргізіледі:</w:t>
      </w:r>
    </w:p>
    <w:bookmarkEnd w:id="14"/>
    <w:p>
      <w:pPr>
        <w:spacing w:after="0"/>
        <w:ind w:left="0"/>
        <w:jc w:val="both"/>
      </w:pPr>
      <w:r>
        <w:rPr>
          <w:rFonts w:ascii="Times New Roman"/>
          <w:b w:val="false"/>
          <w:i w:val="false"/>
          <w:color w:val="000000"/>
          <w:sz w:val="28"/>
        </w:rPr>
        <w:t>
      1) бірінші кезең – өнеркәсіптік-инновациялық қызметті мемлекеттік ынталандыруға қатысатын өнеркәсіптік-инновациялық жүйе субъектілерінен уәкілетті органға ақпарат беру;</w:t>
      </w:r>
    </w:p>
    <w:p>
      <w:pPr>
        <w:spacing w:after="0"/>
        <w:ind w:left="0"/>
        <w:jc w:val="both"/>
      </w:pPr>
      <w:r>
        <w:rPr>
          <w:rFonts w:ascii="Times New Roman"/>
          <w:b w:val="false"/>
          <w:i w:val="false"/>
          <w:color w:val="000000"/>
          <w:sz w:val="28"/>
        </w:rPr>
        <w:t>
      2) екінші кезең – жобаларды уәкілетті органда қарау.</w:t>
      </w:r>
    </w:p>
    <w:bookmarkStart w:name="z50" w:id="15"/>
    <w:p>
      <w:pPr>
        <w:spacing w:after="0"/>
        <w:ind w:left="0"/>
        <w:jc w:val="both"/>
      </w:pPr>
      <w:r>
        <w:rPr>
          <w:rFonts w:ascii="Times New Roman"/>
          <w:b w:val="false"/>
          <w:i w:val="false"/>
          <w:color w:val="000000"/>
          <w:sz w:val="28"/>
        </w:rPr>
        <w:t>
      7. Бірыңғай индустрияландыру картасына мемлекеттік ынталандыру шараларын алуды жоспарлап отырған жобаларды енгізу кезең-кезеңімен жүргізіледі:</w:t>
      </w:r>
    </w:p>
    <w:bookmarkEnd w:id="15"/>
    <w:p>
      <w:pPr>
        <w:spacing w:after="0"/>
        <w:ind w:left="0"/>
        <w:jc w:val="both"/>
      </w:pPr>
      <w:r>
        <w:rPr>
          <w:rFonts w:ascii="Times New Roman"/>
          <w:b w:val="false"/>
          <w:i w:val="false"/>
          <w:color w:val="000000"/>
          <w:sz w:val="28"/>
        </w:rPr>
        <w:t>
      1) бірінші кезең – жобаларды жергілікті уәкілетті органда қарау;</w:t>
      </w:r>
    </w:p>
    <w:p>
      <w:pPr>
        <w:spacing w:after="0"/>
        <w:ind w:left="0"/>
        <w:jc w:val="both"/>
      </w:pPr>
      <w:r>
        <w:rPr>
          <w:rFonts w:ascii="Times New Roman"/>
          <w:b w:val="false"/>
          <w:i w:val="false"/>
          <w:color w:val="000000"/>
          <w:sz w:val="28"/>
        </w:rPr>
        <w:t>
      2) екінші кезең – жобаларды уәкілетті органда қарау.</w:t>
      </w:r>
    </w:p>
    <w:bookmarkStart w:name="z111" w:id="16"/>
    <w:p>
      <w:pPr>
        <w:spacing w:after="0"/>
        <w:ind w:left="0"/>
        <w:jc w:val="both"/>
      </w:pPr>
      <w:r>
        <w:rPr>
          <w:rFonts w:ascii="Times New Roman"/>
          <w:b w:val="false"/>
          <w:i w:val="false"/>
          <w:color w:val="000000"/>
          <w:sz w:val="28"/>
        </w:rPr>
        <w:t xml:space="preserve">
      7-1. Қазақстан Республикасы Үкіметінің 2014 жылғы 31 желтоқсандағы № 1418 </w:t>
      </w:r>
      <w:r>
        <w:rPr>
          <w:rFonts w:ascii="Times New Roman"/>
          <w:b w:val="false"/>
          <w:i w:val="false"/>
          <w:color w:val="000000"/>
          <w:sz w:val="28"/>
        </w:rPr>
        <w:t>қаулысымен</w:t>
      </w:r>
      <w:r>
        <w:rPr>
          <w:rFonts w:ascii="Times New Roman"/>
          <w:b w:val="false"/>
          <w:i w:val="false"/>
          <w:color w:val="000000"/>
          <w:sz w:val="28"/>
        </w:rPr>
        <w:t xml:space="preserve"> бекітілген индустрияландыру картасында, сондай-ақ облыстар мен республикалық маңызы бар қалалар, астана әкімдіктерінің 2022 жылғы 7 шілдені қоса алғанға дейінгі қаулыларымен бекітілген өңірлік кәсіпкерлікті қолдау карталарында көзделген, іске асырылып жатқан жобалар осы Қағидаларда белгіленген рәсімдерден өтпей-ақ бірыңғай индустрияландыру картасына енгізіледі.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Үкіметінің 22.09.2022 </w:t>
      </w:r>
      <w:r>
        <w:rPr>
          <w:rFonts w:ascii="Times New Roman"/>
          <w:b w:val="false"/>
          <w:i w:val="false"/>
          <w:color w:val="000000"/>
          <w:sz w:val="28"/>
        </w:rPr>
        <w:t>№ 725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 w:id="17"/>
    <w:p>
      <w:pPr>
        <w:spacing w:after="0"/>
        <w:ind w:left="0"/>
        <w:jc w:val="left"/>
      </w:pPr>
      <w:r>
        <w:rPr>
          <w:rFonts w:ascii="Times New Roman"/>
          <w:b/>
          <w:i w:val="false"/>
          <w:color w:val="000000"/>
        </w:rPr>
        <w:t xml:space="preserve"> 3-тарау. Өнеркәсіптік-инновациялық қызметті мемлекеттік ынталандыруға қатысатын өнеркәсіптік-инновациялық жүйе субъектілерінен уәкілетті органға ақпарат беру</w:t>
      </w:r>
    </w:p>
    <w:bookmarkEnd w:id="17"/>
    <w:bookmarkStart w:name="z52" w:id="18"/>
    <w:p>
      <w:pPr>
        <w:spacing w:after="0"/>
        <w:ind w:left="0"/>
        <w:jc w:val="both"/>
      </w:pPr>
      <w:r>
        <w:rPr>
          <w:rFonts w:ascii="Times New Roman"/>
          <w:b w:val="false"/>
          <w:i w:val="false"/>
          <w:color w:val="000000"/>
          <w:sz w:val="28"/>
        </w:rPr>
        <w:t xml:space="preserve">
      8. Өнеркәсіптік-инновациялық қызметті мемлекеттік ынталандыруға қатысатын өнеркәсіптік-инновациялық жүйе субъектілері тоқсан сайын, есепті кезеңнен кейінгі айдың 10-күніне дейін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және/немесе қағаз жеткізгіштерде мемлекеттік ынталандыру шараларын алған өнеркәсіптік-инновациялық жобалар және/немесе кәсіпорындар бойынша ақпарат (бұдан әрі – ақпарат) жібереді.</w:t>
      </w:r>
    </w:p>
    <w:bookmarkEnd w:id="18"/>
    <w:p>
      <w:pPr>
        <w:spacing w:after="0"/>
        <w:ind w:left="0"/>
        <w:jc w:val="both"/>
      </w:pPr>
      <w:r>
        <w:rPr>
          <w:rFonts w:ascii="Times New Roman"/>
          <w:b w:val="false"/>
          <w:i w:val="false"/>
          <w:color w:val="000000"/>
          <w:sz w:val="28"/>
        </w:rPr>
        <w:t>
      Бұрын ұсынылған ақпарат өзгерген кезде өнеркәсіптік-инновациялық қызметті мемлекеттік ынталандыруға қатысатын өнеркәсіптік-инновациялық жүйе субъектілері бұл туралы уәкілетті органды өзгерістер фактілері анықталған кезден бастап 10 жұмыс күні ішінде хабардар етеді.</w:t>
      </w:r>
    </w:p>
    <w:p>
      <w:pPr>
        <w:spacing w:after="0"/>
        <w:ind w:left="0"/>
        <w:jc w:val="both"/>
      </w:pPr>
      <w:r>
        <w:rPr>
          <w:rFonts w:ascii="Times New Roman"/>
          <w:b w:val="false"/>
          <w:i w:val="false"/>
          <w:color w:val="000000"/>
          <w:sz w:val="28"/>
        </w:rPr>
        <w:t xml:space="preserve">
      Бірыңғай индустрияландыру картасында қамтылған ақпарат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тәртіппен және мерзімдерде жаңартылады.</w:t>
      </w:r>
    </w:p>
    <w:p>
      <w:pPr>
        <w:spacing w:after="0"/>
        <w:ind w:left="0"/>
        <w:jc w:val="both"/>
      </w:pPr>
      <w:r>
        <w:rPr>
          <w:rFonts w:ascii="Times New Roman"/>
          <w:b w:val="false"/>
          <w:i w:val="false"/>
          <w:color w:val="000000"/>
          <w:sz w:val="28"/>
        </w:rPr>
        <w:t>
      Өнеркәсіптік-инновациялық қызметті мемлекеттік ынталандыруға қатысатын өнеркәсіптік-инновациялық жүйе субъектілері осы Қағидалар қолданысқа енгізілген күннен бастап 10 жұмыс күні ішінде уәкілетті органға электрондық және/немесе қағаз жеткізгіштерде толтырылған ақпаратты жібереді.</w:t>
      </w:r>
    </w:p>
    <w:bookmarkStart w:name="z53" w:id="19"/>
    <w:p>
      <w:pPr>
        <w:spacing w:after="0"/>
        <w:ind w:left="0"/>
        <w:jc w:val="both"/>
      </w:pPr>
      <w:r>
        <w:rPr>
          <w:rFonts w:ascii="Times New Roman"/>
          <w:b w:val="false"/>
          <w:i w:val="false"/>
          <w:color w:val="000000"/>
          <w:sz w:val="28"/>
        </w:rPr>
        <w:t>
      9. Уәкілетті орган өнеркәсіптік-инновациялық қызметті мемлекеттік ынталандыруға қатысатын өнеркәсіптік-инновациялық жүйе субъектілерінен алынған ақпаратты 3 (үш) жұмыс күні ішінде қарайды.</w:t>
      </w:r>
    </w:p>
    <w:bookmarkEnd w:id="19"/>
    <w:p>
      <w:pPr>
        <w:spacing w:after="0"/>
        <w:ind w:left="0"/>
        <w:jc w:val="both"/>
      </w:pPr>
      <w:r>
        <w:rPr>
          <w:rFonts w:ascii="Times New Roman"/>
          <w:b w:val="false"/>
          <w:i w:val="false"/>
          <w:color w:val="000000"/>
          <w:sz w:val="28"/>
        </w:rPr>
        <w:t>
      Жіберілген ақпарат сәйкес келмеген кезде уәкілетті орган анықталған ескертулер мен сәйкессіздіктердің толық тізбесін көрсете отырып, ақпаратты өнеркәсіптік-инновациялық қызметті мемлекеттік ынталандыруға қатысатын өнеркәсіптік-инновациялық жүйе субъектілеріне қайтарады.</w:t>
      </w:r>
    </w:p>
    <w:bookmarkStart w:name="z54" w:id="20"/>
    <w:p>
      <w:pPr>
        <w:spacing w:after="0"/>
        <w:ind w:left="0"/>
        <w:jc w:val="both"/>
      </w:pPr>
      <w:r>
        <w:rPr>
          <w:rFonts w:ascii="Times New Roman"/>
          <w:b w:val="false"/>
          <w:i w:val="false"/>
          <w:color w:val="000000"/>
          <w:sz w:val="28"/>
        </w:rPr>
        <w:t>
      10. Ақпарат қайтарылған жағдайда өнеркәсіптік-инновациялық қызметті мемлекеттік ынталандыруға қатысатын өнеркәсіптік-инновациялық жүйе субъектілері анықталған ескертулер мен сәйкессіздіктердің толық тізбесін алғаннан кейін 3 (үш) жұмыс күні ішінде ақпаратты пысықтайды және уәкілетті органның атына қайта жібереді.</w:t>
      </w:r>
    </w:p>
    <w:bookmarkEnd w:id="20"/>
    <w:bookmarkStart w:name="z55" w:id="21"/>
    <w:p>
      <w:pPr>
        <w:spacing w:after="0"/>
        <w:ind w:left="0"/>
        <w:jc w:val="left"/>
      </w:pPr>
      <w:r>
        <w:rPr>
          <w:rFonts w:ascii="Times New Roman"/>
          <w:b/>
          <w:i w:val="false"/>
          <w:color w:val="000000"/>
        </w:rPr>
        <w:t xml:space="preserve"> 4-тарау. Жобаларды жергілікті уәкілетті органның қарауы</w:t>
      </w:r>
    </w:p>
    <w:bookmarkEnd w:id="21"/>
    <w:bookmarkStart w:name="z56" w:id="22"/>
    <w:p>
      <w:pPr>
        <w:spacing w:after="0"/>
        <w:ind w:left="0"/>
        <w:jc w:val="both"/>
      </w:pPr>
      <w:r>
        <w:rPr>
          <w:rFonts w:ascii="Times New Roman"/>
          <w:b w:val="false"/>
          <w:i w:val="false"/>
          <w:color w:val="000000"/>
          <w:sz w:val="28"/>
        </w:rPr>
        <w:t>
      11. Өтінімдерді қабылдауды жергілікті уәкілетті орган тұрақты негізде жүзеге асырады.</w:t>
      </w:r>
    </w:p>
    <w:bookmarkEnd w:id="22"/>
    <w:bookmarkStart w:name="z57" w:id="23"/>
    <w:p>
      <w:pPr>
        <w:spacing w:after="0"/>
        <w:ind w:left="0"/>
        <w:jc w:val="both"/>
      </w:pPr>
      <w:r>
        <w:rPr>
          <w:rFonts w:ascii="Times New Roman"/>
          <w:b w:val="false"/>
          <w:i w:val="false"/>
          <w:color w:val="000000"/>
          <w:sz w:val="28"/>
        </w:rPr>
        <w:t>
      12. Өтінім беруші жобаны бірыңғай индустрияландыру картасына енгізу үшін тиісті өңірдің жергілікті уәкілетті органына мынадай құжаттарды электрондық және қағаз жеткізгіштерде қолма-қол ұсынады:</w:t>
      </w:r>
    </w:p>
    <w:bookmarkEnd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 бірыңғай индустрияландыру картасына енгізуге арналған өтінім;</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беруші бекіткен жоба паспортының көшірмесі;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 беруші бекіткен жобаны іске асырудың жоспар-графигінің көшірмесі;</w:t>
      </w:r>
    </w:p>
    <w:p>
      <w:pPr>
        <w:spacing w:after="0"/>
        <w:ind w:left="0"/>
        <w:jc w:val="both"/>
      </w:pPr>
      <w:r>
        <w:rPr>
          <w:rFonts w:ascii="Times New Roman"/>
          <w:b w:val="false"/>
          <w:i w:val="false"/>
          <w:color w:val="000000"/>
          <w:sz w:val="28"/>
        </w:rPr>
        <w:t>
      4) жобаны қаржыландырудың пысықталғанын растайтын құжаттардың көшірмелері (ниеттер туралы меморандум және келісім және/немесе жобаны қаржыландыру туралы шешім);</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 бойынша ақпарат;</w:t>
      </w:r>
    </w:p>
    <w:p>
      <w:pPr>
        <w:spacing w:after="0"/>
        <w:ind w:left="0"/>
        <w:jc w:val="both"/>
      </w:pPr>
      <w:r>
        <w:rPr>
          <w:rFonts w:ascii="Times New Roman"/>
          <w:b w:val="false"/>
          <w:i w:val="false"/>
          <w:color w:val="000000"/>
          <w:sz w:val="28"/>
        </w:rPr>
        <w:t>
      6) мынадай мәліметтерді қамтитын 1 парақтағы слайд-таныстырылым: жобаның атауы, жобаның мақсаты; өтінім беруші; іске асыру орны; іске асыру кезеңі; жобаның жалпы құны; қаржыландыру құрылымы; күтілетін нәтижелер; құрылыс және пайдалану кезеңінде жұмыс орындарын құру;</w:t>
      </w:r>
    </w:p>
    <w:bookmarkStart w:name="z59" w:id="24"/>
    <w:p>
      <w:pPr>
        <w:spacing w:after="0"/>
        <w:ind w:left="0"/>
        <w:jc w:val="both"/>
      </w:pPr>
      <w:r>
        <w:rPr>
          <w:rFonts w:ascii="Times New Roman"/>
          <w:b w:val="false"/>
          <w:i w:val="false"/>
          <w:color w:val="000000"/>
          <w:sz w:val="28"/>
        </w:rPr>
        <w:t>
      7) жобаны іске асыру кезінде жер учаскесін және жер қойнауын пайдалану құқықтарын беру қажет болған жағдайларда тиісті әкімшілік-аумақтық бірліктің жергілікті атқарушы органының бос жер учаскесінің және жер қойнауын пайдалану құқықтарының бар екенін растайтын хатының көшірмесі, сондай-ақ жобаны іске асыруға бөлінген алаңның орналасқан жерінің координаталарын (схемасын) және жоспарланатын ауданын көрсете отырып, жер учаскесін және жер қойнауын пайдалану құқықтарын алдын ала таңдау актісінің көшірмесі.</w:t>
      </w:r>
    </w:p>
    <w:bookmarkEnd w:id="24"/>
    <w:bookmarkStart w:name="z58" w:id="25"/>
    <w:p>
      <w:pPr>
        <w:spacing w:after="0"/>
        <w:ind w:left="0"/>
        <w:jc w:val="both"/>
      </w:pPr>
      <w:r>
        <w:rPr>
          <w:rFonts w:ascii="Times New Roman"/>
          <w:b w:val="false"/>
          <w:i w:val="false"/>
          <w:color w:val="000000"/>
          <w:sz w:val="28"/>
        </w:rPr>
        <w:t xml:space="preserve">
      13. Жергілікті уәкілетті орган құжаттар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тізбеге сәйкес келмеген жағдайда құжаттарды өтінім берушіге берілген күні қарамай қайтарады.</w:t>
      </w:r>
    </w:p>
    <w:bookmarkEnd w:id="25"/>
    <w:bookmarkStart w:name="z59" w:id="26"/>
    <w:p>
      <w:pPr>
        <w:spacing w:after="0"/>
        <w:ind w:left="0"/>
        <w:jc w:val="both"/>
      </w:pPr>
      <w:r>
        <w:rPr>
          <w:rFonts w:ascii="Times New Roman"/>
          <w:b w:val="false"/>
          <w:i w:val="false"/>
          <w:color w:val="000000"/>
          <w:sz w:val="28"/>
        </w:rPr>
        <w:t>
      14. Құжаттар қайтарылған жағдайда өтінім беруші жол берілген сәйкессіздіктерді жойғаннан кейін қайта жүгінеді.</w:t>
      </w:r>
    </w:p>
    <w:bookmarkEnd w:id="26"/>
    <w:bookmarkStart w:name="z60" w:id="27"/>
    <w:p>
      <w:pPr>
        <w:spacing w:after="0"/>
        <w:ind w:left="0"/>
        <w:jc w:val="both"/>
      </w:pPr>
      <w:r>
        <w:rPr>
          <w:rFonts w:ascii="Times New Roman"/>
          <w:b w:val="false"/>
          <w:i w:val="false"/>
          <w:color w:val="000000"/>
          <w:sz w:val="28"/>
        </w:rPr>
        <w:t>
      15. Ескертулер болмаған кезде өтінім қабылданады, журналға тіркеледі, өтінімнің көшірмесі құжаттардың қабылданғаны туралы белгі қойылып өтінім берушіге тапсырылады.</w:t>
      </w:r>
    </w:p>
    <w:bookmarkEnd w:id="27"/>
    <w:bookmarkStart w:name="z61" w:id="28"/>
    <w:p>
      <w:pPr>
        <w:spacing w:after="0"/>
        <w:ind w:left="0"/>
        <w:jc w:val="both"/>
      </w:pPr>
      <w:r>
        <w:rPr>
          <w:rFonts w:ascii="Times New Roman"/>
          <w:b w:val="false"/>
          <w:i w:val="false"/>
          <w:color w:val="000000"/>
          <w:sz w:val="28"/>
        </w:rPr>
        <w:t>
      16. Жергілікті уәкілетті орган өңірлік сараптаманы жүргізеді.</w:t>
      </w:r>
    </w:p>
    <w:bookmarkEnd w:id="28"/>
    <w:p>
      <w:pPr>
        <w:spacing w:after="0"/>
        <w:ind w:left="0"/>
        <w:jc w:val="both"/>
      </w:pPr>
      <w:r>
        <w:rPr>
          <w:rFonts w:ascii="Times New Roman"/>
          <w:b w:val="false"/>
          <w:i w:val="false"/>
          <w:color w:val="000000"/>
          <w:sz w:val="28"/>
        </w:rPr>
        <w:t>
      Әрбір жобаға өңірлік сараптаманы жүзеге асыру мерзімі өтінім тіркелген кезден бастап 15 (он бес) жұмыс күнінен аспайды.</w:t>
      </w:r>
    </w:p>
    <w:bookmarkStart w:name="z62" w:id="29"/>
    <w:p>
      <w:pPr>
        <w:spacing w:after="0"/>
        <w:ind w:left="0"/>
        <w:jc w:val="both"/>
      </w:pPr>
      <w:r>
        <w:rPr>
          <w:rFonts w:ascii="Times New Roman"/>
          <w:b w:val="false"/>
          <w:i w:val="false"/>
          <w:color w:val="000000"/>
          <w:sz w:val="28"/>
        </w:rPr>
        <w:t>
      17. Өңірлік сараптаманың қорытындысы мынадай құрылым бойынша жүзеге асырылады:</w:t>
      </w:r>
    </w:p>
    <w:bookmarkEnd w:id="29"/>
    <w:p>
      <w:pPr>
        <w:spacing w:after="0"/>
        <w:ind w:left="0"/>
        <w:jc w:val="both"/>
      </w:pPr>
      <w:r>
        <w:rPr>
          <w:rFonts w:ascii="Times New Roman"/>
          <w:b w:val="false"/>
          <w:i w:val="false"/>
          <w:color w:val="000000"/>
          <w:sz w:val="28"/>
        </w:rPr>
        <w:t>
      1) жобаның коммерциялық бөлігінің пысықталу дәрежесі;</w:t>
      </w:r>
    </w:p>
    <w:p>
      <w:pPr>
        <w:spacing w:after="0"/>
        <w:ind w:left="0"/>
        <w:jc w:val="both"/>
      </w:pPr>
      <w:r>
        <w:rPr>
          <w:rFonts w:ascii="Times New Roman"/>
          <w:b w:val="false"/>
          <w:i w:val="false"/>
          <w:color w:val="000000"/>
          <w:sz w:val="28"/>
        </w:rPr>
        <w:t>
      2) жобаны іске асырудың негізгі бастапқы шарттарының болуы;</w:t>
      </w:r>
    </w:p>
    <w:p>
      <w:pPr>
        <w:spacing w:after="0"/>
        <w:ind w:left="0"/>
        <w:jc w:val="both"/>
      </w:pPr>
      <w:r>
        <w:rPr>
          <w:rFonts w:ascii="Times New Roman"/>
          <w:b w:val="false"/>
          <w:i w:val="false"/>
          <w:color w:val="000000"/>
          <w:sz w:val="28"/>
        </w:rPr>
        <w:t>
      3) инфрақұрылым мәселесінің пысықталуы;</w:t>
      </w:r>
    </w:p>
    <w:p>
      <w:pPr>
        <w:spacing w:after="0"/>
        <w:ind w:left="0"/>
        <w:jc w:val="both"/>
      </w:pPr>
      <w:r>
        <w:rPr>
          <w:rFonts w:ascii="Times New Roman"/>
          <w:b w:val="false"/>
          <w:i w:val="false"/>
          <w:color w:val="000000"/>
          <w:sz w:val="28"/>
        </w:rPr>
        <w:t>
      4) экологиялық қауіпсіздік және табиғи ресурстарды ұтымды пайдалану;</w:t>
      </w:r>
    </w:p>
    <w:p>
      <w:pPr>
        <w:spacing w:after="0"/>
        <w:ind w:left="0"/>
        <w:jc w:val="both"/>
      </w:pPr>
      <w:r>
        <w:rPr>
          <w:rFonts w:ascii="Times New Roman"/>
          <w:b w:val="false"/>
          <w:i w:val="false"/>
          <w:color w:val="000000"/>
          <w:sz w:val="28"/>
        </w:rPr>
        <w:t>
      5) рентабельділік;</w:t>
      </w:r>
    </w:p>
    <w:p>
      <w:pPr>
        <w:spacing w:after="0"/>
        <w:ind w:left="0"/>
        <w:jc w:val="both"/>
      </w:pPr>
      <w:r>
        <w:rPr>
          <w:rFonts w:ascii="Times New Roman"/>
          <w:b w:val="false"/>
          <w:i w:val="false"/>
          <w:color w:val="000000"/>
          <w:sz w:val="28"/>
        </w:rPr>
        <w:t>
      6) өңірдің бағдарламалық құжаттарына сәйкес келуі;</w:t>
      </w:r>
    </w:p>
    <w:p>
      <w:pPr>
        <w:spacing w:after="0"/>
        <w:ind w:left="0"/>
        <w:jc w:val="both"/>
      </w:pPr>
      <w:r>
        <w:rPr>
          <w:rFonts w:ascii="Times New Roman"/>
          <w:b w:val="false"/>
          <w:i w:val="false"/>
          <w:color w:val="000000"/>
          <w:sz w:val="28"/>
        </w:rPr>
        <w:t>
      7) жоба бойынша жалпы тұжырымдар мен ұсынымдар.</w:t>
      </w:r>
    </w:p>
    <w:bookmarkStart w:name="z63" w:id="30"/>
    <w:p>
      <w:pPr>
        <w:spacing w:after="0"/>
        <w:ind w:left="0"/>
        <w:jc w:val="both"/>
      </w:pPr>
      <w:r>
        <w:rPr>
          <w:rFonts w:ascii="Times New Roman"/>
          <w:b w:val="false"/>
          <w:i w:val="false"/>
          <w:color w:val="000000"/>
          <w:sz w:val="28"/>
        </w:rPr>
        <w:t>
      18. "Жобаның коммерциялық бөлігінің пысықталу дәрежесі" деген бөлімде жоба бойынша мынадай ақпарат көрсетіледі:</w:t>
      </w:r>
    </w:p>
    <w:bookmarkEnd w:id="30"/>
    <w:p>
      <w:pPr>
        <w:spacing w:after="0"/>
        <w:ind w:left="0"/>
        <w:jc w:val="both"/>
      </w:pPr>
      <w:r>
        <w:rPr>
          <w:rFonts w:ascii="Times New Roman"/>
          <w:b w:val="false"/>
          <w:i w:val="false"/>
          <w:color w:val="000000"/>
          <w:sz w:val="28"/>
        </w:rPr>
        <w:t>
      1) өнімдерді/көрсетілетін қызметтерді өткізуді талдау, төлемге қабілетті сұраныстың болуы, нарықтағы бәсекелестік дәрежесі;</w:t>
      </w:r>
    </w:p>
    <w:p>
      <w:pPr>
        <w:spacing w:after="0"/>
        <w:ind w:left="0"/>
        <w:jc w:val="both"/>
      </w:pPr>
      <w:r>
        <w:rPr>
          <w:rFonts w:ascii="Times New Roman"/>
          <w:b w:val="false"/>
          <w:i w:val="false"/>
          <w:color w:val="000000"/>
          <w:sz w:val="28"/>
        </w:rPr>
        <w:t>
      2) маркетингтік жоспардың пысықталу дәрежесін, болашақ өнімдерді/көрсетілетін қызметтерді өткізу арналарын бағалау.</w:t>
      </w:r>
    </w:p>
    <w:bookmarkStart w:name="z64" w:id="31"/>
    <w:p>
      <w:pPr>
        <w:spacing w:after="0"/>
        <w:ind w:left="0"/>
        <w:jc w:val="both"/>
      </w:pPr>
      <w:r>
        <w:rPr>
          <w:rFonts w:ascii="Times New Roman"/>
          <w:b w:val="false"/>
          <w:i w:val="false"/>
          <w:color w:val="000000"/>
          <w:sz w:val="28"/>
        </w:rPr>
        <w:t>
      19."Жобаны іске асырудың негізгі бастапқы шарттарының болуы" деген бөлімде жоба бойынша мынадай ақпарат көрсетіледі:</w:t>
      </w:r>
    </w:p>
    <w:bookmarkEnd w:id="31"/>
    <w:p>
      <w:pPr>
        <w:spacing w:after="0"/>
        <w:ind w:left="0"/>
        <w:jc w:val="both"/>
      </w:pPr>
      <w:r>
        <w:rPr>
          <w:rFonts w:ascii="Times New Roman"/>
          <w:b w:val="false"/>
          <w:i w:val="false"/>
          <w:color w:val="000000"/>
          <w:sz w:val="28"/>
        </w:rPr>
        <w:t>
      1) жобаны іске асыру үшін қажетті мәлімделген активтердің болуы (жер учаскесі, өндірістік база, негізгі және ақша қаражатының болуы, ауыртпалықтың/активтерге тыйым салудың болмауы);</w:t>
      </w:r>
    </w:p>
    <w:p>
      <w:pPr>
        <w:spacing w:after="0"/>
        <w:ind w:left="0"/>
        <w:jc w:val="both"/>
      </w:pPr>
      <w:r>
        <w:rPr>
          <w:rFonts w:ascii="Times New Roman"/>
          <w:b w:val="false"/>
          <w:i w:val="false"/>
          <w:color w:val="000000"/>
          <w:sz w:val="28"/>
        </w:rPr>
        <w:t>
      2) қаржыландыру құрылымының пысықталуын талдау, қаржы ұйымдарымен жобаны қаржыландыру туралы меморандумдардың/ келісімдердің болуы;</w:t>
      </w:r>
    </w:p>
    <w:p>
      <w:pPr>
        <w:spacing w:after="0"/>
        <w:ind w:left="0"/>
        <w:jc w:val="both"/>
      </w:pPr>
      <w:r>
        <w:rPr>
          <w:rFonts w:ascii="Times New Roman"/>
          <w:b w:val="false"/>
          <w:i w:val="false"/>
          <w:color w:val="000000"/>
          <w:sz w:val="28"/>
        </w:rPr>
        <w:t>
      3) шикізат көздерін, оны тасымалдау схемалары мен құралдарын талдау, шикізат берушілермен келісімдердің болуы, шикізаттың/дайын өнімнің оңтайлы/барынша көп қорларын сақтау үшін қоймалардың жайластырылуы;</w:t>
      </w:r>
    </w:p>
    <w:p>
      <w:pPr>
        <w:spacing w:after="0"/>
        <w:ind w:left="0"/>
        <w:jc w:val="both"/>
      </w:pPr>
      <w:r>
        <w:rPr>
          <w:rFonts w:ascii="Times New Roman"/>
          <w:b w:val="false"/>
          <w:i w:val="false"/>
          <w:color w:val="000000"/>
          <w:sz w:val="28"/>
        </w:rPr>
        <w:t>
      4) құрылыс және объектіні пайдалануға беру кезеңдерінде құзыретті менеджерлердің және мамандардың болуы;</w:t>
      </w:r>
    </w:p>
    <w:p>
      <w:pPr>
        <w:spacing w:after="0"/>
        <w:ind w:left="0"/>
        <w:jc w:val="both"/>
      </w:pPr>
      <w:r>
        <w:rPr>
          <w:rFonts w:ascii="Times New Roman"/>
          <w:b w:val="false"/>
          <w:i w:val="false"/>
          <w:color w:val="000000"/>
          <w:sz w:val="28"/>
        </w:rPr>
        <w:t>
      5) техникалық жабдықты пайдалану бойынша персоналды оқытудың қазіргі/жоспарланып отырған бағдарламасын талдау;</w:t>
      </w:r>
    </w:p>
    <w:p>
      <w:pPr>
        <w:spacing w:after="0"/>
        <w:ind w:left="0"/>
        <w:jc w:val="both"/>
      </w:pPr>
      <w:r>
        <w:rPr>
          <w:rFonts w:ascii="Times New Roman"/>
          <w:b w:val="false"/>
          <w:i w:val="false"/>
          <w:color w:val="000000"/>
          <w:sz w:val="28"/>
        </w:rPr>
        <w:t>
      6) өндіріс технологияларының баламалы нұсқаларын және жабдық берушілерді талдау; жабдықты жеткізу және монтаждау кестесі, инновациялық құрамдастың болуы; тиісті лицензиялар мен сертификаттардың немесе оларды алу жөніндегі іс-шаралар жоспарының болуы.</w:t>
      </w:r>
    </w:p>
    <w:bookmarkStart w:name="z65" w:id="32"/>
    <w:p>
      <w:pPr>
        <w:spacing w:after="0"/>
        <w:ind w:left="0"/>
        <w:jc w:val="both"/>
      </w:pPr>
      <w:r>
        <w:rPr>
          <w:rFonts w:ascii="Times New Roman"/>
          <w:b w:val="false"/>
          <w:i w:val="false"/>
          <w:color w:val="000000"/>
          <w:sz w:val="28"/>
        </w:rPr>
        <w:t>
      20. "Инфрақұрылым мәселесінің пысықталуы" деген бөлімде сыртқы және ішкі коммуникациялардың әзірлік дәрежесі, сондай-ақ қажетті мемлекеттік қолдау шаралары көрсетілген инфрақұрылымды дамыту жөніндегі іс-шаралар жоспары сипатталады.</w:t>
      </w:r>
    </w:p>
    <w:bookmarkEnd w:id="32"/>
    <w:bookmarkStart w:name="z66" w:id="33"/>
    <w:p>
      <w:pPr>
        <w:spacing w:after="0"/>
        <w:ind w:left="0"/>
        <w:jc w:val="both"/>
      </w:pPr>
      <w:r>
        <w:rPr>
          <w:rFonts w:ascii="Times New Roman"/>
          <w:b w:val="false"/>
          <w:i w:val="false"/>
          <w:color w:val="000000"/>
          <w:sz w:val="28"/>
        </w:rPr>
        <w:t>
      21. "Экологиялық қауіпсіздік және табиғи ресурстарды ұтымды пайдалану" деген бөлімде жобаның экологиялық аспектілері, олардың қоршаған ортаға әсері, табиғатты қорғау іс-шараларының болуы, заманауи ресурс үнемдейтін және энергия үнемдейтін технологияларды енгізу, баламалы энергия көздерін қолдану, өндірістің қоршаған ортаға теріс әсерін қысқарту жөніндегі шаралар сипатталады.</w:t>
      </w:r>
    </w:p>
    <w:bookmarkEnd w:id="33"/>
    <w:bookmarkStart w:name="z67" w:id="34"/>
    <w:p>
      <w:pPr>
        <w:spacing w:after="0"/>
        <w:ind w:left="0"/>
        <w:jc w:val="both"/>
      </w:pPr>
      <w:r>
        <w:rPr>
          <w:rFonts w:ascii="Times New Roman"/>
          <w:b w:val="false"/>
          <w:i w:val="false"/>
          <w:color w:val="000000"/>
          <w:sz w:val="28"/>
        </w:rPr>
        <w:t>
      22. "Рентабельділік" деген бөлімде жоба тиімділігінің қаржылық көрсеткіштерін талдау, өтелу мерзімі, IRR кірістіліктің ішкі нормасы, NPV таза дисконтталған кіріс көрсетіледі.</w:t>
      </w:r>
    </w:p>
    <w:bookmarkEnd w:id="34"/>
    <w:bookmarkStart w:name="z68" w:id="35"/>
    <w:p>
      <w:pPr>
        <w:spacing w:after="0"/>
        <w:ind w:left="0"/>
        <w:jc w:val="both"/>
      </w:pPr>
      <w:r>
        <w:rPr>
          <w:rFonts w:ascii="Times New Roman"/>
          <w:b w:val="false"/>
          <w:i w:val="false"/>
          <w:color w:val="000000"/>
          <w:sz w:val="28"/>
        </w:rPr>
        <w:t>
      23. "Өңірдің бағдарламалық құжаттамаларына сәйкес келуі" деген бөлімде мәлімделген жобаның өңірді дамытудың негізгі стратегиялық және жоспарлы құжаттарына сәйкес келуін талдау жүргізіледі.</w:t>
      </w:r>
    </w:p>
    <w:bookmarkEnd w:id="35"/>
    <w:bookmarkStart w:name="z69" w:id="36"/>
    <w:p>
      <w:pPr>
        <w:spacing w:after="0"/>
        <w:ind w:left="0"/>
        <w:jc w:val="both"/>
      </w:pPr>
      <w:r>
        <w:rPr>
          <w:rFonts w:ascii="Times New Roman"/>
          <w:b w:val="false"/>
          <w:i w:val="false"/>
          <w:color w:val="000000"/>
          <w:sz w:val="28"/>
        </w:rPr>
        <w:t>
      24. "Жоба бойынша жалпы тұжырымдар мен ұсынымдар" деген бөлімде жобаны сәтті іске асыру үшін қажетті мемлекеттік қолдау шараларының тізбесі және оларды алу тетігі көрініс табады, сондай-ақ оң немесе теріс уәжді қорытынды не себептерін негіздей отырып, жобаны пысықтау туралы ұсыным беріледі.</w:t>
      </w:r>
    </w:p>
    <w:bookmarkEnd w:id="36"/>
    <w:bookmarkStart w:name="z70" w:id="37"/>
    <w:p>
      <w:pPr>
        <w:spacing w:after="0"/>
        <w:ind w:left="0"/>
        <w:jc w:val="both"/>
      </w:pPr>
      <w:r>
        <w:rPr>
          <w:rFonts w:ascii="Times New Roman"/>
          <w:b w:val="false"/>
          <w:i w:val="false"/>
          <w:color w:val="000000"/>
          <w:sz w:val="28"/>
        </w:rPr>
        <w:t>
      25. Өңірлік сараптаманың қорытындысы екі данада ресімделеді және ол өткізілген кезден бастап 2 (екі) жұмыс күні ішінде бір данасы өтінім берушіге жіберіледі, біреуі жергілікті уәкілетті органда қалады.</w:t>
      </w:r>
    </w:p>
    <w:bookmarkEnd w:id="37"/>
    <w:bookmarkStart w:name="z71" w:id="38"/>
    <w:p>
      <w:pPr>
        <w:spacing w:after="0"/>
        <w:ind w:left="0"/>
        <w:jc w:val="both"/>
      </w:pPr>
      <w:r>
        <w:rPr>
          <w:rFonts w:ascii="Times New Roman"/>
          <w:b w:val="false"/>
          <w:i w:val="false"/>
          <w:color w:val="000000"/>
          <w:sz w:val="28"/>
        </w:rPr>
        <w:t>
      26. Бірыңғай индустрияландыру картасына енгізуге үміткер жобалар бойынша жергілікті уәкілетті орган өңірлік сараптаманың қорытындысы ресімделген кезден бастап 3 (үш) жұмыс күні ішінде материалдарды уәкілетті органға жібереді.</w:t>
      </w:r>
    </w:p>
    <w:bookmarkEnd w:id="38"/>
    <w:bookmarkStart w:name="z72" w:id="39"/>
    <w:p>
      <w:pPr>
        <w:spacing w:after="0"/>
        <w:ind w:left="0"/>
        <w:jc w:val="left"/>
      </w:pPr>
      <w:r>
        <w:rPr>
          <w:rFonts w:ascii="Times New Roman"/>
          <w:b/>
          <w:i w:val="false"/>
          <w:color w:val="000000"/>
        </w:rPr>
        <w:t xml:space="preserve"> 5-тарау. Уәкілетті органның жобаларды қарауы</w:t>
      </w:r>
    </w:p>
    <w:bookmarkEnd w:id="39"/>
    <w:bookmarkStart w:name="z73" w:id="40"/>
    <w:p>
      <w:pPr>
        <w:spacing w:after="0"/>
        <w:ind w:left="0"/>
        <w:jc w:val="both"/>
      </w:pPr>
      <w:r>
        <w:rPr>
          <w:rFonts w:ascii="Times New Roman"/>
          <w:b w:val="false"/>
          <w:i w:val="false"/>
          <w:color w:val="000000"/>
          <w:sz w:val="28"/>
        </w:rPr>
        <w:t>
      27. Өнеркәсіптік-инновациялық қызметті мемлекеттік ынталандыруға қатысатын өнеркәсіптік-инновациялық жүйе субъектілерінен және жергілікті уәкілетті органдардан өтінімдердің түсуіне қарай, тоқсанына бір реттен сиретпей уәкілетті орган ақпаратты жүйелейді және штаб отырысында қаралатын бірыңғай индустрияландыру картасына енгізу туралы ұсыныстар бар өнеркәсіптік-инновациялық жобаларды жалпы жинақтауды жүзеге асырады.</w:t>
      </w:r>
    </w:p>
    <w:bookmarkEnd w:id="40"/>
    <w:bookmarkStart w:name="z74" w:id="41"/>
    <w:p>
      <w:pPr>
        <w:spacing w:after="0"/>
        <w:ind w:left="0"/>
        <w:jc w:val="both"/>
      </w:pPr>
      <w:r>
        <w:rPr>
          <w:rFonts w:ascii="Times New Roman"/>
          <w:b w:val="false"/>
          <w:i w:val="false"/>
          <w:color w:val="000000"/>
          <w:sz w:val="28"/>
        </w:rPr>
        <w:t>
      28. Штаб негізгі параметрлерді енгізу, алып тастау және өзгерту, бірыңғай индустрияландыру картасының өнеркәсіптік-инновациялық жобаларының басымдықтарына жатқызу жөнінде ұсыныстар тұжырымдайды, сондай-ақ бірыңғай индустрияландыру картасының өнеркәсіптік-инновациялық жобасын іске асыруға жауапты мемлекеттік органды айқындайды.</w:t>
      </w:r>
    </w:p>
    <w:bookmarkEnd w:id="41"/>
    <w:bookmarkStart w:name="z75" w:id="42"/>
    <w:p>
      <w:pPr>
        <w:spacing w:after="0"/>
        <w:ind w:left="0"/>
        <w:jc w:val="both"/>
      </w:pPr>
      <w:r>
        <w:rPr>
          <w:rFonts w:ascii="Times New Roman"/>
          <w:b w:val="false"/>
          <w:i w:val="false"/>
          <w:color w:val="000000"/>
          <w:sz w:val="28"/>
        </w:rPr>
        <w:t>
      29. Штаб материалдар келіп түскен кезден бастап 5 (бес) жұмыс күні ішінде мынадай:</w:t>
      </w:r>
    </w:p>
    <w:bookmarkEnd w:id="42"/>
    <w:bookmarkStart w:name="z76" w:id="43"/>
    <w:p>
      <w:pPr>
        <w:spacing w:after="0"/>
        <w:ind w:left="0"/>
        <w:jc w:val="both"/>
      </w:pPr>
      <w:r>
        <w:rPr>
          <w:rFonts w:ascii="Times New Roman"/>
          <w:b w:val="false"/>
          <w:i w:val="false"/>
          <w:color w:val="000000"/>
          <w:sz w:val="28"/>
        </w:rPr>
        <w:t>
      1) жобаларды бірыңғай индустрияландыру картасына енгізу туралы;</w:t>
      </w:r>
    </w:p>
    <w:bookmarkEnd w:id="43"/>
    <w:bookmarkStart w:name="z77" w:id="44"/>
    <w:p>
      <w:pPr>
        <w:spacing w:after="0"/>
        <w:ind w:left="0"/>
        <w:jc w:val="both"/>
      </w:pPr>
      <w:r>
        <w:rPr>
          <w:rFonts w:ascii="Times New Roman"/>
          <w:b w:val="false"/>
          <w:i w:val="false"/>
          <w:color w:val="000000"/>
          <w:sz w:val="28"/>
        </w:rPr>
        <w:t>
      2) жоба бойынша анықталған ескертулер мен сәйкессіздіктердің толық тізбесін көрсете отырып, жобаны жергілікті уәкілетті органға пысықтауға қайтару туралы;</w:t>
      </w:r>
    </w:p>
    <w:bookmarkEnd w:id="44"/>
    <w:bookmarkStart w:name="z78" w:id="45"/>
    <w:p>
      <w:pPr>
        <w:spacing w:after="0"/>
        <w:ind w:left="0"/>
        <w:jc w:val="both"/>
      </w:pPr>
      <w:r>
        <w:rPr>
          <w:rFonts w:ascii="Times New Roman"/>
          <w:b w:val="false"/>
          <w:i w:val="false"/>
          <w:color w:val="000000"/>
          <w:sz w:val="28"/>
        </w:rPr>
        <w:t>
      3) осы Қағидалардың 3-тармағында көзделген бірыңғай индустрияландыру картасының өлшемшарттарына сәйкес келмеген кезде бас тарту туралы шешімдердің бірін қабылдайды.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Үкіметінің 16.03.2023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9" w:id="46"/>
    <w:p>
      <w:pPr>
        <w:spacing w:after="0"/>
        <w:ind w:left="0"/>
        <w:jc w:val="both"/>
      </w:pPr>
      <w:r>
        <w:rPr>
          <w:rFonts w:ascii="Times New Roman"/>
          <w:b w:val="false"/>
          <w:i w:val="false"/>
          <w:color w:val="000000"/>
          <w:sz w:val="28"/>
        </w:rPr>
        <w:t>
      30. Хаттамалық шешім қабылданғаннан кейін 3 (үш) жұмыс күні ішінде уәкілетті орган оның көшірмесін жергілікті уәкілетті органдарға және жауапты мемлекеттік органдарға жібереді.</w:t>
      </w:r>
    </w:p>
    <w:bookmarkEnd w:id="46"/>
    <w:bookmarkStart w:name="z80" w:id="47"/>
    <w:p>
      <w:pPr>
        <w:spacing w:after="0"/>
        <w:ind w:left="0"/>
        <w:jc w:val="left"/>
      </w:pPr>
      <w:r>
        <w:rPr>
          <w:rFonts w:ascii="Times New Roman"/>
          <w:b/>
          <w:i w:val="false"/>
          <w:color w:val="000000"/>
        </w:rPr>
        <w:t xml:space="preserve"> 6-тарау. Қорытынды ережелер</w:t>
      </w:r>
    </w:p>
    <w:bookmarkEnd w:id="47"/>
    <w:bookmarkStart w:name="z81" w:id="48"/>
    <w:p>
      <w:pPr>
        <w:spacing w:after="0"/>
        <w:ind w:left="0"/>
        <w:jc w:val="both"/>
      </w:pPr>
      <w:r>
        <w:rPr>
          <w:rFonts w:ascii="Times New Roman"/>
          <w:b w:val="false"/>
          <w:i w:val="false"/>
          <w:color w:val="000000"/>
          <w:sz w:val="28"/>
        </w:rPr>
        <w:t xml:space="preserve">
      31. Жобалар штабтың хаттамалық шешімі шыққан кезден бастап күнтізбелік 60 (алпыс) күн ішінде өткізілетін бірыңғай индустрияландыру картасын өзектілендіру қорытындылары бойынша енгізіледі. Бірыңғай индустрияландыру картасында қамтылатын ақпарат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бөлігіне сәйкес өнеркәсіптік-инновациялық қызметті мемлекеттік ынталандыруға қатысатын өнеркәсіптік-инновациялық жүйе субъектілері ұсынған өзгерістерді штабтың қарауы нәтижелері бойынша тұрақты негізде жаңартылып тұрады.</w:t>
      </w:r>
    </w:p>
    <w:bookmarkEnd w:id="48"/>
    <w:bookmarkStart w:name="z82" w:id="49"/>
    <w:p>
      <w:pPr>
        <w:spacing w:after="0"/>
        <w:ind w:left="0"/>
        <w:jc w:val="both"/>
      </w:pPr>
      <w:r>
        <w:rPr>
          <w:rFonts w:ascii="Times New Roman"/>
          <w:b w:val="false"/>
          <w:i w:val="false"/>
          <w:color w:val="000000"/>
          <w:sz w:val="28"/>
        </w:rPr>
        <w:t>
      32. Жауапты мемлекеттік орган қарсы міндеттемелерді қабылдай отырып, осы Қағидаларға 6-қосымшаға сәйкес жобаға өтінім берушіден алғашқы статистикалық деректерді таратуға келісімді сұратады.</w:t>
      </w:r>
    </w:p>
    <w:bookmarkEnd w:id="49"/>
    <w:bookmarkStart w:name="z83" w:id="50"/>
    <w:p>
      <w:pPr>
        <w:spacing w:after="0"/>
        <w:ind w:left="0"/>
        <w:jc w:val="both"/>
      </w:pPr>
      <w:r>
        <w:rPr>
          <w:rFonts w:ascii="Times New Roman"/>
          <w:b w:val="false"/>
          <w:i w:val="false"/>
          <w:color w:val="000000"/>
          <w:sz w:val="28"/>
        </w:rPr>
        <w:t>
      33. Жауапты мемлекеттік орган бірыңғай индустрияландыру картасының өнеркәсіптік-инновациялық жобасының негізгі параметрлерін алып тастау немесе өзгерту қажет болған кезде материалдарды уәкілетті органға қарау үшін жібереді.</w:t>
      </w:r>
    </w:p>
    <w:bookmarkEnd w:id="50"/>
    <w:bookmarkStart w:name="z84" w:id="51"/>
    <w:p>
      <w:pPr>
        <w:spacing w:after="0"/>
        <w:ind w:left="0"/>
        <w:jc w:val="both"/>
      </w:pPr>
      <w:r>
        <w:rPr>
          <w:rFonts w:ascii="Times New Roman"/>
          <w:b w:val="false"/>
          <w:i w:val="false"/>
          <w:color w:val="000000"/>
          <w:sz w:val="28"/>
        </w:rPr>
        <w:t>
      34. Жобалар осы Қағидалардың 3-тармағында көзделген өлшемшартарға сәйкес келмей қалған және жоба бастамашысы себептерін көрсетіп жобаны іске асырудан бас тартқан жағдайларда өзектілендіру қорытындылары бойынша бірыңғай индустрияландыру картасынан алып тасталады.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16.03.2023 </w:t>
      </w:r>
      <w:r>
        <w:rPr>
          <w:rFonts w:ascii="Times New Roman"/>
          <w:b w:val="false"/>
          <w:i w:val="false"/>
          <w:color w:val="000000"/>
          <w:sz w:val="28"/>
        </w:rPr>
        <w:t>№ 225</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 w:id="52"/>
    <w:p>
      <w:pPr>
        <w:spacing w:after="0"/>
        <w:ind w:left="0"/>
        <w:jc w:val="left"/>
      </w:pPr>
      <w:r>
        <w:rPr>
          <w:rFonts w:ascii="Times New Roman"/>
          <w:b/>
          <w:i w:val="false"/>
          <w:color w:val="000000"/>
        </w:rPr>
        <w:t xml:space="preserve"> Мемлекеттік ынталандыру шараларын алған өнеркәсіптік-инновациялық жобалар және (немесе) кәсіпорындар бойынша ақпарат</w:t>
      </w:r>
    </w:p>
    <w:bookmarkEnd w:id="52"/>
    <w:p>
      <w:pPr>
        <w:spacing w:after="0"/>
        <w:ind w:left="0"/>
        <w:jc w:val="both"/>
      </w:pPr>
      <w:r>
        <w:rPr>
          <w:rFonts w:ascii="Times New Roman"/>
          <w:b w:val="false"/>
          <w:i w:val="false"/>
          <w:color w:val="ff0000"/>
          <w:sz w:val="28"/>
        </w:rPr>
        <w:t xml:space="preserve">
      Ескерту. 1-қосымша жаңа редакцияда - ҚР Үкіметінің 16.03.2023 </w:t>
      </w:r>
      <w:r>
        <w:rPr>
          <w:rFonts w:ascii="Times New Roman"/>
          <w:b w:val="false"/>
          <w:i w:val="false"/>
          <w:color w:val="ff0000"/>
          <w:sz w:val="28"/>
        </w:rPr>
        <w:t>№ 225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өтінім беруші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 шарасы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көрсетілген мемлекеттік ынталандыру шаралары,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қуаты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қуаты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міндеттемелердің орындалуы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ынталандыру шараларын алған жобалар бойынша ақпарат нысанын" (бұдан әрі – нысан) толтыру бойынша түсіндірме:</w:t>
      </w:r>
    </w:p>
    <w:p>
      <w:pPr>
        <w:spacing w:after="0"/>
        <w:ind w:left="0"/>
        <w:jc w:val="both"/>
      </w:pPr>
      <w:r>
        <w:rPr>
          <w:rFonts w:ascii="Times New Roman"/>
          <w:b w:val="false"/>
          <w:i w:val="false"/>
          <w:color w:val="000000"/>
          <w:sz w:val="28"/>
        </w:rPr>
        <w:t>
      1) мемлекеттік ынталандыру шараларын көрсету кезінде нысанның 2, 8, 9, 10, 11, 12-бағандары тиісті ақпарат болған кезде толтырылады;</w:t>
      </w:r>
    </w:p>
    <w:p>
      <w:pPr>
        <w:spacing w:after="0"/>
        <w:ind w:left="0"/>
        <w:jc w:val="both"/>
      </w:pPr>
      <w:r>
        <w:rPr>
          <w:rFonts w:ascii="Times New Roman"/>
          <w:b w:val="false"/>
          <w:i w:val="false"/>
          <w:color w:val="000000"/>
          <w:sz w:val="28"/>
        </w:rPr>
        <w:t>
      2) нысанның 1-бағанында жобаның реттік нөмірі көрсетіледі;</w:t>
      </w:r>
    </w:p>
    <w:p>
      <w:pPr>
        <w:spacing w:after="0"/>
        <w:ind w:left="0"/>
        <w:jc w:val="both"/>
      </w:pPr>
      <w:r>
        <w:rPr>
          <w:rFonts w:ascii="Times New Roman"/>
          <w:b w:val="false"/>
          <w:i w:val="false"/>
          <w:color w:val="000000"/>
          <w:sz w:val="28"/>
        </w:rPr>
        <w:t>
      3) нысанның 2-бағанында жобаның атауы көрсетіледі;</w:t>
      </w:r>
    </w:p>
    <w:p>
      <w:pPr>
        <w:spacing w:after="0"/>
        <w:ind w:left="0"/>
        <w:jc w:val="both"/>
      </w:pPr>
      <w:r>
        <w:rPr>
          <w:rFonts w:ascii="Times New Roman"/>
          <w:b w:val="false"/>
          <w:i w:val="false"/>
          <w:color w:val="000000"/>
          <w:sz w:val="28"/>
        </w:rPr>
        <w:t>
      4) нысанның 3-бағанында жобаға өтінім беруші немесе мемлекеттік ынталандыру шараларын алуға өтінім беруші көрсетіледі;</w:t>
      </w:r>
    </w:p>
    <w:p>
      <w:pPr>
        <w:spacing w:after="0"/>
        <w:ind w:left="0"/>
        <w:jc w:val="both"/>
      </w:pPr>
      <w:r>
        <w:rPr>
          <w:rFonts w:ascii="Times New Roman"/>
          <w:b w:val="false"/>
          <w:i w:val="false"/>
          <w:color w:val="000000"/>
          <w:sz w:val="28"/>
        </w:rPr>
        <w:t>
      5) нысанның 4-бағанында экономикалық қызметтің жалпы жіктеуіші көрсетіледі;</w:t>
      </w:r>
    </w:p>
    <w:p>
      <w:pPr>
        <w:spacing w:after="0"/>
        <w:ind w:left="0"/>
        <w:jc w:val="both"/>
      </w:pPr>
      <w:r>
        <w:rPr>
          <w:rFonts w:ascii="Times New Roman"/>
          <w:b w:val="false"/>
          <w:i w:val="false"/>
          <w:color w:val="000000"/>
          <w:sz w:val="28"/>
        </w:rPr>
        <w:t>
      6) нысанның 5-бағанында мемлекеттік ынталандыру шараларын алуға өтінім берушінің жобасы іске асырылатын облыс, қала, аудан, көше (бар болса), ғимараттың № (бар болса) немесе заңды мекенжайы көрсетіледі;</w:t>
      </w:r>
    </w:p>
    <w:p>
      <w:pPr>
        <w:spacing w:after="0"/>
        <w:ind w:left="0"/>
        <w:jc w:val="both"/>
      </w:pPr>
      <w:r>
        <w:rPr>
          <w:rFonts w:ascii="Times New Roman"/>
          <w:b w:val="false"/>
          <w:i w:val="false"/>
          <w:color w:val="000000"/>
          <w:sz w:val="28"/>
        </w:rPr>
        <w:t>
      7) нысанның 6-бағанында жоспарлатын мемлекеттік ынталандыру шараларының атауы көрсетіледі;</w:t>
      </w:r>
    </w:p>
    <w:p>
      <w:pPr>
        <w:spacing w:after="0"/>
        <w:ind w:left="0"/>
        <w:jc w:val="both"/>
      </w:pPr>
      <w:r>
        <w:rPr>
          <w:rFonts w:ascii="Times New Roman"/>
          <w:b w:val="false"/>
          <w:i w:val="false"/>
          <w:color w:val="000000"/>
          <w:sz w:val="28"/>
        </w:rPr>
        <w:t>
      8) нысанның 7-бағанында құндық мәнде көрсетілген мемлекеттік ынталандыру шаралары миллион теңгемен көрсетіледі;</w:t>
      </w:r>
    </w:p>
    <w:p>
      <w:pPr>
        <w:spacing w:after="0"/>
        <w:ind w:left="0"/>
        <w:jc w:val="both"/>
      </w:pPr>
      <w:r>
        <w:rPr>
          <w:rFonts w:ascii="Times New Roman"/>
          <w:b w:val="false"/>
          <w:i w:val="false"/>
          <w:color w:val="000000"/>
          <w:sz w:val="28"/>
        </w:rPr>
        <w:t>
      9) нысанның 8-бағанында жобалау құжаттамасына немесе жоба паспортына немесе мемлекеттік ынталандыру шараларын алуға арналған өтінімге сәйкес пайдалану кезеңінде құрылған не жоспарланатын жұмыс орындарының саны көрсетіледі;</w:t>
      </w:r>
    </w:p>
    <w:p>
      <w:pPr>
        <w:spacing w:after="0"/>
        <w:ind w:left="0"/>
        <w:jc w:val="both"/>
      </w:pPr>
      <w:r>
        <w:rPr>
          <w:rFonts w:ascii="Times New Roman"/>
          <w:b w:val="false"/>
          <w:i w:val="false"/>
          <w:color w:val="000000"/>
          <w:sz w:val="28"/>
        </w:rPr>
        <w:t>
      10) нысанның 9-бағанында жоба инвестицияларының құны немесе көлемі миллион теңгемен көрсетіледі;</w:t>
      </w:r>
    </w:p>
    <w:p>
      <w:pPr>
        <w:spacing w:after="0"/>
        <w:ind w:left="0"/>
        <w:jc w:val="both"/>
      </w:pPr>
      <w:r>
        <w:rPr>
          <w:rFonts w:ascii="Times New Roman"/>
          <w:b w:val="false"/>
          <w:i w:val="false"/>
          <w:color w:val="000000"/>
          <w:sz w:val="28"/>
        </w:rPr>
        <w:t>
      11) нысанның 10-бағанында жобаның немесе жобалау құжаттамасына немесе жобаның паспортына немесе мемлекеттік ынталандыру шараларын алуға арналған өтінімге сәйкес мемлекеттік ынталандыру шараларын алуға өтінім берушінің заттай мәндегі қуаты өлшем бірліктерін көрсете отырып көрсетіледі;</w:t>
      </w:r>
    </w:p>
    <w:p>
      <w:pPr>
        <w:spacing w:after="0"/>
        <w:ind w:left="0"/>
        <w:jc w:val="both"/>
      </w:pPr>
      <w:r>
        <w:rPr>
          <w:rFonts w:ascii="Times New Roman"/>
          <w:b w:val="false"/>
          <w:i w:val="false"/>
          <w:color w:val="000000"/>
          <w:sz w:val="28"/>
        </w:rPr>
        <w:t>
      12) нысанның 11-бағанында жобаның жобалау құжаттамасына немесе жобаның паспортына сәйкес құндық мәндегі қуаты көрсетіледі;</w:t>
      </w:r>
    </w:p>
    <w:p>
      <w:pPr>
        <w:spacing w:after="0"/>
        <w:ind w:left="0"/>
        <w:jc w:val="both"/>
      </w:pPr>
      <w:r>
        <w:rPr>
          <w:rFonts w:ascii="Times New Roman"/>
          <w:b w:val="false"/>
          <w:i w:val="false"/>
          <w:color w:val="000000"/>
          <w:sz w:val="28"/>
        </w:rPr>
        <w:t>
      13) нысанның 12-бағанында жоба пайдалануға берілген жылы немесе пайдалануға беру жоспарланған жыл көрсетіледі;</w:t>
      </w:r>
    </w:p>
    <w:p>
      <w:pPr>
        <w:spacing w:after="0"/>
        <w:ind w:left="0"/>
        <w:jc w:val="both"/>
      </w:pPr>
      <w:r>
        <w:rPr>
          <w:rFonts w:ascii="Times New Roman"/>
          <w:b w:val="false"/>
          <w:i w:val="false"/>
          <w:color w:val="000000"/>
          <w:sz w:val="28"/>
        </w:rPr>
        <w:t>
      14) нысанның 13-бағанында жобаны мемлекеттік ынталандыру шараларын ұсыну кезінде айқындалған қарсы міндеттемелер көрсетіледі;</w:t>
      </w:r>
    </w:p>
    <w:p>
      <w:pPr>
        <w:spacing w:after="0"/>
        <w:ind w:left="0"/>
        <w:jc w:val="both"/>
      </w:pPr>
      <w:r>
        <w:rPr>
          <w:rFonts w:ascii="Times New Roman"/>
          <w:b w:val="false"/>
          <w:i w:val="false"/>
          <w:color w:val="000000"/>
          <w:sz w:val="28"/>
        </w:rPr>
        <w:t>
      15) нысанның 14-бағанында жоба бастамашысының қарсы міндеттемелерді орындауы көрсетіледі;</w:t>
      </w:r>
    </w:p>
    <w:p>
      <w:pPr>
        <w:spacing w:after="0"/>
        <w:ind w:left="0"/>
        <w:jc w:val="both"/>
      </w:pPr>
      <w:r>
        <w:rPr>
          <w:rFonts w:ascii="Times New Roman"/>
          <w:b w:val="false"/>
          <w:i w:val="false"/>
          <w:color w:val="000000"/>
          <w:sz w:val="28"/>
        </w:rPr>
        <w:t>
      16) нысанның 15-бағанында жобаның ағымдағы жағдайы көрсетіледі;</w:t>
      </w:r>
    </w:p>
    <w:p>
      <w:pPr>
        <w:spacing w:after="0"/>
        <w:ind w:left="0"/>
        <w:jc w:val="both"/>
      </w:pPr>
      <w:r>
        <w:rPr>
          <w:rFonts w:ascii="Times New Roman"/>
          <w:b w:val="false"/>
          <w:i w:val="false"/>
          <w:color w:val="000000"/>
          <w:sz w:val="28"/>
        </w:rPr>
        <w:t>
      Нысанның көрсеткіштері нақты деректер бойынша есепті тоқсаннан кейінгі айдың бірінші күніне дейін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қала)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және өнеркәсіп</w:t>
            </w:r>
            <w:r>
              <w:br/>
            </w:r>
            <w:r>
              <w:rPr>
                <w:rFonts w:ascii="Times New Roman"/>
                <w:b w:val="false"/>
                <w:i w:val="false"/>
                <w:color w:val="000000"/>
                <w:sz w:val="20"/>
              </w:rPr>
              <w:t>басқармасының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bl>
    <w:bookmarkStart w:name="z14" w:id="53"/>
    <w:p>
      <w:pPr>
        <w:spacing w:after="0"/>
        <w:ind w:left="0"/>
        <w:jc w:val="left"/>
      </w:pPr>
      <w:r>
        <w:rPr>
          <w:rFonts w:ascii="Times New Roman"/>
          <w:b/>
          <w:i w:val="false"/>
          <w:color w:val="000000"/>
        </w:rPr>
        <w:t xml:space="preserve"> Жобаны бірыңғай индустрияландыру картасына енгізуге өтінім</w:t>
      </w:r>
    </w:p>
    <w:bookmarkEnd w:id="53"/>
    <w:p>
      <w:pPr>
        <w:spacing w:after="0"/>
        <w:ind w:left="0"/>
        <w:jc w:val="both"/>
      </w:pPr>
      <w:r>
        <w:rPr>
          <w:rFonts w:ascii="Times New Roman"/>
          <w:b w:val="false"/>
          <w:i w:val="false"/>
          <w:color w:val="000000"/>
          <w:sz w:val="28"/>
        </w:rPr>
        <w:t>
      Бірыңғай индустрияландыру картасына енгізу үшін: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(жоба атауы)</w:t>
      </w:r>
    </w:p>
    <w:p>
      <w:pPr>
        <w:spacing w:after="0"/>
        <w:ind w:left="0"/>
        <w:jc w:val="both"/>
      </w:pPr>
      <w:r>
        <w:rPr>
          <w:rFonts w:ascii="Times New Roman"/>
          <w:b w:val="false"/>
          <w:i w:val="false"/>
          <w:color w:val="000000"/>
          <w:sz w:val="28"/>
        </w:rPr>
        <w:t>
      жобасы бойынша өтінімді тіркеуді сұраймын.</w:t>
      </w:r>
    </w:p>
    <w:p>
      <w:pPr>
        <w:spacing w:after="0"/>
        <w:ind w:left="0"/>
        <w:jc w:val="both"/>
      </w:pPr>
      <w:r>
        <w:rPr>
          <w:rFonts w:ascii="Times New Roman"/>
          <w:b w:val="false"/>
          <w:i w:val="false"/>
          <w:color w:val="000000"/>
          <w:sz w:val="28"/>
        </w:rPr>
        <w:t>
      Өтінімге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Бірінші басшы: ____________________________________________________</w:t>
      </w:r>
    </w:p>
    <w:p>
      <w:pPr>
        <w:spacing w:after="0"/>
        <w:ind w:left="0"/>
        <w:jc w:val="both"/>
      </w:pPr>
      <w:r>
        <w:rPr>
          <w:rFonts w:ascii="Times New Roman"/>
          <w:b w:val="false"/>
          <w:i w:val="false"/>
          <w:color w:val="000000"/>
          <w:sz w:val="28"/>
        </w:rPr>
        <w:t>
      Қолы: ___________ М.О., толтырылған күні 20__жылғы "___"____________</w:t>
      </w:r>
    </w:p>
    <w:p>
      <w:pPr>
        <w:spacing w:after="0"/>
        <w:ind w:left="0"/>
        <w:jc w:val="both"/>
      </w:pPr>
      <w:r>
        <w:rPr>
          <w:rFonts w:ascii="Times New Roman"/>
          <w:b w:val="false"/>
          <w:i w:val="false"/>
          <w:color w:val="000000"/>
          <w:sz w:val="28"/>
        </w:rPr>
        <w:t>
      Әкімдіктің жауапты жұмыскері: _____________________________________</w:t>
      </w:r>
    </w:p>
    <w:p>
      <w:pPr>
        <w:spacing w:after="0"/>
        <w:ind w:left="0"/>
        <w:jc w:val="both"/>
      </w:pPr>
      <w:r>
        <w:rPr>
          <w:rFonts w:ascii="Times New Roman"/>
          <w:b w:val="false"/>
          <w:i w:val="false"/>
          <w:color w:val="000000"/>
          <w:sz w:val="28"/>
        </w:rPr>
        <w:t>
      Қолы: ___________, №____, қабылданған күні 20__жылғы "___"__________</w:t>
      </w:r>
    </w:p>
    <w:p>
      <w:pPr>
        <w:spacing w:after="0"/>
        <w:ind w:left="0"/>
        <w:jc w:val="both"/>
      </w:pPr>
      <w:r>
        <w:rPr>
          <w:rFonts w:ascii="Times New Roman"/>
          <w:b w:val="false"/>
          <w:i w:val="false"/>
          <w:color w:val="000000"/>
          <w:sz w:val="28"/>
        </w:rPr>
        <w:t>
      осы өтінімнің көшірмесі өтінім берушіге беріледі</w:t>
      </w:r>
    </w:p>
    <w:p>
      <w:pPr>
        <w:spacing w:after="0"/>
        <w:ind w:left="0"/>
        <w:jc w:val="both"/>
      </w:pPr>
      <w:r>
        <w:rPr>
          <w:rFonts w:ascii="Times New Roman"/>
          <w:b w:val="false"/>
          <w:i w:val="false"/>
          <w:color w:val="000000"/>
          <w:sz w:val="28"/>
        </w:rPr>
        <w:t>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Өтінім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лауазымы</w:t>
            </w:r>
            <w:r>
              <w:br/>
            </w:r>
            <w:r>
              <w:rPr>
                <w:rFonts w:ascii="Times New Roman"/>
                <w:b w:val="false"/>
                <w:i w:val="false"/>
                <w:color w:val="000000"/>
                <w:sz w:val="20"/>
              </w:rPr>
              <w:t>20__ жылғы " "</w:t>
            </w:r>
          </w:p>
        </w:tc>
      </w:tr>
    </w:tbl>
    <w:bookmarkStart w:name="z16" w:id="54"/>
    <w:p>
      <w:pPr>
        <w:spacing w:after="0"/>
        <w:ind w:left="0"/>
        <w:jc w:val="left"/>
      </w:pPr>
      <w:r>
        <w:rPr>
          <w:rFonts w:ascii="Times New Roman"/>
          <w:b/>
          <w:i w:val="false"/>
          <w:color w:val="000000"/>
        </w:rPr>
        <w:t xml:space="preserve">  Жобаның паспорты</w:t>
      </w:r>
    </w:p>
    <w:bookmarkEnd w:id="54"/>
    <w:p>
      <w:pPr>
        <w:spacing w:after="0"/>
        <w:ind w:left="0"/>
        <w:jc w:val="both"/>
      </w:pPr>
      <w:r>
        <w:rPr>
          <w:rFonts w:ascii="Times New Roman"/>
          <w:b w:val="false"/>
          <w:i w:val="false"/>
          <w:color w:val="ff0000"/>
          <w:sz w:val="28"/>
        </w:rPr>
        <w:t xml:space="preserve">
      Ескерту. 3-қосымша жаңа редакцияда - ҚР Үкіметінің 16.03.2023 </w:t>
      </w:r>
      <w:r>
        <w:rPr>
          <w:rFonts w:ascii="Times New Roman"/>
          <w:b w:val="false"/>
          <w:i w:val="false"/>
          <w:color w:val="ff0000"/>
          <w:sz w:val="28"/>
        </w:rPr>
        <w:t>№ 225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өндірісті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өндірістің қуат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өндірістің жобалық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сатысы: (төмендегілердің бірін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(анықтамалық)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ӘАОК коды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холдинг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болуы (бөлінуі) (иә,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бөлу талап етіледі (иә,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қажетті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үшін қажетті активтердің болуы (өндірістік база, негізгі және ақшалай қаражат)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(ай, жыл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 – ай,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 – ай,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(құрылысқа рұқсат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(пайдалануға беру туралы мемлекеттік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берілгенін растайтын құжаттың атауы,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өндірілетін тауарлар және көрсетілетін қызметтер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(6 белгілі СЭҚ ТН) 1-кезең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(6 белгілі СЭҚ ТН) 2-кезең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жобалық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уақытындағы жұмыс орындарының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уақытындағы жұмыс орындарының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бейінді бағыттағы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жеке инвесторлардың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(жарғылық капиталға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бақылауындағы ұйымдардың қаражаты (жарғылық капиталға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(лизингті қоса алғанда),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кредиттері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даму институттарының кредиттері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банктердің (резиденттер) кредиттері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облигациялық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(бейрезиденттер) кредиттері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даму институттарының кредиттері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облигациялық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(бюджеттік бағдарламаның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(бюджеттік бағдарламаның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бойынша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тиімділігінің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Дисконтталатын мөлшерлеме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Өтелудің қарапайым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Өтелудің дисконтталатын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инновациялылығы: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қазақстандық тауарлардың, жұмыстардың және көрсетілетін қызметтердің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дайындау мен іске асырудың ағымдағы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(атауы, ел, тасымалдау құралы), шикізат жеткізіп берушілермен келісімнің болуы (компания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жеткізіп беруші (компания атауы, жеткізіп беру уақыты, тиісті лицензиялардың және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55"/>
    <w:p>
      <w:pPr>
        <w:spacing w:after="0"/>
        <w:ind w:left="0"/>
        <w:jc w:val="left"/>
      </w:pPr>
      <w:r>
        <w:rPr>
          <w:rFonts w:ascii="Times New Roman"/>
          <w:b/>
          <w:i w:val="false"/>
          <w:color w:val="000000"/>
        </w:rPr>
        <w:t xml:space="preserve"> Жобаға өтінім беруші жөніндегі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(қайта тіркеу) туралы куәліктің нөмірі мен күні немесе мемлекеттік тіркеу (қайта тіркеу)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56"/>
    <w:p>
      <w:pPr>
        <w:spacing w:after="0"/>
        <w:ind w:left="0"/>
        <w:jc w:val="left"/>
      </w:pPr>
      <w:r>
        <w:rPr>
          <w:rFonts w:ascii="Times New Roman"/>
          <w:b/>
          <w:i w:val="false"/>
          <w:color w:val="000000"/>
        </w:rPr>
        <w:t xml:space="preserve"> Инвестицияларды (күрделі салымдарды) игеру жоспары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57"/>
    <w:p>
      <w:pPr>
        <w:spacing w:after="0"/>
        <w:ind w:left="0"/>
        <w:jc w:val="left"/>
      </w:pPr>
      <w:r>
        <w:rPr>
          <w:rFonts w:ascii="Times New Roman"/>
          <w:b/>
          <w:i w:val="false"/>
          <w:color w:val="000000"/>
        </w:rPr>
        <w:t xml:space="preserve"> Қаржыландыру жоспары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жеке инвесторлардың қаражаты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(жарғылық капиталға қатысу)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бақылауындағы ұйымдардың қаражаты (жарғылық капиталға қатысу)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кредиттері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даму институттарының кредиттері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банктердің (резиденттер) кредиттері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облигациялық қарыздар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(бейрезиденттер) кредиттері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даму институттарының кредиттері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облигациялық қарыздар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оның ішінде: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(бюджеттік бағдарламаның коды және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(бюджеттік бағдарламаның коды және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58"/>
    <w:p>
      <w:pPr>
        <w:spacing w:after="0"/>
        <w:ind w:left="0"/>
        <w:jc w:val="left"/>
      </w:pPr>
      <w:r>
        <w:rPr>
          <w:rFonts w:ascii="Times New Roman"/>
          <w:b/>
          <w:i w:val="false"/>
          <w:color w:val="000000"/>
        </w:rPr>
        <w:t xml:space="preserve"> Заттай мәндегі жобалық қуатқа шығу жоспары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59"/>
    <w:p>
      <w:pPr>
        <w:spacing w:after="0"/>
        <w:ind w:left="0"/>
        <w:jc w:val="left"/>
      </w:pPr>
      <w:r>
        <w:rPr>
          <w:rFonts w:ascii="Times New Roman"/>
          <w:b/>
          <w:i w:val="false"/>
          <w:color w:val="000000"/>
        </w:rPr>
        <w:t xml:space="preserve"> Ақшалай мәндегі жобалық қуатқа шығу жоспары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60"/>
    <w:p>
      <w:pPr>
        <w:spacing w:after="0"/>
        <w:ind w:left="0"/>
        <w:jc w:val="left"/>
      </w:pPr>
      <w:r>
        <w:rPr>
          <w:rFonts w:ascii="Times New Roman"/>
          <w:b/>
          <w:i w:val="false"/>
          <w:color w:val="000000"/>
        </w:rPr>
        <w:t xml:space="preserve"> Экспорттың заттай мәндегі жоспарлы көлемі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тауардың түрі (анықтамалық)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тауардың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тауардың түрі (анықтамалық)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Экспортталатын тауар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61"/>
    <w:p>
      <w:pPr>
        <w:spacing w:after="0"/>
        <w:ind w:left="0"/>
        <w:jc w:val="left"/>
      </w:pPr>
      <w:r>
        <w:rPr>
          <w:rFonts w:ascii="Times New Roman"/>
          <w:b/>
          <w:i w:val="false"/>
          <w:color w:val="000000"/>
        </w:rPr>
        <w:t xml:space="preserve"> Жұмыскерлер мен мамандарға болжамды қажеттілік туралы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базалық тобының коды (анықтамалық)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қажеттілік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білім деңгейі (тізім)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біліктілік деңгейі (тарифтік разряд, санат) (тізім)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62"/>
    <w:p>
      <w:pPr>
        <w:spacing w:after="0"/>
        <w:ind w:left="0"/>
        <w:jc w:val="left"/>
      </w:pPr>
      <w:r>
        <w:rPr>
          <w:rFonts w:ascii="Times New Roman"/>
          <w:b/>
          <w:i w:val="false"/>
          <w:color w:val="000000"/>
        </w:rPr>
        <w:t xml:space="preserve"> Жобаның жоспарлы нысаналы көрсеткіштері (іске асырылып жатқан жобалар үшін)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ресурстарына қажеттілік,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жылына/мың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(мазут, дизотын)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Инфрақұрылымға қажеттілік,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(магистральдық теміржол желісі, кірме жолдар)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(қосымша көрсетілетін қызметтерге қажеттілік)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теңіз көлігімен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лауазымы</w:t>
            </w:r>
            <w:r>
              <w:br/>
            </w:r>
            <w:r>
              <w:rPr>
                <w:rFonts w:ascii="Times New Roman"/>
                <w:b w:val="false"/>
                <w:i w:val="false"/>
                <w:color w:val="000000"/>
                <w:sz w:val="20"/>
              </w:rPr>
              <w:t>20__ жылғы "___"_________</w:t>
            </w:r>
          </w:p>
        </w:tc>
      </w:tr>
    </w:tbl>
    <w:bookmarkStart w:name="z26" w:id="63"/>
    <w:p>
      <w:pPr>
        <w:spacing w:after="0"/>
        <w:ind w:left="0"/>
        <w:jc w:val="left"/>
      </w:pPr>
      <w:r>
        <w:rPr>
          <w:rFonts w:ascii="Times New Roman"/>
          <w:b/>
          <w:i w:val="false"/>
          <w:color w:val="000000"/>
        </w:rPr>
        <w:t xml:space="preserve">  Жобаны іске асырудың жоспар-графигі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4"/>
    <w:p>
      <w:pPr>
        <w:spacing w:after="0"/>
        <w:ind w:left="0"/>
        <w:jc w:val="both"/>
      </w:pPr>
      <w:r>
        <w:rPr>
          <w:rFonts w:ascii="Times New Roman"/>
          <w:b w:val="false"/>
          <w:i w:val="false"/>
          <w:color w:val="000000"/>
          <w:sz w:val="28"/>
        </w:rPr>
        <w:t>
           *Мысалы:</w:t>
      </w:r>
    </w:p>
    <w:bookmarkEnd w:id="64"/>
    <w:p>
      <w:pPr>
        <w:spacing w:after="0"/>
        <w:ind w:left="0"/>
        <w:jc w:val="both"/>
      </w:pPr>
      <w:r>
        <w:rPr>
          <w:rFonts w:ascii="Times New Roman"/>
          <w:b w:val="false"/>
          <w:i w:val="false"/>
          <w:color w:val="000000"/>
          <w:sz w:val="28"/>
        </w:rPr>
        <w:t>
           1) жобалық-сметалық құжаттаманы әзірлеу;</w:t>
      </w:r>
    </w:p>
    <w:p>
      <w:pPr>
        <w:spacing w:after="0"/>
        <w:ind w:left="0"/>
        <w:jc w:val="both"/>
      </w:pPr>
      <w:r>
        <w:rPr>
          <w:rFonts w:ascii="Times New Roman"/>
          <w:b w:val="false"/>
          <w:i w:val="false"/>
          <w:color w:val="000000"/>
          <w:sz w:val="28"/>
        </w:rPr>
        <w:t>
           2) құрылыс-монтаждау жұмыстары, оның ішінде іске қосу кешендері бойынша;</w:t>
      </w:r>
    </w:p>
    <w:p>
      <w:pPr>
        <w:spacing w:after="0"/>
        <w:ind w:left="0"/>
        <w:jc w:val="both"/>
      </w:pPr>
      <w:r>
        <w:rPr>
          <w:rFonts w:ascii="Times New Roman"/>
          <w:b w:val="false"/>
          <w:i w:val="false"/>
          <w:color w:val="000000"/>
          <w:sz w:val="28"/>
        </w:rPr>
        <w:t>
           3) пайдалануға беру, оның ішінде іске қосу кешендері бойынша;</w:t>
      </w:r>
    </w:p>
    <w:p>
      <w:pPr>
        <w:spacing w:after="0"/>
        <w:ind w:left="0"/>
        <w:jc w:val="both"/>
      </w:pPr>
      <w:r>
        <w:rPr>
          <w:rFonts w:ascii="Times New Roman"/>
          <w:b w:val="false"/>
          <w:i w:val="false"/>
          <w:color w:val="000000"/>
          <w:sz w:val="28"/>
        </w:rPr>
        <w:t>
           4) жобалық қуатқа шығу.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Өтінім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лауазымы</w:t>
            </w:r>
            <w:r>
              <w:br/>
            </w:r>
            <w:r>
              <w:rPr>
                <w:rFonts w:ascii="Times New Roman"/>
                <w:b w:val="false"/>
                <w:i w:val="false"/>
                <w:color w:val="000000"/>
                <w:sz w:val="20"/>
              </w:rPr>
              <w:t>20__ жылғы " "</w:t>
            </w:r>
          </w:p>
        </w:tc>
      </w:tr>
    </w:tbl>
    <w:bookmarkStart w:name="z28" w:id="65"/>
    <w:p>
      <w:pPr>
        <w:spacing w:after="0"/>
        <w:ind w:left="0"/>
        <w:jc w:val="left"/>
      </w:pPr>
      <w:r>
        <w:rPr>
          <w:rFonts w:ascii="Times New Roman"/>
          <w:b/>
          <w:i w:val="false"/>
          <w:color w:val="000000"/>
        </w:rPr>
        <w:t xml:space="preserve"> Өнеркәсіптік-инновациялық жобалар үшін жоба бойынша ақпарат</w:t>
      </w:r>
    </w:p>
    <w:bookmarkEnd w:id="65"/>
    <w:p>
      <w:pPr>
        <w:spacing w:after="0"/>
        <w:ind w:left="0"/>
        <w:jc w:val="both"/>
      </w:pPr>
      <w:r>
        <w:rPr>
          <w:rFonts w:ascii="Times New Roman"/>
          <w:b w:val="false"/>
          <w:i w:val="false"/>
          <w:color w:val="ff0000"/>
          <w:sz w:val="28"/>
        </w:rPr>
        <w:t xml:space="preserve">
      Ескерту. 5-қосымша жаңа редакцияда - ҚР Үкіметінің 16.03.2023 </w:t>
      </w:r>
      <w:r>
        <w:rPr>
          <w:rFonts w:ascii="Times New Roman"/>
          <w:b w:val="false"/>
          <w:i w:val="false"/>
          <w:color w:val="ff0000"/>
          <w:sz w:val="28"/>
        </w:rPr>
        <w:t>№ 225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Жобаның түйіндемесі.</w:t>
      </w:r>
    </w:p>
    <w:p>
      <w:pPr>
        <w:spacing w:after="0"/>
        <w:ind w:left="0"/>
        <w:jc w:val="both"/>
      </w:pPr>
      <w:r>
        <w:rPr>
          <w:rFonts w:ascii="Times New Roman"/>
          <w:b w:val="false"/>
          <w:i w:val="false"/>
          <w:color w:val="000000"/>
          <w:sz w:val="28"/>
        </w:rPr>
        <w:t>
      2. Саланың сипаты.</w:t>
      </w:r>
    </w:p>
    <w:p>
      <w:pPr>
        <w:spacing w:after="0"/>
        <w:ind w:left="0"/>
        <w:jc w:val="both"/>
      </w:pPr>
      <w:r>
        <w:rPr>
          <w:rFonts w:ascii="Times New Roman"/>
          <w:b w:val="false"/>
          <w:i w:val="false"/>
          <w:color w:val="000000"/>
          <w:sz w:val="28"/>
        </w:rPr>
        <w:t>
      3. Өнімді өткізу жөніндегі жобалар мен жоспарлар.</w:t>
      </w:r>
    </w:p>
    <w:p>
      <w:pPr>
        <w:spacing w:after="0"/>
        <w:ind w:left="0"/>
        <w:jc w:val="both"/>
      </w:pPr>
      <w:r>
        <w:rPr>
          <w:rFonts w:ascii="Times New Roman"/>
          <w:b w:val="false"/>
          <w:i w:val="false"/>
          <w:color w:val="000000"/>
          <w:sz w:val="28"/>
        </w:rPr>
        <w:t>
      4. Жобаны іске асыру жоспары.</w:t>
      </w:r>
    </w:p>
    <w:p>
      <w:pPr>
        <w:spacing w:after="0"/>
        <w:ind w:left="0"/>
        <w:jc w:val="both"/>
      </w:pPr>
      <w:r>
        <w:rPr>
          <w:rFonts w:ascii="Times New Roman"/>
          <w:b w:val="false"/>
          <w:i w:val="false"/>
          <w:color w:val="000000"/>
          <w:sz w:val="28"/>
        </w:rPr>
        <w:t>
      5. Қаржылық жоспар мен болжамдар.</w:t>
      </w:r>
    </w:p>
    <w:p>
      <w:pPr>
        <w:spacing w:after="0"/>
        <w:ind w:left="0"/>
        <w:jc w:val="both"/>
      </w:pPr>
      <w:r>
        <w:rPr>
          <w:rFonts w:ascii="Times New Roman"/>
          <w:b w:val="false"/>
          <w:i w:val="false"/>
          <w:color w:val="000000"/>
          <w:sz w:val="28"/>
        </w:rPr>
        <w:t>
      6. Тәуекелдер мен тәуекелді төмендететін факторлар.</w:t>
      </w:r>
    </w:p>
    <w:p>
      <w:pPr>
        <w:spacing w:after="0"/>
        <w:ind w:left="0"/>
        <w:jc w:val="both"/>
      </w:pPr>
      <w:r>
        <w:rPr>
          <w:rFonts w:ascii="Times New Roman"/>
          <w:b w:val="false"/>
          <w:i w:val="false"/>
          <w:color w:val="000000"/>
          <w:sz w:val="28"/>
        </w:rPr>
        <w:t>
      7. Әлеуметтік аспект.</w:t>
      </w:r>
    </w:p>
    <w:p>
      <w:pPr>
        <w:spacing w:after="0"/>
        <w:ind w:left="0"/>
        <w:jc w:val="both"/>
      </w:pPr>
      <w:r>
        <w:rPr>
          <w:rFonts w:ascii="Times New Roman"/>
          <w:b w:val="false"/>
          <w:i w:val="false"/>
          <w:color w:val="000000"/>
          <w:sz w:val="28"/>
        </w:rPr>
        <w:t>
      8. Қоршаған ортаға әсері.</w:t>
      </w:r>
    </w:p>
    <w:p>
      <w:pPr>
        <w:spacing w:after="0"/>
        <w:ind w:left="0"/>
        <w:jc w:val="both"/>
      </w:pPr>
      <w:r>
        <w:rPr>
          <w:rFonts w:ascii="Times New Roman"/>
          <w:b w:val="false"/>
          <w:i w:val="false"/>
          <w:color w:val="000000"/>
          <w:sz w:val="28"/>
        </w:rPr>
        <w:t>
      9. Қосымшалар.</w:t>
      </w:r>
    </w:p>
    <w:bookmarkStart w:name="z120" w:id="66"/>
    <w:p>
      <w:pPr>
        <w:spacing w:after="0"/>
        <w:ind w:left="0"/>
        <w:jc w:val="left"/>
      </w:pPr>
      <w:r>
        <w:rPr>
          <w:rFonts w:ascii="Times New Roman"/>
          <w:b/>
          <w:i w:val="false"/>
          <w:color w:val="000000"/>
        </w:rPr>
        <w:t xml:space="preserve"> 1. Жобаның түйіндемесі</w:t>
      </w:r>
    </w:p>
    <w:bookmarkEnd w:id="66"/>
    <w:p>
      <w:pPr>
        <w:spacing w:after="0"/>
        <w:ind w:left="0"/>
        <w:jc w:val="both"/>
      </w:pPr>
      <w:r>
        <w:rPr>
          <w:rFonts w:ascii="Times New Roman"/>
          <w:b w:val="false"/>
          <w:i w:val="false"/>
          <w:color w:val="000000"/>
          <w:sz w:val="28"/>
        </w:rPr>
        <w:t>
      Түйіндеме жобаға қысқаша шолуды білдіреді және үш парақтан аспайтын көлемде ұсынылған бөлімдердің ішінде неғұрлым маңыздысы болып табылады.</w:t>
      </w:r>
    </w:p>
    <w:bookmarkStart w:name="z121" w:id="67"/>
    <w:p>
      <w:pPr>
        <w:spacing w:after="0"/>
        <w:ind w:left="0"/>
        <w:jc w:val="both"/>
      </w:pPr>
      <w:r>
        <w:rPr>
          <w:rFonts w:ascii="Times New Roman"/>
          <w:b w:val="false"/>
          <w:i w:val="false"/>
          <w:color w:val="000000"/>
          <w:sz w:val="28"/>
        </w:rPr>
        <w:t>
      1. Түйіндеме мынадай ақпаратты қамтиды:</w:t>
      </w:r>
    </w:p>
    <w:bookmarkEnd w:id="67"/>
    <w:p>
      <w:pPr>
        <w:spacing w:after="0"/>
        <w:ind w:left="0"/>
        <w:jc w:val="both"/>
      </w:pPr>
      <w:r>
        <w:rPr>
          <w:rFonts w:ascii="Times New Roman"/>
          <w:b w:val="false"/>
          <w:i w:val="false"/>
          <w:color w:val="000000"/>
          <w:sz w:val="28"/>
        </w:rPr>
        <w:t>
      1) жобаның ұзақ мерзімді және қысқа мерзімді мақсаттары, жеке өңірге де, тұтас ел экономикасына да мультипликативтік әсері, жобаның өтелу кезеңіне дейінгі ақша ағынының болжамы;</w:t>
      </w:r>
    </w:p>
    <w:p>
      <w:pPr>
        <w:spacing w:after="0"/>
        <w:ind w:left="0"/>
        <w:jc w:val="both"/>
      </w:pPr>
      <w:r>
        <w:rPr>
          <w:rFonts w:ascii="Times New Roman"/>
          <w:b w:val="false"/>
          <w:i w:val="false"/>
          <w:color w:val="000000"/>
          <w:sz w:val="28"/>
        </w:rPr>
        <w:t>
      2) инвестицияларға қажеттілік, қаржыландыру құрылымы және көздері, капитал салымдарын қайтарудың есеп-қисабы, болжамды кепілді қамтамасыз ету тізбесі және олардың нарықтық құны (қажет болған кезде бағалау күнін көрсету);</w:t>
      </w:r>
    </w:p>
    <w:p>
      <w:pPr>
        <w:spacing w:after="0"/>
        <w:ind w:left="0"/>
        <w:jc w:val="both"/>
      </w:pPr>
      <w:r>
        <w:rPr>
          <w:rFonts w:ascii="Times New Roman"/>
          <w:b w:val="false"/>
          <w:i w:val="false"/>
          <w:color w:val="000000"/>
          <w:sz w:val="28"/>
        </w:rPr>
        <w:t>
      3) жобаны іске асыру кезінде қандай тәуекелдер және қандай сыйақылар туындауы мүмкін;</w:t>
      </w:r>
    </w:p>
    <w:p>
      <w:pPr>
        <w:spacing w:after="0"/>
        <w:ind w:left="0"/>
        <w:jc w:val="both"/>
      </w:pPr>
      <w:r>
        <w:rPr>
          <w:rFonts w:ascii="Times New Roman"/>
          <w:b w:val="false"/>
          <w:i w:val="false"/>
          <w:color w:val="000000"/>
          <w:sz w:val="28"/>
        </w:rPr>
        <w:t>
      4) компанияның қысқаша сипаты;</w:t>
      </w:r>
    </w:p>
    <w:p>
      <w:pPr>
        <w:spacing w:after="0"/>
        <w:ind w:left="0"/>
        <w:jc w:val="both"/>
      </w:pPr>
      <w:r>
        <w:rPr>
          <w:rFonts w:ascii="Times New Roman"/>
          <w:b w:val="false"/>
          <w:i w:val="false"/>
          <w:color w:val="000000"/>
          <w:sz w:val="28"/>
        </w:rPr>
        <w:t>
      5) жобаны іске асыру үшін активтердің (жер учаскелері, өндірістік базалар және т.б.) болуы.</w:t>
      </w:r>
    </w:p>
    <w:bookmarkStart w:name="z122" w:id="68"/>
    <w:p>
      <w:pPr>
        <w:spacing w:after="0"/>
        <w:ind w:left="0"/>
        <w:jc w:val="left"/>
      </w:pPr>
      <w:r>
        <w:rPr>
          <w:rFonts w:ascii="Times New Roman"/>
          <w:b/>
          <w:i w:val="false"/>
          <w:color w:val="000000"/>
        </w:rPr>
        <w:t xml:space="preserve"> 2. Саланың сипаты</w:t>
      </w:r>
    </w:p>
    <w:bookmarkEnd w:id="68"/>
    <w:bookmarkStart w:name="z123" w:id="69"/>
    <w:p>
      <w:pPr>
        <w:spacing w:after="0"/>
        <w:ind w:left="0"/>
        <w:jc w:val="both"/>
      </w:pPr>
      <w:r>
        <w:rPr>
          <w:rFonts w:ascii="Times New Roman"/>
          <w:b w:val="false"/>
          <w:i w:val="false"/>
          <w:color w:val="000000"/>
          <w:sz w:val="28"/>
        </w:rPr>
        <w:t>
      1. Саланың сипаты:</w:t>
      </w:r>
    </w:p>
    <w:bookmarkEnd w:id="69"/>
    <w:p>
      <w:pPr>
        <w:spacing w:after="0"/>
        <w:ind w:left="0"/>
        <w:jc w:val="both"/>
      </w:pPr>
      <w:r>
        <w:rPr>
          <w:rFonts w:ascii="Times New Roman"/>
          <w:b w:val="false"/>
          <w:i w:val="false"/>
          <w:color w:val="000000"/>
          <w:sz w:val="28"/>
        </w:rPr>
        <w:t>
      1) саланың экономикалық секторын айқындау (өндіріс, бөлу, көрсетілетін қызметтер және т.с.с.);</w:t>
      </w:r>
    </w:p>
    <w:p>
      <w:pPr>
        <w:spacing w:after="0"/>
        <w:ind w:left="0"/>
        <w:jc w:val="both"/>
      </w:pPr>
      <w:r>
        <w:rPr>
          <w:rFonts w:ascii="Times New Roman"/>
          <w:b w:val="false"/>
          <w:i w:val="false"/>
          <w:color w:val="000000"/>
          <w:sz w:val="28"/>
        </w:rPr>
        <w:t>
      2) өнеркәсіптің осы саласы ұсынатын негізгі өнімдер мен көрсетілетін қызметтердің тізбесі;</w:t>
      </w:r>
    </w:p>
    <w:p>
      <w:pPr>
        <w:spacing w:after="0"/>
        <w:ind w:left="0"/>
        <w:jc w:val="both"/>
      </w:pPr>
      <w:r>
        <w:rPr>
          <w:rFonts w:ascii="Times New Roman"/>
          <w:b w:val="false"/>
          <w:i w:val="false"/>
          <w:color w:val="000000"/>
          <w:sz w:val="28"/>
        </w:rPr>
        <w:t>
      3) кәсіпорын жұмыс істейтін немесе жұмыс істеуі болжанатын нарық сегментінің сипаттамасы;</w:t>
      </w:r>
    </w:p>
    <w:p>
      <w:pPr>
        <w:spacing w:after="0"/>
        <w:ind w:left="0"/>
        <w:jc w:val="both"/>
      </w:pPr>
      <w:r>
        <w:rPr>
          <w:rFonts w:ascii="Times New Roman"/>
          <w:b w:val="false"/>
          <w:i w:val="false"/>
          <w:color w:val="000000"/>
          <w:sz w:val="28"/>
        </w:rPr>
        <w:t>
      4) қазіргі негізгі клиенттердің сипаттамасы;</w:t>
      </w:r>
    </w:p>
    <w:p>
      <w:pPr>
        <w:spacing w:after="0"/>
        <w:ind w:left="0"/>
        <w:jc w:val="both"/>
      </w:pPr>
      <w:r>
        <w:rPr>
          <w:rFonts w:ascii="Times New Roman"/>
          <w:b w:val="false"/>
          <w:i w:val="false"/>
          <w:color w:val="000000"/>
          <w:sz w:val="28"/>
        </w:rPr>
        <w:t>
      5) әлеуетті клиенттердің сипаттамасы.</w:t>
      </w:r>
    </w:p>
    <w:bookmarkStart w:name="z124" w:id="70"/>
    <w:p>
      <w:pPr>
        <w:spacing w:after="0"/>
        <w:ind w:left="0"/>
        <w:jc w:val="left"/>
      </w:pPr>
      <w:r>
        <w:rPr>
          <w:rFonts w:ascii="Times New Roman"/>
          <w:b/>
          <w:i w:val="false"/>
          <w:color w:val="000000"/>
        </w:rPr>
        <w:t xml:space="preserve"> 3. Өнімді өткізу жөніндегі жоба мен жоспарлар</w:t>
      </w:r>
    </w:p>
    <w:bookmarkEnd w:id="70"/>
    <w:bookmarkStart w:name="z125" w:id="71"/>
    <w:p>
      <w:pPr>
        <w:spacing w:after="0"/>
        <w:ind w:left="0"/>
        <w:jc w:val="both"/>
      </w:pPr>
      <w:r>
        <w:rPr>
          <w:rFonts w:ascii="Times New Roman"/>
          <w:b w:val="false"/>
          <w:i w:val="false"/>
          <w:color w:val="000000"/>
          <w:sz w:val="28"/>
        </w:rPr>
        <w:t>
      3. Өнімнің сипаты:</w:t>
      </w:r>
    </w:p>
    <w:bookmarkEnd w:id="71"/>
    <w:p>
      <w:pPr>
        <w:spacing w:after="0"/>
        <w:ind w:left="0"/>
        <w:jc w:val="both"/>
      </w:pPr>
      <w:r>
        <w:rPr>
          <w:rFonts w:ascii="Times New Roman"/>
          <w:b w:val="false"/>
          <w:i w:val="false"/>
          <w:color w:val="000000"/>
          <w:sz w:val="28"/>
        </w:rPr>
        <w:t>
      1) өнімнің осы түрін таңдау негіздемесі;</w:t>
      </w:r>
    </w:p>
    <w:p>
      <w:pPr>
        <w:spacing w:after="0"/>
        <w:ind w:left="0"/>
        <w:jc w:val="both"/>
      </w:pPr>
      <w:r>
        <w:rPr>
          <w:rFonts w:ascii="Times New Roman"/>
          <w:b w:val="false"/>
          <w:i w:val="false"/>
          <w:color w:val="000000"/>
          <w:sz w:val="28"/>
        </w:rPr>
        <w:t>
      2) өнімнің даму кезеңдері (идея, эскиздік жоба, жұмыс жобасы, тәжірибелік партия, қолданыстағы сериялық өндіріс).</w:t>
      </w:r>
    </w:p>
    <w:bookmarkStart w:name="z126" w:id="72"/>
    <w:p>
      <w:pPr>
        <w:spacing w:after="0"/>
        <w:ind w:left="0"/>
        <w:jc w:val="both"/>
      </w:pPr>
      <w:r>
        <w:rPr>
          <w:rFonts w:ascii="Times New Roman"/>
          <w:b w:val="false"/>
          <w:i w:val="false"/>
          <w:color w:val="000000"/>
          <w:sz w:val="28"/>
        </w:rPr>
        <w:t>
      4. Өнім нарығының сипаттамасы:</w:t>
      </w:r>
    </w:p>
    <w:bookmarkEnd w:id="72"/>
    <w:p>
      <w:pPr>
        <w:spacing w:after="0"/>
        <w:ind w:left="0"/>
        <w:jc w:val="both"/>
      </w:pPr>
      <w:r>
        <w:rPr>
          <w:rFonts w:ascii="Times New Roman"/>
          <w:b w:val="false"/>
          <w:i w:val="false"/>
          <w:color w:val="000000"/>
          <w:sz w:val="28"/>
        </w:rPr>
        <w:t>
      1) сұраныс пен нарық мүмкіндіктерін айқындау;</w:t>
      </w:r>
    </w:p>
    <w:p>
      <w:pPr>
        <w:spacing w:after="0"/>
        <w:ind w:left="0"/>
        <w:jc w:val="both"/>
      </w:pPr>
      <w:r>
        <w:rPr>
          <w:rFonts w:ascii="Times New Roman"/>
          <w:b w:val="false"/>
          <w:i w:val="false"/>
          <w:color w:val="000000"/>
          <w:sz w:val="28"/>
        </w:rPr>
        <w:t>
      2) нарықтың ағымдағы үлесі, жобаны іске асырумен тікелей немесе жанама байланысты болжамды өзгерістер;</w:t>
      </w:r>
    </w:p>
    <w:p>
      <w:pPr>
        <w:spacing w:after="0"/>
        <w:ind w:left="0"/>
        <w:jc w:val="both"/>
      </w:pPr>
      <w:r>
        <w:rPr>
          <w:rFonts w:ascii="Times New Roman"/>
          <w:b w:val="false"/>
          <w:i w:val="false"/>
          <w:color w:val="000000"/>
          <w:sz w:val="28"/>
        </w:rPr>
        <w:t>
      3) негізгі үрдістер мен нарықтың даму бағыттары (экспорттық әлеует).</w:t>
      </w:r>
    </w:p>
    <w:bookmarkStart w:name="z127" w:id="73"/>
    <w:p>
      <w:pPr>
        <w:spacing w:after="0"/>
        <w:ind w:left="0"/>
        <w:jc w:val="both"/>
      </w:pPr>
      <w:r>
        <w:rPr>
          <w:rFonts w:ascii="Times New Roman"/>
          <w:b w:val="false"/>
          <w:i w:val="false"/>
          <w:color w:val="000000"/>
          <w:sz w:val="28"/>
        </w:rPr>
        <w:t>
      5. Шикізат, материалдар нарығын және өндірістің өзге де факторларын зерттеу мен талдау:</w:t>
      </w:r>
    </w:p>
    <w:bookmarkEnd w:id="73"/>
    <w:p>
      <w:pPr>
        <w:spacing w:after="0"/>
        <w:ind w:left="0"/>
        <w:jc w:val="both"/>
      </w:pPr>
      <w:r>
        <w:rPr>
          <w:rFonts w:ascii="Times New Roman"/>
          <w:b w:val="false"/>
          <w:i w:val="false"/>
          <w:color w:val="000000"/>
          <w:sz w:val="28"/>
        </w:rPr>
        <w:t>
      1) өндірістің шикізаттық және өзге де факторларының сипаттамасы;</w:t>
      </w:r>
    </w:p>
    <w:p>
      <w:pPr>
        <w:spacing w:after="0"/>
        <w:ind w:left="0"/>
        <w:jc w:val="both"/>
      </w:pPr>
      <w:r>
        <w:rPr>
          <w:rFonts w:ascii="Times New Roman"/>
          <w:b w:val="false"/>
          <w:i w:val="false"/>
          <w:color w:val="000000"/>
          <w:sz w:val="28"/>
        </w:rPr>
        <w:t>
      2) шикізатқа, материалдарға және өндірістің өзге де факторларына қолжетімділік (шикізат, материалдар және өндірістің өзге де факторлары үшін есеп айырысу тәртібі);</w:t>
      </w:r>
    </w:p>
    <w:p>
      <w:pPr>
        <w:spacing w:after="0"/>
        <w:ind w:left="0"/>
        <w:jc w:val="both"/>
      </w:pPr>
      <w:r>
        <w:rPr>
          <w:rFonts w:ascii="Times New Roman"/>
          <w:b w:val="false"/>
          <w:i w:val="false"/>
          <w:color w:val="000000"/>
          <w:sz w:val="28"/>
        </w:rPr>
        <w:t>
      3) жабдықтау бағдарламасы (жобаның жұмыс істеуінің әрбір жылына, іркіліссіз жабдықтау кепілдігі мақсатында шикізатты жеткізу жөніндегі іс-шаралар);</w:t>
      </w:r>
    </w:p>
    <w:p>
      <w:pPr>
        <w:spacing w:after="0"/>
        <w:ind w:left="0"/>
        <w:jc w:val="both"/>
      </w:pPr>
      <w:r>
        <w:rPr>
          <w:rFonts w:ascii="Times New Roman"/>
          <w:b w:val="false"/>
          <w:i w:val="false"/>
          <w:color w:val="000000"/>
          <w:sz w:val="28"/>
        </w:rPr>
        <w:t>
      4) жеткізіп беру бағдарламасы (әрбір жылға);</w:t>
      </w:r>
    </w:p>
    <w:p>
      <w:pPr>
        <w:spacing w:after="0"/>
        <w:ind w:left="0"/>
        <w:jc w:val="both"/>
      </w:pPr>
      <w:r>
        <w:rPr>
          <w:rFonts w:ascii="Times New Roman"/>
          <w:b w:val="false"/>
          <w:i w:val="false"/>
          <w:color w:val="000000"/>
          <w:sz w:val="28"/>
        </w:rPr>
        <w:t>
      5) еңбек өнімділігі (өндіріс жаңғыртылған жағдайда).</w:t>
      </w:r>
    </w:p>
    <w:bookmarkStart w:name="z128" w:id="74"/>
    <w:p>
      <w:pPr>
        <w:spacing w:after="0"/>
        <w:ind w:left="0"/>
        <w:jc w:val="both"/>
      </w:pPr>
      <w:r>
        <w:rPr>
          <w:rFonts w:ascii="Times New Roman"/>
          <w:b w:val="false"/>
          <w:i w:val="false"/>
          <w:color w:val="000000"/>
          <w:sz w:val="28"/>
        </w:rPr>
        <w:t>
      6. Өнімді өткізу бағдарламасы:</w:t>
      </w:r>
    </w:p>
    <w:bookmarkEnd w:id="74"/>
    <w:p>
      <w:pPr>
        <w:spacing w:after="0"/>
        <w:ind w:left="0"/>
        <w:jc w:val="both"/>
      </w:pPr>
      <w:r>
        <w:rPr>
          <w:rFonts w:ascii="Times New Roman"/>
          <w:b w:val="false"/>
          <w:i w:val="false"/>
          <w:color w:val="000000"/>
          <w:sz w:val="28"/>
        </w:rPr>
        <w:t>
      1) бағаны есептеу және негіздеу, баға белгілеу;</w:t>
      </w:r>
    </w:p>
    <w:p>
      <w:pPr>
        <w:spacing w:after="0"/>
        <w:ind w:left="0"/>
        <w:jc w:val="both"/>
      </w:pPr>
      <w:r>
        <w:rPr>
          <w:rFonts w:ascii="Times New Roman"/>
          <w:b w:val="false"/>
          <w:i w:val="false"/>
          <w:color w:val="000000"/>
          <w:sz w:val="28"/>
        </w:rPr>
        <w:t>
      2) өнімнің өзіндік құнын есептеу;</w:t>
      </w:r>
    </w:p>
    <w:p>
      <w:pPr>
        <w:spacing w:after="0"/>
        <w:ind w:left="0"/>
        <w:jc w:val="both"/>
      </w:pPr>
      <w:r>
        <w:rPr>
          <w:rFonts w:ascii="Times New Roman"/>
          <w:b w:val="false"/>
          <w:i w:val="false"/>
          <w:color w:val="000000"/>
          <w:sz w:val="28"/>
        </w:rPr>
        <w:t>
      3) сату бағдарламасы (жобаны іске асырудың әрбір жылына);</w:t>
      </w:r>
    </w:p>
    <w:p>
      <w:pPr>
        <w:spacing w:after="0"/>
        <w:ind w:left="0"/>
        <w:jc w:val="both"/>
      </w:pPr>
      <w:r>
        <w:rPr>
          <w:rFonts w:ascii="Times New Roman"/>
          <w:b w:val="false"/>
          <w:i w:val="false"/>
          <w:color w:val="000000"/>
          <w:sz w:val="28"/>
        </w:rPr>
        <w:t>
      4) сатудан күтілетін кіріс (әрбір жыл бойынша);</w:t>
      </w:r>
    </w:p>
    <w:p>
      <w:pPr>
        <w:spacing w:after="0"/>
        <w:ind w:left="0"/>
        <w:jc w:val="both"/>
      </w:pPr>
      <w:r>
        <w:rPr>
          <w:rFonts w:ascii="Times New Roman"/>
          <w:b w:val="false"/>
          <w:i w:val="false"/>
          <w:color w:val="000000"/>
          <w:sz w:val="28"/>
        </w:rPr>
        <w:t>
      5) өткізуді ынталандыру.</w:t>
      </w:r>
    </w:p>
    <w:bookmarkStart w:name="z129" w:id="75"/>
    <w:p>
      <w:pPr>
        <w:spacing w:after="0"/>
        <w:ind w:left="0"/>
        <w:jc w:val="both"/>
      </w:pPr>
      <w:r>
        <w:rPr>
          <w:rFonts w:ascii="Times New Roman"/>
          <w:b w:val="false"/>
          <w:i w:val="false"/>
          <w:color w:val="000000"/>
          <w:sz w:val="28"/>
        </w:rPr>
        <w:t>
      7. Кәсіпорынның бәсекеге қабілеттілігі:</w:t>
      </w:r>
    </w:p>
    <w:bookmarkEnd w:id="75"/>
    <w:p>
      <w:pPr>
        <w:spacing w:after="0"/>
        <w:ind w:left="0"/>
        <w:jc w:val="both"/>
      </w:pPr>
      <w:r>
        <w:rPr>
          <w:rFonts w:ascii="Times New Roman"/>
          <w:b w:val="false"/>
          <w:i w:val="false"/>
          <w:color w:val="000000"/>
          <w:sz w:val="28"/>
        </w:rPr>
        <w:t>
      1) негізгі бәсекелестер (атауы және қысқаша сипаты), олардың негізгі артықшылықтары мен кемшіліктері, нарықта иеленетін үлесі;</w:t>
      </w:r>
    </w:p>
    <w:p>
      <w:pPr>
        <w:spacing w:after="0"/>
        <w:ind w:left="0"/>
        <w:jc w:val="both"/>
      </w:pPr>
      <w:r>
        <w:rPr>
          <w:rFonts w:ascii="Times New Roman"/>
          <w:b w:val="false"/>
          <w:i w:val="false"/>
          <w:color w:val="000000"/>
          <w:sz w:val="28"/>
        </w:rPr>
        <w:t>
      2) қолданылатын технологияларды салыстырмалы талдау;</w:t>
      </w:r>
    </w:p>
    <w:p>
      <w:pPr>
        <w:spacing w:after="0"/>
        <w:ind w:left="0"/>
        <w:jc w:val="both"/>
      </w:pPr>
      <w:r>
        <w:rPr>
          <w:rFonts w:ascii="Times New Roman"/>
          <w:b w:val="false"/>
          <w:i w:val="false"/>
          <w:color w:val="000000"/>
          <w:sz w:val="28"/>
        </w:rPr>
        <w:t>
      3) негізгі бәсекелестердің бағаларын салыстырмалы талдау;</w:t>
      </w:r>
    </w:p>
    <w:p>
      <w:pPr>
        <w:spacing w:after="0"/>
        <w:ind w:left="0"/>
        <w:jc w:val="both"/>
      </w:pPr>
      <w:r>
        <w:rPr>
          <w:rFonts w:ascii="Times New Roman"/>
          <w:b w:val="false"/>
          <w:i w:val="false"/>
          <w:color w:val="000000"/>
          <w:sz w:val="28"/>
        </w:rPr>
        <w:t>
      4) маркетинг және тауарларды (көрсетілетін қызметтерді) бөлу стратегиясын салыстырмалы талдау.</w:t>
      </w:r>
    </w:p>
    <w:bookmarkStart w:name="z130" w:id="76"/>
    <w:p>
      <w:pPr>
        <w:spacing w:after="0"/>
        <w:ind w:left="0"/>
        <w:jc w:val="both"/>
      </w:pPr>
      <w:r>
        <w:rPr>
          <w:rFonts w:ascii="Times New Roman"/>
          <w:b w:val="false"/>
          <w:i w:val="false"/>
          <w:color w:val="000000"/>
          <w:sz w:val="28"/>
        </w:rPr>
        <w:t>
      8. Жобаны орындаудың заңнамалық және нормативтік базасы:</w:t>
      </w:r>
    </w:p>
    <w:bookmarkEnd w:id="76"/>
    <w:p>
      <w:pPr>
        <w:spacing w:after="0"/>
        <w:ind w:left="0"/>
        <w:jc w:val="both"/>
      </w:pPr>
      <w:r>
        <w:rPr>
          <w:rFonts w:ascii="Times New Roman"/>
          <w:b w:val="false"/>
          <w:i w:val="false"/>
          <w:color w:val="000000"/>
          <w:sz w:val="28"/>
        </w:rPr>
        <w:t>
      1) лицензия не рұқсат алу қажеттігі;</w:t>
      </w:r>
    </w:p>
    <w:p>
      <w:pPr>
        <w:spacing w:after="0"/>
        <w:ind w:left="0"/>
        <w:jc w:val="both"/>
      </w:pPr>
      <w:r>
        <w:rPr>
          <w:rFonts w:ascii="Times New Roman"/>
          <w:b w:val="false"/>
          <w:i w:val="false"/>
          <w:color w:val="000000"/>
          <w:sz w:val="28"/>
        </w:rPr>
        <w:t>
      2) халықаралық ұйымдардың, республикалық және жергілікті басқару органдарының жобаның іске асырылуын шектеуі/қолдауы;</w:t>
      </w:r>
    </w:p>
    <w:p>
      <w:pPr>
        <w:spacing w:after="0"/>
        <w:ind w:left="0"/>
        <w:jc w:val="both"/>
      </w:pPr>
      <w:r>
        <w:rPr>
          <w:rFonts w:ascii="Times New Roman"/>
          <w:b w:val="false"/>
          <w:i w:val="false"/>
          <w:color w:val="000000"/>
          <w:sz w:val="28"/>
        </w:rPr>
        <w:t>
      3) қажетті рұқсат беру құжаттарының болуы.</w:t>
      </w:r>
    </w:p>
    <w:bookmarkStart w:name="z131" w:id="77"/>
    <w:p>
      <w:pPr>
        <w:spacing w:after="0"/>
        <w:ind w:left="0"/>
        <w:jc w:val="left"/>
      </w:pPr>
      <w:r>
        <w:rPr>
          <w:rFonts w:ascii="Times New Roman"/>
          <w:b/>
          <w:i w:val="false"/>
          <w:color w:val="000000"/>
        </w:rPr>
        <w:t xml:space="preserve"> 4. Жобаны іске асыру жоспары</w:t>
      </w:r>
    </w:p>
    <w:bookmarkEnd w:id="77"/>
    <w:bookmarkStart w:name="z132" w:id="78"/>
    <w:p>
      <w:pPr>
        <w:spacing w:after="0"/>
        <w:ind w:left="0"/>
        <w:jc w:val="both"/>
      </w:pPr>
      <w:r>
        <w:rPr>
          <w:rFonts w:ascii="Times New Roman"/>
          <w:b w:val="false"/>
          <w:i w:val="false"/>
          <w:color w:val="000000"/>
          <w:sz w:val="28"/>
        </w:rPr>
        <w:t>
      9. Орналасқан жері (жоба орналасқан жерді таңдауға ықпал еткен негізгі факторларды көрсету):</w:t>
      </w:r>
    </w:p>
    <w:bookmarkEnd w:id="78"/>
    <w:p>
      <w:pPr>
        <w:spacing w:after="0"/>
        <w:ind w:left="0"/>
        <w:jc w:val="both"/>
      </w:pPr>
      <w:r>
        <w:rPr>
          <w:rFonts w:ascii="Times New Roman"/>
          <w:b w:val="false"/>
          <w:i w:val="false"/>
          <w:color w:val="000000"/>
          <w:sz w:val="28"/>
        </w:rPr>
        <w:t>
      1) шикізат көздері мен оны берушілерге қатысты орналасуы;</w:t>
      </w:r>
    </w:p>
    <w:p>
      <w:pPr>
        <w:spacing w:after="0"/>
        <w:ind w:left="0"/>
        <w:jc w:val="both"/>
      </w:pPr>
      <w:r>
        <w:rPr>
          <w:rFonts w:ascii="Times New Roman"/>
          <w:b w:val="false"/>
          <w:i w:val="false"/>
          <w:color w:val="000000"/>
          <w:sz w:val="28"/>
        </w:rPr>
        <w:t>
      2) өнімдерді (көрсетілетін қызметтерді) тұтынушыларға қатысты орналасуы;</w:t>
      </w:r>
    </w:p>
    <w:p>
      <w:pPr>
        <w:spacing w:after="0"/>
        <w:ind w:left="0"/>
        <w:jc w:val="both"/>
      </w:pPr>
      <w:r>
        <w:rPr>
          <w:rFonts w:ascii="Times New Roman"/>
          <w:b w:val="false"/>
          <w:i w:val="false"/>
          <w:color w:val="000000"/>
          <w:sz w:val="28"/>
        </w:rPr>
        <w:t>
      3) таңдап алынған алаңның кәсіпорынның өндірістік қуатына сәйкес келуі (жоба іске асырылатын алаңдағы объектілерді, оның ішінде ғимараттарды, құрылыстарды (паспорттық деректері, жай-күйі), құрылысжайларды (эстакадаларды, жерасты сақтау орындарын, ұңғымаларды және т.б.) қысқаша сипаттау).</w:t>
      </w:r>
    </w:p>
    <w:bookmarkStart w:name="z133" w:id="79"/>
    <w:p>
      <w:pPr>
        <w:spacing w:after="0"/>
        <w:ind w:left="0"/>
        <w:jc w:val="both"/>
      </w:pPr>
      <w:r>
        <w:rPr>
          <w:rFonts w:ascii="Times New Roman"/>
          <w:b w:val="false"/>
          <w:i w:val="false"/>
          <w:color w:val="000000"/>
          <w:sz w:val="28"/>
        </w:rPr>
        <w:t>
      10. Инфрақұрылым:</w:t>
      </w:r>
    </w:p>
    <w:bookmarkEnd w:id="79"/>
    <w:p>
      <w:pPr>
        <w:spacing w:after="0"/>
        <w:ind w:left="0"/>
        <w:jc w:val="both"/>
      </w:pPr>
      <w:r>
        <w:rPr>
          <w:rFonts w:ascii="Times New Roman"/>
          <w:b w:val="false"/>
          <w:i w:val="false"/>
          <w:color w:val="000000"/>
          <w:sz w:val="28"/>
        </w:rPr>
        <w:t>
      1) электрмен жабдықтау – электр жүктемесі (мВт), электр тұтыну (мың кВт/сағ), электр желісіне жалғауға техникалық шарттардың болуы, электр желілері (шаршы/км), қосалқы станциялар (дана/МВА), инфрақұрылым құрылысын қаржыландыру көзі;</w:t>
      </w:r>
    </w:p>
    <w:p>
      <w:pPr>
        <w:spacing w:after="0"/>
        <w:ind w:left="0"/>
        <w:jc w:val="both"/>
      </w:pPr>
      <w:r>
        <w:rPr>
          <w:rFonts w:ascii="Times New Roman"/>
          <w:b w:val="false"/>
          <w:i w:val="false"/>
          <w:color w:val="000000"/>
          <w:sz w:val="28"/>
        </w:rPr>
        <w:t>
      2) жылумен жабдықтау – дербес көздер мен алаңішілік желілердің болуы, жай-күйі және қолда бар қуаты;</w:t>
      </w:r>
    </w:p>
    <w:p>
      <w:pPr>
        <w:spacing w:after="0"/>
        <w:ind w:left="0"/>
        <w:jc w:val="both"/>
      </w:pPr>
      <w:r>
        <w:rPr>
          <w:rFonts w:ascii="Times New Roman"/>
          <w:b w:val="false"/>
          <w:i w:val="false"/>
          <w:color w:val="000000"/>
          <w:sz w:val="28"/>
        </w:rPr>
        <w:t>
      3) сумен жабдықтау – дербес көздер мен алаңішілік желілердің болуы, жай-күйі және қолда бар қуаты;</w:t>
      </w:r>
    </w:p>
    <w:p>
      <w:pPr>
        <w:spacing w:after="0"/>
        <w:ind w:left="0"/>
        <w:jc w:val="both"/>
      </w:pPr>
      <w:r>
        <w:rPr>
          <w:rFonts w:ascii="Times New Roman"/>
          <w:b w:val="false"/>
          <w:i w:val="false"/>
          <w:color w:val="000000"/>
          <w:sz w:val="28"/>
        </w:rPr>
        <w:t>
      4) кәріз – дербес жинақтағыштар мен алаңішілік желілердің болуы, жай-күйі және қолда бар қуаты;</w:t>
      </w:r>
    </w:p>
    <w:p>
      <w:pPr>
        <w:spacing w:after="0"/>
        <w:ind w:left="0"/>
        <w:jc w:val="both"/>
      </w:pPr>
      <w:r>
        <w:rPr>
          <w:rFonts w:ascii="Times New Roman"/>
          <w:b w:val="false"/>
          <w:i w:val="false"/>
          <w:color w:val="000000"/>
          <w:sz w:val="28"/>
        </w:rPr>
        <w:t>
      5) сарқынды су ағызу, тазарту әдістері, сарқынды сулардың сапасы, ағызып жіберу шарттары, қазіргілерін пайдалану немесе заманауи тазарту құрылысжайларын салу;</w:t>
      </w:r>
    </w:p>
    <w:p>
      <w:pPr>
        <w:spacing w:after="0"/>
        <w:ind w:left="0"/>
        <w:jc w:val="both"/>
      </w:pPr>
      <w:r>
        <w:rPr>
          <w:rFonts w:ascii="Times New Roman"/>
          <w:b w:val="false"/>
          <w:i w:val="false"/>
          <w:color w:val="000000"/>
          <w:sz w:val="28"/>
        </w:rPr>
        <w:t>
      6) газбен жабдықтау – тарату құрылғылары мен алаңішілік желілердің болуы, жай-күйі және қолда бар қуаты;</w:t>
      </w:r>
    </w:p>
    <w:p>
      <w:pPr>
        <w:spacing w:after="0"/>
        <w:ind w:left="0"/>
        <w:jc w:val="both"/>
      </w:pPr>
      <w:r>
        <w:rPr>
          <w:rFonts w:ascii="Times New Roman"/>
          <w:b w:val="false"/>
          <w:i w:val="false"/>
          <w:color w:val="000000"/>
          <w:sz w:val="28"/>
        </w:rPr>
        <w:t>
      7) автожолдар – алаңішілік өтпежолдардың болуы, жай-күйі және ұзындығы;</w:t>
      </w:r>
    </w:p>
    <w:p>
      <w:pPr>
        <w:spacing w:after="0"/>
        <w:ind w:left="0"/>
        <w:jc w:val="both"/>
      </w:pPr>
      <w:r>
        <w:rPr>
          <w:rFonts w:ascii="Times New Roman"/>
          <w:b w:val="false"/>
          <w:i w:val="false"/>
          <w:color w:val="000000"/>
          <w:sz w:val="28"/>
        </w:rPr>
        <w:t>
      8) теміржолдар – тұйықтың болуы, жай-күйі және ұзындығы;</w:t>
      </w:r>
    </w:p>
    <w:p>
      <w:pPr>
        <w:spacing w:after="0"/>
        <w:ind w:left="0"/>
        <w:jc w:val="both"/>
      </w:pPr>
      <w:r>
        <w:rPr>
          <w:rFonts w:ascii="Times New Roman"/>
          <w:b w:val="false"/>
          <w:i w:val="false"/>
          <w:color w:val="000000"/>
          <w:sz w:val="28"/>
        </w:rPr>
        <w:t>
      9) жүк және жолаушы терминалдары;</w:t>
      </w:r>
    </w:p>
    <w:p>
      <w:pPr>
        <w:spacing w:after="0"/>
        <w:ind w:left="0"/>
        <w:jc w:val="both"/>
      </w:pPr>
      <w:r>
        <w:rPr>
          <w:rFonts w:ascii="Times New Roman"/>
          <w:b w:val="false"/>
          <w:i w:val="false"/>
          <w:color w:val="000000"/>
          <w:sz w:val="28"/>
        </w:rPr>
        <w:t>
      10) абаттандыру объектілері;</w:t>
      </w:r>
    </w:p>
    <w:p>
      <w:pPr>
        <w:spacing w:after="0"/>
        <w:ind w:left="0"/>
        <w:jc w:val="both"/>
      </w:pPr>
      <w:r>
        <w:rPr>
          <w:rFonts w:ascii="Times New Roman"/>
          <w:b w:val="false"/>
          <w:i w:val="false"/>
          <w:color w:val="000000"/>
          <w:sz w:val="28"/>
        </w:rPr>
        <w:t>
      11) басқа коммуникациялар;</w:t>
      </w:r>
    </w:p>
    <w:p>
      <w:pPr>
        <w:spacing w:after="0"/>
        <w:ind w:left="0"/>
        <w:jc w:val="both"/>
      </w:pPr>
      <w:r>
        <w:rPr>
          <w:rFonts w:ascii="Times New Roman"/>
          <w:b w:val="false"/>
          <w:i w:val="false"/>
          <w:color w:val="000000"/>
          <w:sz w:val="28"/>
        </w:rPr>
        <w:t>
      12) шикізатты өндірістік алаңға жеткізу (алу) және оны сақтау тәсілі.</w:t>
      </w:r>
    </w:p>
    <w:bookmarkStart w:name="z134" w:id="80"/>
    <w:p>
      <w:pPr>
        <w:spacing w:after="0"/>
        <w:ind w:left="0"/>
        <w:jc w:val="both"/>
      </w:pPr>
      <w:r>
        <w:rPr>
          <w:rFonts w:ascii="Times New Roman"/>
          <w:b w:val="false"/>
          <w:i w:val="false"/>
          <w:color w:val="000000"/>
          <w:sz w:val="28"/>
        </w:rPr>
        <w:t>
      11. Технологиялық процестің сипаты:</w:t>
      </w:r>
    </w:p>
    <w:bookmarkEnd w:id="80"/>
    <w:p>
      <w:pPr>
        <w:spacing w:after="0"/>
        <w:ind w:left="0"/>
        <w:jc w:val="both"/>
      </w:pPr>
      <w:r>
        <w:rPr>
          <w:rFonts w:ascii="Times New Roman"/>
          <w:b w:val="false"/>
          <w:i w:val="false"/>
          <w:color w:val="000000"/>
          <w:sz w:val="28"/>
        </w:rPr>
        <w:t>
      1) технологияны таңдау негіздемесі (әлемдік стандарттарға сәйкес келуі, қазіргі аналогтарымен салыстыру, жаңашылдығы және/немесе Қазақстандағы немесе шетелдегі басқа жобаларда сынақтан өтуі);</w:t>
      </w:r>
    </w:p>
    <w:p>
      <w:pPr>
        <w:spacing w:after="0"/>
        <w:ind w:left="0"/>
        <w:jc w:val="both"/>
      </w:pPr>
      <w:r>
        <w:rPr>
          <w:rFonts w:ascii="Times New Roman"/>
          <w:b w:val="false"/>
          <w:i w:val="false"/>
          <w:color w:val="000000"/>
          <w:sz w:val="28"/>
        </w:rPr>
        <w:t>
      2) таңдалған технологияның сипаты (практикада қолданылатын өнімдерді өндіру технологияларының нұсқаларын сипаттау, іске асырылатын жоба үшін нақ осы технологияны таңдауға негіз болған техникалық өлшемшарттарды және балама нұсқалардың ауытқуын көрсете отырып, өнімдер өндірісінің қазіргі нұсқаларының негізгі жетістіктері мен кемшіліктеріне салыстырмалы талдау жүргізу);</w:t>
      </w:r>
    </w:p>
    <w:p>
      <w:pPr>
        <w:spacing w:after="0"/>
        <w:ind w:left="0"/>
        <w:jc w:val="both"/>
      </w:pPr>
      <w:r>
        <w:rPr>
          <w:rFonts w:ascii="Times New Roman"/>
          <w:b w:val="false"/>
          <w:i w:val="false"/>
          <w:color w:val="000000"/>
          <w:sz w:val="28"/>
        </w:rPr>
        <w:t>
      3) технологияны сатып алуға шығындар (лицензиялар, патенттер, құқықтар, тұрақты төлемдер және басқалары);</w:t>
      </w:r>
    </w:p>
    <w:p>
      <w:pPr>
        <w:spacing w:after="0"/>
        <w:ind w:left="0"/>
        <w:jc w:val="both"/>
      </w:pPr>
      <w:r>
        <w:rPr>
          <w:rFonts w:ascii="Times New Roman"/>
          <w:b w:val="false"/>
          <w:i w:val="false"/>
          <w:color w:val="000000"/>
          <w:sz w:val="28"/>
        </w:rPr>
        <w:t>
      4) өндірістік қуаттың негіздемесі;</w:t>
      </w:r>
    </w:p>
    <w:p>
      <w:pPr>
        <w:spacing w:after="0"/>
        <w:ind w:left="0"/>
        <w:jc w:val="both"/>
      </w:pPr>
      <w:r>
        <w:rPr>
          <w:rFonts w:ascii="Times New Roman"/>
          <w:b w:val="false"/>
          <w:i w:val="false"/>
          <w:color w:val="000000"/>
          <w:sz w:val="28"/>
        </w:rPr>
        <w:t>
      5) кәсіпорын қуатын игеру серпіні;</w:t>
      </w:r>
    </w:p>
    <w:p>
      <w:pPr>
        <w:spacing w:after="0"/>
        <w:ind w:left="0"/>
        <w:jc w:val="both"/>
      </w:pPr>
      <w:r>
        <w:rPr>
          <w:rFonts w:ascii="Times New Roman"/>
          <w:b w:val="false"/>
          <w:i w:val="false"/>
          <w:color w:val="000000"/>
          <w:sz w:val="28"/>
        </w:rPr>
        <w:t>
      6) технологиялық және өзге жабдық пен техниканың болуы және қажеттілігі, оларды сатып алу шарттары (қолда бар техника мен жабдықтың тізбесі, олардың ағымдағы жай-күйі, қажетті жабдық пен техниканың тізбесі, бәсекеге қабілетті бағасы, пайдаланылып жүрген жабдықпен технологиялық үйлесуі, жабдықты жеткізудің әртүрлі нұсқаларын салыстырмалы талдау);</w:t>
      </w:r>
    </w:p>
    <w:p>
      <w:pPr>
        <w:spacing w:after="0"/>
        <w:ind w:left="0"/>
        <w:jc w:val="both"/>
      </w:pPr>
      <w:r>
        <w:rPr>
          <w:rFonts w:ascii="Times New Roman"/>
          <w:b w:val="false"/>
          <w:i w:val="false"/>
          <w:color w:val="000000"/>
          <w:sz w:val="28"/>
        </w:rPr>
        <w:t>
      7) жер учаскелеріне, ғимараттарға және құрылысжайларға, коммуникацияларға қажеттілік.</w:t>
      </w:r>
    </w:p>
    <w:bookmarkStart w:name="z135" w:id="81"/>
    <w:p>
      <w:pPr>
        <w:spacing w:after="0"/>
        <w:ind w:left="0"/>
        <w:jc w:val="both"/>
      </w:pPr>
      <w:r>
        <w:rPr>
          <w:rFonts w:ascii="Times New Roman"/>
          <w:b w:val="false"/>
          <w:i w:val="false"/>
          <w:color w:val="000000"/>
          <w:sz w:val="28"/>
        </w:rPr>
        <w:t>
      12. Жобаны басқару және кадрларды орналастыру:</w:t>
      </w:r>
    </w:p>
    <w:bookmarkEnd w:id="81"/>
    <w:p>
      <w:pPr>
        <w:spacing w:after="0"/>
        <w:ind w:left="0"/>
        <w:jc w:val="both"/>
      </w:pPr>
      <w:r>
        <w:rPr>
          <w:rFonts w:ascii="Times New Roman"/>
          <w:b w:val="false"/>
          <w:i w:val="false"/>
          <w:color w:val="000000"/>
          <w:sz w:val="28"/>
        </w:rPr>
        <w:t>
      1) жобаны басқару құрылымы;</w:t>
      </w:r>
    </w:p>
    <w:p>
      <w:pPr>
        <w:spacing w:after="0"/>
        <w:ind w:left="0"/>
        <w:jc w:val="both"/>
      </w:pPr>
      <w:r>
        <w:rPr>
          <w:rFonts w:ascii="Times New Roman"/>
          <w:b w:val="false"/>
          <w:i w:val="false"/>
          <w:color w:val="000000"/>
          <w:sz w:val="28"/>
        </w:rPr>
        <w:t>
      2) жұмыскерлер саны және кадрларды орналастыру;</w:t>
      </w:r>
    </w:p>
    <w:p>
      <w:pPr>
        <w:spacing w:after="0"/>
        <w:ind w:left="0"/>
        <w:jc w:val="both"/>
      </w:pPr>
      <w:r>
        <w:rPr>
          <w:rFonts w:ascii="Times New Roman"/>
          <w:b w:val="false"/>
          <w:i w:val="false"/>
          <w:color w:val="000000"/>
          <w:sz w:val="28"/>
        </w:rPr>
        <w:t>
      3) еңбек ресурстарына және оқытуға қажеттілік.</w:t>
      </w:r>
    </w:p>
    <w:bookmarkStart w:name="z136" w:id="82"/>
    <w:p>
      <w:pPr>
        <w:spacing w:after="0"/>
        <w:ind w:left="0"/>
        <w:jc w:val="left"/>
      </w:pPr>
      <w:r>
        <w:rPr>
          <w:rFonts w:ascii="Times New Roman"/>
          <w:b/>
          <w:i w:val="false"/>
          <w:color w:val="000000"/>
        </w:rPr>
        <w:t xml:space="preserve"> 5. Қаржылық жоспар мен болжамдар</w:t>
      </w:r>
    </w:p>
    <w:bookmarkEnd w:id="82"/>
    <w:bookmarkStart w:name="z137" w:id="83"/>
    <w:p>
      <w:pPr>
        <w:spacing w:after="0"/>
        <w:ind w:left="0"/>
        <w:jc w:val="both"/>
      </w:pPr>
      <w:r>
        <w:rPr>
          <w:rFonts w:ascii="Times New Roman"/>
          <w:b w:val="false"/>
          <w:i w:val="false"/>
          <w:color w:val="000000"/>
          <w:sz w:val="28"/>
        </w:rPr>
        <w:t>
      15. Қаржыландыру және төлемдер графигі:</w:t>
      </w:r>
    </w:p>
    <w:bookmarkEnd w:id="83"/>
    <w:p>
      <w:pPr>
        <w:spacing w:after="0"/>
        <w:ind w:left="0"/>
        <w:jc w:val="both"/>
      </w:pPr>
      <w:r>
        <w:rPr>
          <w:rFonts w:ascii="Times New Roman"/>
          <w:b w:val="false"/>
          <w:i w:val="false"/>
          <w:color w:val="000000"/>
          <w:sz w:val="28"/>
        </w:rPr>
        <w:t>
      1) аванстық төлемді енгізу мерзімі;</w:t>
      </w:r>
    </w:p>
    <w:p>
      <w:pPr>
        <w:spacing w:after="0"/>
        <w:ind w:left="0"/>
        <w:jc w:val="both"/>
      </w:pPr>
      <w:r>
        <w:rPr>
          <w:rFonts w:ascii="Times New Roman"/>
          <w:b w:val="false"/>
          <w:i w:val="false"/>
          <w:color w:val="000000"/>
          <w:sz w:val="28"/>
        </w:rPr>
        <w:t>
      2) сақтандыру және комиссиялық төлемдердің мерзімі;</w:t>
      </w:r>
    </w:p>
    <w:p>
      <w:pPr>
        <w:spacing w:after="0"/>
        <w:ind w:left="0"/>
        <w:jc w:val="both"/>
      </w:pPr>
      <w:r>
        <w:rPr>
          <w:rFonts w:ascii="Times New Roman"/>
          <w:b w:val="false"/>
          <w:i w:val="false"/>
          <w:color w:val="000000"/>
          <w:sz w:val="28"/>
        </w:rPr>
        <w:t>
      3) негізгі қарызды қайтару және олар бойынша пайыздарды төлеу графигі.</w:t>
      </w:r>
    </w:p>
    <w:bookmarkStart w:name="z138" w:id="84"/>
    <w:p>
      <w:pPr>
        <w:spacing w:after="0"/>
        <w:ind w:left="0"/>
        <w:jc w:val="both"/>
      </w:pPr>
      <w:r>
        <w:rPr>
          <w:rFonts w:ascii="Times New Roman"/>
          <w:b w:val="false"/>
          <w:i w:val="false"/>
          <w:color w:val="000000"/>
          <w:sz w:val="28"/>
        </w:rPr>
        <w:t>
      16. Өнім бірлігінің өзіндік құнын есептеу және шығындар сметасы.</w:t>
      </w:r>
    </w:p>
    <w:bookmarkEnd w:id="84"/>
    <w:bookmarkStart w:name="z139" w:id="85"/>
    <w:p>
      <w:pPr>
        <w:spacing w:after="0"/>
        <w:ind w:left="0"/>
        <w:jc w:val="both"/>
      </w:pPr>
      <w:r>
        <w:rPr>
          <w:rFonts w:ascii="Times New Roman"/>
          <w:b w:val="false"/>
          <w:i w:val="false"/>
          <w:color w:val="000000"/>
          <w:sz w:val="28"/>
        </w:rPr>
        <w:t>
      17. Сатудан түскен кірістердің баптарын толық жазу (ай сайын шығарылатын өнімнің әрбір түрі бойынша өткізу көлемін көрсете отырып); маусымдық ауытқу болған кезде оларды ескеру.</w:t>
      </w:r>
    </w:p>
    <w:bookmarkEnd w:id="85"/>
    <w:bookmarkStart w:name="z140" w:id="86"/>
    <w:p>
      <w:pPr>
        <w:spacing w:after="0"/>
        <w:ind w:left="0"/>
        <w:jc w:val="both"/>
      </w:pPr>
      <w:r>
        <w:rPr>
          <w:rFonts w:ascii="Times New Roman"/>
          <w:b w:val="false"/>
          <w:i w:val="false"/>
          <w:color w:val="000000"/>
          <w:sz w:val="28"/>
        </w:rPr>
        <w:t>
      18. Пайда мен залал туралы есепті болжау.</w:t>
      </w:r>
    </w:p>
    <w:bookmarkEnd w:id="86"/>
    <w:p>
      <w:pPr>
        <w:spacing w:after="0"/>
        <w:ind w:left="0"/>
        <w:jc w:val="both"/>
      </w:pPr>
      <w:r>
        <w:rPr>
          <w:rFonts w:ascii="Times New Roman"/>
          <w:b w:val="false"/>
          <w:i w:val="false"/>
          <w:color w:val="000000"/>
          <w:sz w:val="28"/>
        </w:rPr>
        <w:t>
      1) шығындардың ірі баптары бойынша түсініктеме беріледі;</w:t>
      </w:r>
    </w:p>
    <w:p>
      <w:pPr>
        <w:spacing w:after="0"/>
        <w:ind w:left="0"/>
        <w:jc w:val="both"/>
      </w:pPr>
      <w:r>
        <w:rPr>
          <w:rFonts w:ascii="Times New Roman"/>
          <w:b w:val="false"/>
          <w:i w:val="false"/>
          <w:color w:val="000000"/>
          <w:sz w:val="28"/>
        </w:rPr>
        <w:t>
      2) дайын өнімді өткізу және шикізат сатып алу бағасы мен көлемінің маусымдық ауытқуы ескеріледі.</w:t>
      </w:r>
    </w:p>
    <w:bookmarkStart w:name="z141" w:id="87"/>
    <w:p>
      <w:pPr>
        <w:spacing w:after="0"/>
        <w:ind w:left="0"/>
        <w:jc w:val="both"/>
      </w:pPr>
      <w:r>
        <w:rPr>
          <w:rFonts w:ascii="Times New Roman"/>
          <w:b w:val="false"/>
          <w:i w:val="false"/>
          <w:color w:val="000000"/>
          <w:sz w:val="28"/>
        </w:rPr>
        <w:t>
      19. Қаржылық бағалаудың қарапайым тәсілдерінің көмегімен жобаны талдау:</w:t>
      </w:r>
    </w:p>
    <w:bookmarkEnd w:id="87"/>
    <w:p>
      <w:pPr>
        <w:spacing w:after="0"/>
        <w:ind w:left="0"/>
        <w:jc w:val="both"/>
      </w:pPr>
      <w:r>
        <w:rPr>
          <w:rFonts w:ascii="Times New Roman"/>
          <w:b w:val="false"/>
          <w:i w:val="false"/>
          <w:color w:val="000000"/>
          <w:sz w:val="28"/>
        </w:rPr>
        <w:t>
      1) жобаның өтелуінің қарапайым мерзімі;</w:t>
      </w:r>
    </w:p>
    <w:p>
      <w:pPr>
        <w:spacing w:after="0"/>
        <w:ind w:left="0"/>
        <w:jc w:val="both"/>
      </w:pPr>
      <w:r>
        <w:rPr>
          <w:rFonts w:ascii="Times New Roman"/>
          <w:b w:val="false"/>
          <w:i w:val="false"/>
          <w:color w:val="000000"/>
          <w:sz w:val="28"/>
        </w:rPr>
        <w:t>
      2) пайданың қарапайым нормасы (жоба іске асырылатын әр жылы және тұтас жоба бойынша);</w:t>
      </w:r>
    </w:p>
    <w:p>
      <w:pPr>
        <w:spacing w:after="0"/>
        <w:ind w:left="0"/>
        <w:jc w:val="both"/>
      </w:pPr>
      <w:r>
        <w:rPr>
          <w:rFonts w:ascii="Times New Roman"/>
          <w:b w:val="false"/>
          <w:i w:val="false"/>
          <w:color w:val="000000"/>
          <w:sz w:val="28"/>
        </w:rPr>
        <w:t>
      3) рентабельділік, өтімділік және айналымдылық көрсеткіштерін талдау.</w:t>
      </w:r>
    </w:p>
    <w:bookmarkStart w:name="z142" w:id="88"/>
    <w:p>
      <w:pPr>
        <w:spacing w:after="0"/>
        <w:ind w:left="0"/>
        <w:jc w:val="both"/>
      </w:pPr>
      <w:r>
        <w:rPr>
          <w:rFonts w:ascii="Times New Roman"/>
          <w:b w:val="false"/>
          <w:i w:val="false"/>
          <w:color w:val="000000"/>
          <w:sz w:val="28"/>
        </w:rPr>
        <w:t>
      20. Белгісіздік жағдайларындағы талдау:</w:t>
      </w:r>
    </w:p>
    <w:bookmarkEnd w:id="88"/>
    <w:p>
      <w:pPr>
        <w:spacing w:after="0"/>
        <w:ind w:left="0"/>
        <w:jc w:val="both"/>
      </w:pPr>
      <w:r>
        <w:rPr>
          <w:rFonts w:ascii="Times New Roman"/>
          <w:b w:val="false"/>
          <w:i w:val="false"/>
          <w:color w:val="000000"/>
          <w:sz w:val="28"/>
        </w:rPr>
        <w:t>
      1) сезімталдықты талдау (өндіріс көлемдері төмендеген кездегі жобаның тұрақтылығын, өткізу бағасын, шығындар сомасының ұлғаюын талдау);</w:t>
      </w:r>
    </w:p>
    <w:p>
      <w:pPr>
        <w:spacing w:after="0"/>
        <w:ind w:left="0"/>
        <w:jc w:val="both"/>
      </w:pPr>
      <w:r>
        <w:rPr>
          <w:rFonts w:ascii="Times New Roman"/>
          <w:b w:val="false"/>
          <w:i w:val="false"/>
          <w:color w:val="000000"/>
          <w:sz w:val="28"/>
        </w:rPr>
        <w:t>
      2) залалсыздықты талдау (жылына есептегенде заттай және ақшалай мәндегі залалсыздық нүктесін айқындау).</w:t>
      </w:r>
    </w:p>
    <w:bookmarkStart w:name="z143" w:id="89"/>
    <w:p>
      <w:pPr>
        <w:spacing w:after="0"/>
        <w:ind w:left="0"/>
        <w:jc w:val="left"/>
      </w:pPr>
      <w:r>
        <w:rPr>
          <w:rFonts w:ascii="Times New Roman"/>
          <w:b/>
          <w:i w:val="false"/>
          <w:color w:val="000000"/>
        </w:rPr>
        <w:t xml:space="preserve"> 6. Тәуекелдер мен тәуекелді төмендететін факторлар</w:t>
      </w:r>
    </w:p>
    <w:bookmarkEnd w:id="89"/>
    <w:p>
      <w:pPr>
        <w:spacing w:after="0"/>
        <w:ind w:left="0"/>
        <w:jc w:val="both"/>
      </w:pPr>
      <w:r>
        <w:rPr>
          <w:rFonts w:ascii="Times New Roman"/>
          <w:b w:val="false"/>
          <w:i w:val="false"/>
          <w:color w:val="000000"/>
          <w:sz w:val="28"/>
        </w:rPr>
        <w:t>
      Ресурстар тәуекелі, маркетингтік тәуекел, басқарушылық тәуекел, операциялық-өндірістік тәуекел, салалық тәуекел, құқықтық тәуекел, елдік және өңірлік тәуекелдер, жобаны аяқтау тәуекелі және басқалары:</w:t>
      </w:r>
    </w:p>
    <w:p>
      <w:pPr>
        <w:spacing w:after="0"/>
        <w:ind w:left="0"/>
        <w:jc w:val="both"/>
      </w:pPr>
      <w:r>
        <w:rPr>
          <w:rFonts w:ascii="Times New Roman"/>
          <w:b w:val="false"/>
          <w:i w:val="false"/>
          <w:color w:val="000000"/>
          <w:sz w:val="28"/>
        </w:rPr>
        <w:t>
      1) тәуекелдің негізгі факторлары;</w:t>
      </w:r>
    </w:p>
    <w:p>
      <w:pPr>
        <w:spacing w:after="0"/>
        <w:ind w:left="0"/>
        <w:jc w:val="both"/>
      </w:pPr>
      <w:r>
        <w:rPr>
          <w:rFonts w:ascii="Times New Roman"/>
          <w:b w:val="false"/>
          <w:i w:val="false"/>
          <w:color w:val="000000"/>
          <w:sz w:val="28"/>
        </w:rPr>
        <w:t>
      2) өзгерістердің болжамды сипаты мен диапазоны;</w:t>
      </w:r>
    </w:p>
    <w:p>
      <w:pPr>
        <w:spacing w:after="0"/>
        <w:ind w:left="0"/>
        <w:jc w:val="both"/>
      </w:pPr>
      <w:r>
        <w:rPr>
          <w:rFonts w:ascii="Times New Roman"/>
          <w:b w:val="false"/>
          <w:i w:val="false"/>
          <w:color w:val="000000"/>
          <w:sz w:val="28"/>
        </w:rPr>
        <w:t>
      3) тәуекелдерді төмендету мен басқару жөніндегі болжанатын іс-шаралар, оның ішінде қажетті мемлекеттік ынталандыру шаралары.</w:t>
      </w:r>
    </w:p>
    <w:bookmarkStart w:name="z144" w:id="90"/>
    <w:p>
      <w:pPr>
        <w:spacing w:after="0"/>
        <w:ind w:left="0"/>
        <w:jc w:val="left"/>
      </w:pPr>
      <w:r>
        <w:rPr>
          <w:rFonts w:ascii="Times New Roman"/>
          <w:b/>
          <w:i w:val="false"/>
          <w:color w:val="000000"/>
        </w:rPr>
        <w:t xml:space="preserve"> 7. Әлеуметтік аспект</w:t>
      </w:r>
    </w:p>
    <w:bookmarkEnd w:id="90"/>
    <w:p>
      <w:pPr>
        <w:spacing w:after="0"/>
        <w:ind w:left="0"/>
        <w:jc w:val="both"/>
      </w:pPr>
      <w:r>
        <w:rPr>
          <w:rFonts w:ascii="Times New Roman"/>
          <w:b w:val="false"/>
          <w:i w:val="false"/>
          <w:color w:val="000000"/>
          <w:sz w:val="28"/>
        </w:rPr>
        <w:t>
      1) өңірдегі әлеуметтік-мәдени және демографиялық жағдайдың сипаттамасы;</w:t>
      </w:r>
    </w:p>
    <w:p>
      <w:pPr>
        <w:spacing w:after="0"/>
        <w:ind w:left="0"/>
        <w:jc w:val="both"/>
      </w:pPr>
      <w:r>
        <w:rPr>
          <w:rFonts w:ascii="Times New Roman"/>
          <w:b w:val="false"/>
          <w:i w:val="false"/>
          <w:color w:val="000000"/>
          <w:sz w:val="28"/>
        </w:rPr>
        <w:t>
      2) жобаның халықты жұмыспен қамтуға, біліктілікті арттыруға, білім беруге ықпалы және т.с.с.</w:t>
      </w:r>
    </w:p>
    <w:bookmarkStart w:name="z145" w:id="91"/>
    <w:p>
      <w:pPr>
        <w:spacing w:after="0"/>
        <w:ind w:left="0"/>
        <w:jc w:val="left"/>
      </w:pPr>
      <w:r>
        <w:rPr>
          <w:rFonts w:ascii="Times New Roman"/>
          <w:b/>
          <w:i w:val="false"/>
          <w:color w:val="000000"/>
        </w:rPr>
        <w:t xml:space="preserve"> 8. Қоршаған ортаға әсері</w:t>
      </w:r>
    </w:p>
    <w:bookmarkEnd w:id="91"/>
    <w:p>
      <w:pPr>
        <w:spacing w:after="0"/>
        <w:ind w:left="0"/>
        <w:jc w:val="both"/>
      </w:pPr>
      <w:r>
        <w:rPr>
          <w:rFonts w:ascii="Times New Roman"/>
          <w:b w:val="false"/>
          <w:i w:val="false"/>
          <w:color w:val="000000"/>
          <w:sz w:val="28"/>
        </w:rPr>
        <w:t>
      1) қоршаған ортаға қолайсыз әсер етудің барлық болжанатын әсерлерін айқындау және қысқаша мазмұндау;</w:t>
      </w:r>
    </w:p>
    <w:p>
      <w:pPr>
        <w:spacing w:after="0"/>
        <w:ind w:left="0"/>
        <w:jc w:val="both"/>
      </w:pPr>
      <w:r>
        <w:rPr>
          <w:rFonts w:ascii="Times New Roman"/>
          <w:b w:val="false"/>
          <w:i w:val="false"/>
          <w:color w:val="000000"/>
          <w:sz w:val="28"/>
        </w:rPr>
        <w:t>
      2) әрбір іс-шараның техникалық аспектісін ол қарсы бағытталған теріс әсермен қоса сипаттау;</w:t>
      </w:r>
    </w:p>
    <w:p>
      <w:pPr>
        <w:spacing w:after="0"/>
        <w:ind w:left="0"/>
        <w:jc w:val="both"/>
      </w:pPr>
      <w:r>
        <w:rPr>
          <w:rFonts w:ascii="Times New Roman"/>
          <w:b w:val="false"/>
          <w:i w:val="false"/>
          <w:color w:val="000000"/>
          <w:sz w:val="28"/>
        </w:rPr>
        <w:t>
      3) жоба шеңберінде табиғатты қорғау іс-шараларын іске асыру графигі;</w:t>
      </w:r>
    </w:p>
    <w:p>
      <w:pPr>
        <w:spacing w:after="0"/>
        <w:ind w:left="0"/>
        <w:jc w:val="both"/>
      </w:pPr>
      <w:r>
        <w:rPr>
          <w:rFonts w:ascii="Times New Roman"/>
          <w:b w:val="false"/>
          <w:i w:val="false"/>
          <w:color w:val="000000"/>
          <w:sz w:val="28"/>
        </w:rPr>
        <w:t>
      4) жобаның жалпы құнына шамамен алғандағы сметаларды және теріс әсер етуді шектеу жөніндегі іс-шараларды іске асырумен байланысты бастапқы салымдарды, сол сияқты ағымдағы шығыстарды қаржыландыру көздерінің тізбесін енгізу;</w:t>
      </w:r>
    </w:p>
    <w:p>
      <w:pPr>
        <w:spacing w:after="0"/>
        <w:ind w:left="0"/>
        <w:jc w:val="both"/>
      </w:pPr>
      <w:r>
        <w:rPr>
          <w:rFonts w:ascii="Times New Roman"/>
          <w:b w:val="false"/>
          <w:i w:val="false"/>
          <w:color w:val="000000"/>
          <w:sz w:val="28"/>
        </w:rPr>
        <w:t>
      5) жоба технологиясының қоршаған ортаға әсер етуі бойынша халықаралық стандарттар мен нормативтерге сәйкес келуі.</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xml:space="preserve">
      Қосымшаларда жоба бойынша ұсынылған мәліметтерді растай алатын немесе анағұрлым толық түсіндіре алатын құжаттар қамтылады, оларға мыналар кіруі мүмкін: </w:t>
      </w:r>
    </w:p>
    <w:p>
      <w:pPr>
        <w:spacing w:after="0"/>
        <w:ind w:left="0"/>
        <w:jc w:val="both"/>
      </w:pPr>
      <w:r>
        <w:rPr>
          <w:rFonts w:ascii="Times New Roman"/>
          <w:b w:val="false"/>
          <w:i w:val="false"/>
          <w:color w:val="000000"/>
          <w:sz w:val="28"/>
        </w:rPr>
        <w:t>
      1) кәсіпорын немесе жоба басшыларының құзыреті мен жұмыс тәжірибесін растайтын өмірбаяндары;</w:t>
      </w:r>
    </w:p>
    <w:p>
      <w:pPr>
        <w:spacing w:after="0"/>
        <w:ind w:left="0"/>
        <w:jc w:val="both"/>
      </w:pPr>
      <w:r>
        <w:rPr>
          <w:rFonts w:ascii="Times New Roman"/>
          <w:b w:val="false"/>
          <w:i w:val="false"/>
          <w:color w:val="000000"/>
          <w:sz w:val="28"/>
        </w:rPr>
        <w:t xml:space="preserve">
      2) маркетингтік зерттеулердің нәтижелері; </w:t>
      </w:r>
    </w:p>
    <w:p>
      <w:pPr>
        <w:spacing w:after="0"/>
        <w:ind w:left="0"/>
        <w:jc w:val="both"/>
      </w:pPr>
      <w:r>
        <w:rPr>
          <w:rFonts w:ascii="Times New Roman"/>
          <w:b w:val="false"/>
          <w:i w:val="false"/>
          <w:color w:val="000000"/>
          <w:sz w:val="28"/>
        </w:rPr>
        <w:t xml:space="preserve">
      3) аудиторлардың қорытындылары; </w:t>
      </w:r>
    </w:p>
    <w:p>
      <w:pPr>
        <w:spacing w:after="0"/>
        <w:ind w:left="0"/>
        <w:jc w:val="both"/>
      </w:pPr>
      <w:r>
        <w:rPr>
          <w:rFonts w:ascii="Times New Roman"/>
          <w:b w:val="false"/>
          <w:i w:val="false"/>
          <w:color w:val="000000"/>
          <w:sz w:val="28"/>
        </w:rPr>
        <w:t>
      4) өнім үлгілерінің фотосуреттері немесе бейнеролигі;</w:t>
      </w:r>
    </w:p>
    <w:p>
      <w:pPr>
        <w:spacing w:after="0"/>
        <w:ind w:left="0"/>
        <w:jc w:val="both"/>
      </w:pPr>
      <w:r>
        <w:rPr>
          <w:rFonts w:ascii="Times New Roman"/>
          <w:b w:val="false"/>
          <w:i w:val="false"/>
          <w:color w:val="000000"/>
          <w:sz w:val="28"/>
        </w:rPr>
        <w:t xml:space="preserve">
      5) өнімнің толық техникалық сипаттамалары; </w:t>
      </w:r>
    </w:p>
    <w:p>
      <w:pPr>
        <w:spacing w:after="0"/>
        <w:ind w:left="0"/>
        <w:jc w:val="both"/>
      </w:pPr>
      <w:r>
        <w:rPr>
          <w:rFonts w:ascii="Times New Roman"/>
          <w:b w:val="false"/>
          <w:i w:val="false"/>
          <w:color w:val="000000"/>
          <w:sz w:val="28"/>
        </w:rPr>
        <w:t xml:space="preserve">
      6) кәсіпорының жоспары; </w:t>
      </w:r>
    </w:p>
    <w:p>
      <w:pPr>
        <w:spacing w:after="0"/>
        <w:ind w:left="0"/>
        <w:jc w:val="both"/>
      </w:pPr>
      <w:r>
        <w:rPr>
          <w:rFonts w:ascii="Times New Roman"/>
          <w:b w:val="false"/>
          <w:i w:val="false"/>
          <w:color w:val="000000"/>
          <w:sz w:val="28"/>
        </w:rPr>
        <w:t xml:space="preserve">
      7) кепілдік хаттар немесе өнім берушілермен және оны тұтынушылармен жасалған келісімшарттар; </w:t>
      </w:r>
    </w:p>
    <w:p>
      <w:pPr>
        <w:spacing w:after="0"/>
        <w:ind w:left="0"/>
        <w:jc w:val="both"/>
      </w:pPr>
      <w:r>
        <w:rPr>
          <w:rFonts w:ascii="Times New Roman"/>
          <w:b w:val="false"/>
          <w:i w:val="false"/>
          <w:color w:val="000000"/>
          <w:sz w:val="28"/>
        </w:rPr>
        <w:t xml:space="preserve">
      8) жалға беру, жалдау шарттары, лицензиялық келісімдер; </w:t>
      </w:r>
    </w:p>
    <w:p>
      <w:pPr>
        <w:spacing w:after="0"/>
        <w:ind w:left="0"/>
        <w:jc w:val="both"/>
      </w:pPr>
      <w:r>
        <w:rPr>
          <w:rFonts w:ascii="Times New Roman"/>
          <w:b w:val="false"/>
          <w:i w:val="false"/>
          <w:color w:val="000000"/>
          <w:sz w:val="28"/>
        </w:rPr>
        <w:t>
      9) экология және қауіпсіздік мәселелері жөніндегі мемлекеттік қадағалау қызметтерінің қорытындылары;</w:t>
      </w:r>
    </w:p>
    <w:p>
      <w:pPr>
        <w:spacing w:after="0"/>
        <w:ind w:left="0"/>
        <w:jc w:val="both"/>
      </w:pPr>
      <w:r>
        <w:rPr>
          <w:rFonts w:ascii="Times New Roman"/>
          <w:b w:val="false"/>
          <w:i w:val="false"/>
          <w:color w:val="000000"/>
          <w:sz w:val="28"/>
        </w:rPr>
        <w:t>
      10) журналдар мен газеттердегі кәсіпорынның қызметі туралы мақалалар.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6-қосымша</w:t>
            </w:r>
          </w:p>
        </w:tc>
      </w:tr>
    </w:tbl>
    <w:bookmarkStart w:name="z36" w:id="92"/>
    <w:p>
      <w:pPr>
        <w:spacing w:after="0"/>
        <w:ind w:left="0"/>
        <w:jc w:val="left"/>
      </w:pPr>
      <w:r>
        <w:rPr>
          <w:rFonts w:ascii="Times New Roman"/>
          <w:b/>
          <w:i w:val="false"/>
          <w:color w:val="000000"/>
        </w:rPr>
        <w:t xml:space="preserve"> Алғашқы статистикалық деректерді таратуға келісім (жобаға өтінім берушінің бланкісінде толтырылады)</w:t>
      </w:r>
    </w:p>
    <w:bookmarkEnd w:id="92"/>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(өнеркәсіптік-инновациялық қызмет субъектісінің толық атауы)</w:t>
      </w:r>
    </w:p>
    <w:p>
      <w:pPr>
        <w:spacing w:after="0"/>
        <w:ind w:left="0"/>
        <w:jc w:val="both"/>
      </w:pPr>
      <w:r>
        <w:rPr>
          <w:rFonts w:ascii="Times New Roman"/>
          <w:b w:val="false"/>
          <w:i w:val="false"/>
          <w:color w:val="000000"/>
          <w:sz w:val="28"/>
        </w:rPr>
        <w:t>
      жауапты мемлекеттік орган, уәкілетті орган – ______________________</w:t>
      </w:r>
    </w:p>
    <w:p>
      <w:pPr>
        <w:spacing w:after="0"/>
        <w:ind w:left="0"/>
        <w:jc w:val="both"/>
      </w:pPr>
      <w:r>
        <w:rPr>
          <w:rFonts w:ascii="Times New Roman"/>
          <w:b w:val="false"/>
          <w:i w:val="false"/>
          <w:color w:val="000000"/>
          <w:sz w:val="28"/>
        </w:rPr>
        <w:t xml:space="preserve">                                                                                                   (органдардың атауы)</w:t>
      </w:r>
    </w:p>
    <w:p>
      <w:pPr>
        <w:spacing w:after="0"/>
        <w:ind w:left="0"/>
        <w:jc w:val="both"/>
      </w:pPr>
      <w:r>
        <w:rPr>
          <w:rFonts w:ascii="Times New Roman"/>
          <w:b w:val="false"/>
          <w:i w:val="false"/>
          <w:color w:val="000000"/>
          <w:sz w:val="28"/>
        </w:rPr>
        <w:t>
      мынадай нысандар бойынша: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кезең үшін</w:t>
      </w:r>
    </w:p>
    <w:p>
      <w:pPr>
        <w:spacing w:after="0"/>
        <w:ind w:left="0"/>
        <w:jc w:val="both"/>
      </w:pPr>
      <w:r>
        <w:rPr>
          <w:rFonts w:ascii="Times New Roman"/>
          <w:b w:val="false"/>
          <w:i w:val="false"/>
          <w:color w:val="000000"/>
          <w:sz w:val="28"/>
        </w:rPr>
        <w:t>
      __________________________________ көрсеткіштері бойынша</w:t>
      </w:r>
    </w:p>
    <w:p>
      <w:pPr>
        <w:spacing w:after="0"/>
        <w:ind w:left="0"/>
        <w:jc w:val="both"/>
      </w:pPr>
      <w:r>
        <w:rPr>
          <w:rFonts w:ascii="Times New Roman"/>
          <w:b w:val="false"/>
          <w:i w:val="false"/>
          <w:color w:val="000000"/>
          <w:sz w:val="28"/>
        </w:rPr>
        <w:t>
      алғашқы статистикалық деректерді ашуға келісім береді.</w:t>
      </w:r>
    </w:p>
    <w:p>
      <w:pPr>
        <w:spacing w:after="0"/>
        <w:ind w:left="0"/>
        <w:jc w:val="both"/>
      </w:pPr>
      <w:r>
        <w:rPr>
          <w:rFonts w:ascii="Times New Roman"/>
          <w:b w:val="false"/>
          <w:i w:val="false"/>
          <w:color w:val="000000"/>
          <w:sz w:val="28"/>
        </w:rPr>
        <w:t>
      Жобаға өтінім берушінің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(егер ол жеке басты куәландыратын</w:t>
      </w:r>
    </w:p>
    <w:p>
      <w:pPr>
        <w:spacing w:after="0"/>
        <w:ind w:left="0"/>
        <w:jc w:val="both"/>
      </w:pPr>
      <w:r>
        <w:rPr>
          <w:rFonts w:ascii="Times New Roman"/>
          <w:b w:val="false"/>
          <w:i w:val="false"/>
          <w:color w:val="000000"/>
          <w:sz w:val="28"/>
        </w:rPr>
        <w:t>құжатта көрсетілсе)</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2022 жылғы 20 маусымдағы</w:t>
            </w:r>
            <w:r>
              <w:br/>
            </w:r>
            <w:r>
              <w:rPr>
                <w:rFonts w:ascii="Times New Roman"/>
                <w:b w:val="false"/>
                <w:i w:val="false"/>
                <w:color w:val="000000"/>
                <w:sz w:val="20"/>
              </w:rPr>
              <w:t>№ 409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8" w:id="9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3"/>
    <w:bookmarkStart w:name="z39" w:id="94"/>
    <w:p>
      <w:pPr>
        <w:spacing w:after="0"/>
        <w:ind w:left="0"/>
        <w:jc w:val="both"/>
      </w:pPr>
      <w:r>
        <w:rPr>
          <w:rFonts w:ascii="Times New Roman"/>
          <w:b w:val="false"/>
          <w:i w:val="false"/>
          <w:color w:val="000000"/>
          <w:sz w:val="28"/>
        </w:rPr>
        <w:t xml:space="preserve">
      1. "Жобаларды индустрияландыру картасына және өңірлер кәсіпкерлігін қолдау карталарына енгізу қағидаларын бекіту туралы" Қазақстан Республикасы Үкіметінің 2016 жылғы 27 қаңтардағы № 32 </w:t>
      </w:r>
      <w:r>
        <w:rPr>
          <w:rFonts w:ascii="Times New Roman"/>
          <w:b w:val="false"/>
          <w:i w:val="false"/>
          <w:color w:val="000000"/>
          <w:sz w:val="28"/>
        </w:rPr>
        <w:t>қаулысы</w:t>
      </w:r>
      <w:r>
        <w:rPr>
          <w:rFonts w:ascii="Times New Roman"/>
          <w:b w:val="false"/>
          <w:i w:val="false"/>
          <w:color w:val="000000"/>
          <w:sz w:val="28"/>
        </w:rPr>
        <w:t>.</w:t>
      </w:r>
    </w:p>
    <w:bookmarkEnd w:id="94"/>
    <w:bookmarkStart w:name="z40" w:id="95"/>
    <w:p>
      <w:pPr>
        <w:spacing w:after="0"/>
        <w:ind w:left="0"/>
        <w:jc w:val="both"/>
      </w:pPr>
      <w:r>
        <w:rPr>
          <w:rFonts w:ascii="Times New Roman"/>
          <w:b w:val="false"/>
          <w:i w:val="false"/>
          <w:color w:val="000000"/>
          <w:sz w:val="28"/>
        </w:rPr>
        <w:t xml:space="preserve">
      2. "Жобаларды индустрияландыру картасына және өңірлердің кәсіпкерлігін қолдау карталарына енгізу қағидаларын бекіту туралы" Қазақстан Республикасы Үкіметінің 2016 жылғы 27 қаңтардағы № 32 қаулысына өзгеріс пен толықтырулар енгізу туралы" Қазақстан Республикасы Үкіметінің 2019 жылғы 23 қазандағы № 786 </w:t>
      </w:r>
      <w:r>
        <w:rPr>
          <w:rFonts w:ascii="Times New Roman"/>
          <w:b w:val="false"/>
          <w:i w:val="false"/>
          <w:color w:val="000000"/>
          <w:sz w:val="28"/>
        </w:rPr>
        <w:t>қаулысы</w:t>
      </w:r>
      <w:r>
        <w:rPr>
          <w:rFonts w:ascii="Times New Roman"/>
          <w:b w:val="false"/>
          <w:i w:val="false"/>
          <w:color w:val="000000"/>
          <w:sz w:val="28"/>
        </w:rPr>
        <w:t>.</w:t>
      </w:r>
    </w:p>
    <w:bookmarkEnd w:id="95"/>
    <w:bookmarkStart w:name="z41" w:id="96"/>
    <w:p>
      <w:pPr>
        <w:spacing w:after="0"/>
        <w:ind w:left="0"/>
        <w:jc w:val="both"/>
      </w:pPr>
      <w:r>
        <w:rPr>
          <w:rFonts w:ascii="Times New Roman"/>
          <w:b w:val="false"/>
          <w:i w:val="false"/>
          <w:color w:val="000000"/>
          <w:sz w:val="28"/>
        </w:rPr>
        <w:t xml:space="preserve">
      3. "Жобаларды индустрияландыру картасына және өңірлердің кәсіпкерлікті қолдау карталарына енгізу қағидаларын бекіту туралы" Қазақстан Республикасы Үкіметінің 2016 жылғы 27 қаңтардағы № 32 қаулысына өзгерістер енгізу туралы" Қазақстан Республикасы Үкіметінің 2020 жылғы 23 қыркүйектегі № 601 </w:t>
      </w:r>
      <w:r>
        <w:rPr>
          <w:rFonts w:ascii="Times New Roman"/>
          <w:b w:val="false"/>
          <w:i w:val="false"/>
          <w:color w:val="000000"/>
          <w:sz w:val="28"/>
        </w:rPr>
        <w:t>қаулысы</w:t>
      </w:r>
      <w:r>
        <w:rPr>
          <w:rFonts w:ascii="Times New Roman"/>
          <w:b w:val="false"/>
          <w:i w:val="false"/>
          <w:color w:val="000000"/>
          <w:sz w:val="28"/>
        </w:rPr>
        <w:t>.</w:t>
      </w:r>
    </w:p>
    <w:bookmarkEnd w:id="96"/>
    <w:p>
      <w:pPr>
        <w:spacing w:after="0"/>
        <w:ind w:left="0"/>
        <w:jc w:val="both"/>
      </w:pPr>
      <w:r>
        <w:rPr>
          <w:rFonts w:ascii="Times New Roman"/>
          <w:b w:val="false"/>
          <w:i w:val="false"/>
          <w:color w:val="000000"/>
          <w:sz w:val="28"/>
        </w:rPr>
        <w:t>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