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fb5d" w14:textId="500f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"Инвесторлар үшін "бір терезені" ұйымдастыру қағидаларын, сондай-ақ инвестициялар тарту кезінде өзара іс-қимыл жасау тәртібін бекіту туралы" Қазақстан Республикасы Үкіметінің 2019 жылғы 13 тамыздағы № 585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24 маусымдағы № 425 қаулысы. Күші жойылды - Қазақстан Республикасы Үкіметінің 2023 жылғы 14 шiлдедегi № 586 қаулысымен</w:t>
      </w:r>
    </w:p>
    <w:p>
      <w:pPr>
        <w:spacing w:after="0"/>
        <w:ind w:left="0"/>
        <w:jc w:val="both"/>
      </w:pPr>
      <w:r>
        <w:rPr>
          <w:rFonts w:ascii="Times New Roman"/>
          <w:b w:val="false"/>
          <w:i w:val="false"/>
          <w:color w:val="ff0000"/>
          <w:sz w:val="28"/>
        </w:rPr>
        <w:t xml:space="preserve">
      Ескерту. Күші жойылды - ҚР Үкіметінің 14.07.2023 </w:t>
      </w:r>
      <w:r>
        <w:rPr>
          <w:rFonts w:ascii="Times New Roman"/>
          <w:b w:val="false"/>
          <w:i w:val="false"/>
          <w:color w:val="ff0000"/>
          <w:sz w:val="28"/>
        </w:rPr>
        <w:t>№ 586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"Инвесторлар үшін "бір терезені" ұйымдастыру қағидаларын, сондай-ақ инвестициялар тарту кезінде өзара іс-қимыл жасау тәртібін бекіту туралы" Қазақстан Республикасы Үкіметінің 2019 жылғы 13 тамыздағы № 585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Инвесторлар үшін "бір терезе" ұйымдастыру қағидаларында, сондай-ақ инвестициялар тарту кезінде өзара іс-қимыл жасау </w:t>
      </w:r>
      <w:r>
        <w:rPr>
          <w:rFonts w:ascii="Times New Roman"/>
          <w:b w:val="false"/>
          <w:i w:val="false"/>
          <w:color w:val="000000"/>
          <w:sz w:val="28"/>
        </w:rPr>
        <w:t>тәртібінде: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"Бір терезені" ұйымдастыру қағидалары, сондай-ақ инвестициялар тарту кезінде өзара іс-қимыл жасау тәртібі (бұдан әрі – Қағидалар) Қазақстан Республикасы Кәсіпкерлік кодексінің 282-1-бабының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3"/>
    <w:bookmarkStart w:name="z6" w:id="4"/>
    <w:p>
      <w:pPr>
        <w:spacing w:after="0"/>
        <w:ind w:left="0"/>
        <w:jc w:val="both"/>
      </w:pPr>
      <w:r>
        <w:rPr>
          <w:rFonts w:ascii="Times New Roman"/>
          <w:b w:val="false"/>
          <w:i w:val="false"/>
          <w:color w:val="000000"/>
          <w:sz w:val="28"/>
        </w:rPr>
        <w:t>
      Қағидалар сыртқы, орталық және өңірлік деңгейлерде инвесторлар үшін мемлекеттік және өзге де көрсетілетін қызметтерді тарту, сүйемелдеу және көрсету жөніндегі қызметтің тиімділігін арттыру арқылы Қазақстан Республикасының инвестициялық ахуалын жақсарту мақсатында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 инвестициялар жөніндегі уәкілетті орган (бұдан әрі – уәкілетті орган) – арнайы инвестициялық келісімшарттарды қоспағанда, Қазақстан Республикасының Үкіметі айқындайтын инвестициялық келісімшарттар жасасу және олардың орындалуын бақылау жөніндегі мемлекеттік орган;";</w:t>
      </w:r>
    </w:p>
    <w:bookmarkEnd w:id="5"/>
    <w:bookmarkStart w:name="z10" w:id="6"/>
    <w:p>
      <w:pPr>
        <w:spacing w:after="0"/>
        <w:ind w:left="0"/>
        <w:jc w:val="both"/>
      </w:pPr>
      <w:r>
        <w:rPr>
          <w:rFonts w:ascii="Times New Roman"/>
          <w:b w:val="false"/>
          <w:i w:val="false"/>
          <w:color w:val="000000"/>
          <w:sz w:val="28"/>
        </w:rPr>
        <w:t>
      мынадай мазмұндағы 2-1) тармақшамен толықтырылсын:</w:t>
      </w:r>
    </w:p>
    <w:bookmarkEnd w:id="6"/>
    <w:bookmarkStart w:name="z11" w:id="7"/>
    <w:p>
      <w:pPr>
        <w:spacing w:after="0"/>
        <w:ind w:left="0"/>
        <w:jc w:val="both"/>
      </w:pPr>
      <w:r>
        <w:rPr>
          <w:rFonts w:ascii="Times New Roman"/>
          <w:b w:val="false"/>
          <w:i w:val="false"/>
          <w:color w:val="000000"/>
          <w:sz w:val="28"/>
        </w:rPr>
        <w:t>
      "2-1) Task Force – Ұлттық компанияның инвестициялар туралы келісімдерге қол қойылуға тиіс инвестициялық жобалар пулын қалыптастыруға және сүйемелдеуге жауап беретін инвестициялар тарту саласындағы құрылымдық бөлімшесі;";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"7) Инвесторларды тарту мәселелері жөніндегі кеңес (Инвестициялық штаб) – Қазақстан Республикасының аумағында пысықталатын және инвестициялар тарту жөніндегі мемлекеттік саясат шеңберінде әлеуетті инвесторлармен жұмысты жандандыруға бағытталған инвестициялық жобалар бойынша ұсыныстар мен ұсынымдар тұжырымдау, оның ішінде кейінге қалдыру шарттарын, сондай-ақ Үкімет басшылығының деңгейінде шешімдер қабылдауды талап ететін инвестициялық жобалар бойынша мәселелерді қарауды ескере отырып тұжырымдау мақсатында құрылған Қазақстан Республикасы Үкіметінің жанындағы консультативтік-кеңесші орган;";</w:t>
      </w:r>
    </w:p>
    <w:bookmarkEnd w:id="8"/>
    <w:bookmarkStart w:name="z14" w:id="9"/>
    <w:p>
      <w:pPr>
        <w:spacing w:after="0"/>
        <w:ind w:left="0"/>
        <w:jc w:val="both"/>
      </w:pPr>
      <w:r>
        <w:rPr>
          <w:rFonts w:ascii="Times New Roman"/>
          <w:b w:val="false"/>
          <w:i w:val="false"/>
          <w:color w:val="000000"/>
          <w:sz w:val="28"/>
        </w:rPr>
        <w:t>
      мынадай мазмұндағы 8-1) тармақшамен толықтырылсын:</w:t>
      </w:r>
    </w:p>
    <w:bookmarkEnd w:id="9"/>
    <w:bookmarkStart w:name="z15" w:id="10"/>
    <w:p>
      <w:pPr>
        <w:spacing w:after="0"/>
        <w:ind w:left="0"/>
        <w:jc w:val="both"/>
      </w:pPr>
      <w:r>
        <w:rPr>
          <w:rFonts w:ascii="Times New Roman"/>
          <w:b w:val="false"/>
          <w:i w:val="false"/>
          <w:color w:val="000000"/>
          <w:sz w:val="28"/>
        </w:rPr>
        <w:t>
      "8-1) инвестициялық жобалардың бірыңғай пулы – бастамашылары жеке кәсіпкерлік субъектілері (отандық және шетелдік инвесторлар) болатын, құны 500 (бес жүз) миллион теңгеден асатын, экономиканың шикізатқа қатысты емес салаларында іске асырылатын және пысықталатын жобалардың уәкілетті орган қалыптастыратын тізбесі;";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"3. Осы Қағидалар шеңберінде инвесторларға қызметтер көрсету сыртқы, орталық және өңірлік деңгейлердегі фронт-офистер жүйесі арқылы жүзеге асырылады.</w:t>
      </w:r>
    </w:p>
    <w:bookmarkEnd w:id="11"/>
    <w:bookmarkStart w:name="z18" w:id="12"/>
    <w:p>
      <w:pPr>
        <w:spacing w:after="0"/>
        <w:ind w:left="0"/>
        <w:jc w:val="both"/>
      </w:pPr>
      <w:r>
        <w:rPr>
          <w:rFonts w:ascii="Times New Roman"/>
          <w:b w:val="false"/>
          <w:i w:val="false"/>
          <w:color w:val="000000"/>
          <w:sz w:val="28"/>
        </w:rPr>
        <w:t>
      Қазақстан Республикасының шет елдердегі мекемелері, Ұлттық компанияның өкілдіктері мен өкілдері, мемлекеттік органдардың, сондай-ақ инвестициялық саясатты іске асыруға және инвестициялық жобаларды сүйемелдеуге, сондай-ақ инвесторлардың Қазақстан Республикасында өндірілген өнімдерін ілгерілетуге жауапты ұйымдардың өкілдіктері мен өкілдері сыртқы деңгейдегі фронт-офистердің субъектілері болып табылады.</w:t>
      </w:r>
    </w:p>
    <w:bookmarkEnd w:id="12"/>
    <w:bookmarkStart w:name="z19" w:id="13"/>
    <w:p>
      <w:pPr>
        <w:spacing w:after="0"/>
        <w:ind w:left="0"/>
        <w:jc w:val="both"/>
      </w:pPr>
      <w:r>
        <w:rPr>
          <w:rFonts w:ascii="Times New Roman"/>
          <w:b w:val="false"/>
          <w:i w:val="false"/>
          <w:color w:val="000000"/>
          <w:sz w:val="28"/>
        </w:rPr>
        <w:t>
      Ұлттық компания, Task Force, Қазақстан Республикасының орталық мемлекеттік органдары, "Атамекен" Қазақстан Республикасының Ұлттық кәсіпкерлер палатасы, акцияларының бақылау пакеттері мемлекетке тиесілі ұлттық холдингтер, ұлттық компаниялар және өнеркәсіптік-инновациялық қызметті қолдау және кәсіпкерлікті дамыту саласындағы басқа да ұйымдар орталық деңгейдегі фронт-офистердің субъектілері болып табылады.</w:t>
      </w:r>
    </w:p>
    <w:bookmarkEnd w:id="13"/>
    <w:bookmarkStart w:name="z20" w:id="14"/>
    <w:p>
      <w:pPr>
        <w:spacing w:after="0"/>
        <w:ind w:left="0"/>
        <w:jc w:val="both"/>
      </w:pPr>
      <w:r>
        <w:rPr>
          <w:rFonts w:ascii="Times New Roman"/>
          <w:b w:val="false"/>
          <w:i w:val="false"/>
          <w:color w:val="000000"/>
          <w:sz w:val="28"/>
        </w:rPr>
        <w:t>
      Қазақстан Республикасының жергілікті атқарушы органдарының бөлімшелері, Ұлттық компанияның өңірлік өкілдіктері және өкілдері, Қазақстан Республикасының жергілікті атқарушы органдары айқындайтын өңірлік ұйымдар, орталық мемлекеттік органдардың өкілдері, сондай-ақ инвестициялық саясатты іске асыруға, жобаларды іске асыруға және сүйемелдеуге жауапты өнеркәсіптік-инновациялық қызметті, инвестициялық қызметті қолдау мен шағын және орта бизнесті дамыту саласындағы ұйымдардың, сондай-ақ мемлекеттік және өзге де қызметтер көрсететін өзге де ұйымдардың өкілдіктері мен өкілдері өңірлік деңгейдегі фронт-офистердің субъектілері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"5. Экономиканың барлық салаларында инвестициялар көлемі 7500000 (жеті миллион бес жүз мың) айлық есептік көрсеткіштен басталатын жобаларды іске асыратын инвесторларға қатысты "бір терезе" қағидаты бойынша қызметтер көрсетуді Task Force жүзеге асырады.</w:t>
      </w:r>
    </w:p>
    <w:bookmarkEnd w:id="15"/>
    <w:bookmarkStart w:name="z23" w:id="16"/>
    <w:p>
      <w:pPr>
        <w:spacing w:after="0"/>
        <w:ind w:left="0"/>
        <w:jc w:val="both"/>
      </w:pPr>
      <w:r>
        <w:rPr>
          <w:rFonts w:ascii="Times New Roman"/>
          <w:b w:val="false"/>
          <w:i w:val="false"/>
          <w:color w:val="000000"/>
          <w:sz w:val="28"/>
        </w:rPr>
        <w:t>
      Экономиканың барлық салаларында инвестициялар көлемі 150000 (бір жүз елу мың) айлық есептік көрсеткіштен басталатын жобаларды іске асыратын инвесторларға қатысты "бір терезе" қағидаты бойынша қызметтер көрсетуді Ұлттық компания және оның өңірлік өкілдері мен өкілдіктері жүзеге асырады.</w:t>
      </w:r>
    </w:p>
    <w:bookmarkEnd w:id="16"/>
    <w:p>
      <w:pPr>
        <w:spacing w:after="0"/>
        <w:ind w:left="0"/>
        <w:jc w:val="both"/>
      </w:pPr>
      <w:r>
        <w:rPr>
          <w:rFonts w:ascii="Times New Roman"/>
          <w:b w:val="false"/>
          <w:i w:val="false"/>
          <w:color w:val="000000"/>
          <w:sz w:val="28"/>
        </w:rPr>
        <w:t>
      Экономиканың барлық салаларында инвестициялар көлемі 150000 (бір жүз елу мың) айлық есептік көрсеткіштен аз жобаларды іске асыратын қалған инвесторларға қатысты "бір терезе" қағидаты бойынша қызметтер көрсетуді өңірлік ұйымдар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5" w:id="17"/>
    <w:p>
      <w:pPr>
        <w:spacing w:after="0"/>
        <w:ind w:left="0"/>
        <w:jc w:val="both"/>
      </w:pPr>
      <w:r>
        <w:rPr>
          <w:rFonts w:ascii="Times New Roman"/>
          <w:b w:val="false"/>
          <w:i w:val="false"/>
          <w:color w:val="000000"/>
          <w:sz w:val="28"/>
        </w:rPr>
        <w:t>
      сыртқы деңгейдегі фронт-офис субъектілерінің функциялары мынадай мазмұндағы 19) тармақшамен толықтырылсын:</w:t>
      </w:r>
    </w:p>
    <w:bookmarkEnd w:id="17"/>
    <w:bookmarkStart w:name="z26" w:id="18"/>
    <w:p>
      <w:pPr>
        <w:spacing w:after="0"/>
        <w:ind w:left="0"/>
        <w:jc w:val="both"/>
      </w:pPr>
      <w:r>
        <w:rPr>
          <w:rFonts w:ascii="Times New Roman"/>
          <w:b w:val="false"/>
          <w:i w:val="false"/>
          <w:color w:val="000000"/>
          <w:sz w:val="28"/>
        </w:rPr>
        <w:t>
      "19) инвестициялық қызмет туралы деректерді жыл сайын жаңарта отырып, елдік инвестициялық бағдарламаларды әзірлеуге қатысу;";</w:t>
      </w:r>
    </w:p>
    <w:bookmarkEnd w:id="18"/>
    <w:bookmarkStart w:name="z27" w:id="19"/>
    <w:p>
      <w:pPr>
        <w:spacing w:after="0"/>
        <w:ind w:left="0"/>
        <w:jc w:val="both"/>
      </w:pPr>
      <w:r>
        <w:rPr>
          <w:rFonts w:ascii="Times New Roman"/>
          <w:b w:val="false"/>
          <w:i w:val="false"/>
          <w:color w:val="000000"/>
          <w:sz w:val="28"/>
        </w:rPr>
        <w:t xml:space="preserve">
      орталық деңгейдегі фронт-офис субъектісінің </w:t>
      </w:r>
      <w:r>
        <w:rPr>
          <w:rFonts w:ascii="Times New Roman"/>
          <w:b w:val="false"/>
          <w:i w:val="false"/>
          <w:color w:val="000000"/>
          <w:sz w:val="28"/>
        </w:rPr>
        <w:t>функцияларында: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"2) инвесторлардың қызметін сүйемелдеуді қамтамасыз ету, оның ішінде инвесторлардың мемлекеттік органдармен, өнеркәсіптік-инновациялық қызмет субъектілерімен, сондай-ақ жеке кәсіпкерлік субъектілерінің бірлестіктерімен кездесулерін ұйымдастыру, инвестициялық тақырып бойынша бизнес-форумдар, конференциялар және семинарлар өткізу, жұмыс істеп тұрған және перспективалы инвесторлардың дерекқорын қалыптастыру және жүргізу, инвесторларға туындайтын мәселелерді шешуде жәрдем көрсету;";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"5) инвесторлардың қатысуымен іске асырылатын өнеркәсіптік-инновациялық жобаларға мониторинг жүргізу;";</w:t>
      </w:r>
    </w:p>
    <w:bookmarkEnd w:id="21"/>
    <w:bookmarkStart w:name="z32" w:id="22"/>
    <w:p>
      <w:pPr>
        <w:spacing w:after="0"/>
        <w:ind w:left="0"/>
        <w:jc w:val="both"/>
      </w:pPr>
      <w:r>
        <w:rPr>
          <w:rFonts w:ascii="Times New Roman"/>
          <w:b w:val="false"/>
          <w:i w:val="false"/>
          <w:color w:val="000000"/>
          <w:sz w:val="28"/>
        </w:rPr>
        <w:t>
      мынадай мазмұндағы 8) тармақшамен толықтырылсын:</w:t>
      </w:r>
    </w:p>
    <w:bookmarkEnd w:id="22"/>
    <w:bookmarkStart w:name="z33" w:id="23"/>
    <w:p>
      <w:pPr>
        <w:spacing w:after="0"/>
        <w:ind w:left="0"/>
        <w:jc w:val="both"/>
      </w:pPr>
      <w:r>
        <w:rPr>
          <w:rFonts w:ascii="Times New Roman"/>
          <w:b w:val="false"/>
          <w:i w:val="false"/>
          <w:color w:val="000000"/>
          <w:sz w:val="28"/>
        </w:rPr>
        <w:t>
      "8) инвесторларға қаржыландыруды құрылымдау және инвестициялық жобаларды іске асыру үшін рұқсат беру құжаттарын алу мәселелері бойынша жәрдем көрсету;";</w:t>
      </w:r>
    </w:p>
    <w:bookmarkEnd w:id="23"/>
    <w:bookmarkStart w:name="z34" w:id="24"/>
    <w:p>
      <w:pPr>
        <w:spacing w:after="0"/>
        <w:ind w:left="0"/>
        <w:jc w:val="both"/>
      </w:pPr>
      <w:r>
        <w:rPr>
          <w:rFonts w:ascii="Times New Roman"/>
          <w:b w:val="false"/>
          <w:i w:val="false"/>
          <w:color w:val="000000"/>
          <w:sz w:val="28"/>
        </w:rPr>
        <w:t xml:space="preserve">
      өңірлік деңгейдегі фронт-офис субъектілерінің </w:t>
      </w:r>
      <w:r>
        <w:rPr>
          <w:rFonts w:ascii="Times New Roman"/>
          <w:b w:val="false"/>
          <w:i w:val="false"/>
          <w:color w:val="000000"/>
          <w:sz w:val="28"/>
        </w:rPr>
        <w:t>функцияларында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"2) инвесторлардың қызметін ақпараттық сүйемелдеуді қамтамасыз ету, оның ішінде жергілікті және орталық мемлекеттік органдармен, өнеркәсіптік-инновациялық қызмет субъектілерімен, сондай-ақ жеке кәсіпкерлік субъектілерінің бірлестіктерімен кездесулер ұйымдастыру, инвестициялық тақырып бойынша бизнес-форумдар, конференциялар және семинарлар өткізу, инвесторлардың өңірлік дерекқорын қалыптастыру және жүргізу;";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8" w:id="26"/>
    <w:p>
      <w:pPr>
        <w:spacing w:after="0"/>
        <w:ind w:left="0"/>
        <w:jc w:val="both"/>
      </w:pPr>
      <w:r>
        <w:rPr>
          <w:rFonts w:ascii="Times New Roman"/>
          <w:b w:val="false"/>
          <w:i w:val="false"/>
          <w:color w:val="000000"/>
          <w:sz w:val="28"/>
        </w:rPr>
        <w:t>
      "5) өңір аумағында инвесторлардың қатысуымен іске асырылатын өнеркәсіптік-инновациялық жобаларға мониторинг жүргізу;";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40" w:id="27"/>
    <w:p>
      <w:pPr>
        <w:spacing w:after="0"/>
        <w:ind w:left="0"/>
        <w:jc w:val="both"/>
      </w:pPr>
      <w:r>
        <w:rPr>
          <w:rFonts w:ascii="Times New Roman"/>
          <w:b w:val="false"/>
          <w:i w:val="false"/>
          <w:color w:val="000000"/>
          <w:sz w:val="28"/>
        </w:rPr>
        <w:t>
      "7) ұлттық компанияға және оның өңірлік өкілдері мен өкілдіктеріне өңірдегі инвестициялық қызмет, оның ішінде инвестицияларды талап ететін өнеркәсіптік-инновациялық жобалар, инвесторлар туралы өзекті ақпаратты тұрақты түрде ұсыну;";</w:t>
      </w:r>
    </w:p>
    <w:bookmarkEnd w:id="27"/>
    <w:bookmarkStart w:name="z41" w:id="28"/>
    <w:p>
      <w:pPr>
        <w:spacing w:after="0"/>
        <w:ind w:left="0"/>
        <w:jc w:val="both"/>
      </w:pPr>
      <w:r>
        <w:rPr>
          <w:rFonts w:ascii="Times New Roman"/>
          <w:b w:val="false"/>
          <w:i w:val="false"/>
          <w:color w:val="000000"/>
          <w:sz w:val="28"/>
        </w:rPr>
        <w:t>
      мынадай мазмұндағы 10) тармақшамен толықтырылсын:</w:t>
      </w:r>
    </w:p>
    <w:bookmarkEnd w:id="28"/>
    <w:p>
      <w:pPr>
        <w:spacing w:after="0"/>
        <w:ind w:left="0"/>
        <w:jc w:val="both"/>
      </w:pPr>
      <w:r>
        <w:rPr>
          <w:rFonts w:ascii="Times New Roman"/>
          <w:b w:val="false"/>
          <w:i w:val="false"/>
          <w:color w:val="000000"/>
          <w:sz w:val="28"/>
        </w:rPr>
        <w:t>
      "10) инвесторларға инженерлік коммуникациялар жүргізуге, жер учаскелері бойынша ақпарат алуға, оларды ресімдеуге, беруге, сондай-ақ инвестициялық жобаларды іске асыру үшін өзге де рұқсат беру құжаттарын алуға жәрдем көрсету.";</w:t>
      </w:r>
    </w:p>
    <w:bookmarkStart w:name="z42" w:id="29"/>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9"/>
    <w:bookmarkStart w:name="z43" w:id="30"/>
    <w:p>
      <w:pPr>
        <w:spacing w:after="0"/>
        <w:ind w:left="0"/>
        <w:jc w:val="both"/>
      </w:pPr>
      <w:r>
        <w:rPr>
          <w:rFonts w:ascii="Times New Roman"/>
          <w:b w:val="false"/>
          <w:i w:val="false"/>
          <w:color w:val="000000"/>
          <w:sz w:val="28"/>
        </w:rPr>
        <w:t>
      "2) Инвестициялық штабтың отырысына инвестициялық ахуалды және инвестициялық, оның ішінде іске асырылуында прогресс жоқ жобаларды жақсарту жөніндегі мәселелерді шығарады;";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45" w:id="31"/>
    <w:p>
      <w:pPr>
        <w:spacing w:after="0"/>
        <w:ind w:left="0"/>
        <w:jc w:val="both"/>
      </w:pPr>
      <w:r>
        <w:rPr>
          <w:rFonts w:ascii="Times New Roman"/>
          <w:b w:val="false"/>
          <w:i w:val="false"/>
          <w:color w:val="000000"/>
          <w:sz w:val="28"/>
        </w:rPr>
        <w:t>
      "10. Ұлттық компания және Task Force сыртқы деңгейдегі фронт-офистермен өзара іс-қимыл жасау шеңберінде:";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47" w:id="32"/>
    <w:p>
      <w:pPr>
        <w:spacing w:after="0"/>
        <w:ind w:left="0"/>
        <w:jc w:val="both"/>
      </w:pPr>
      <w:r>
        <w:rPr>
          <w:rFonts w:ascii="Times New Roman"/>
          <w:b w:val="false"/>
          <w:i w:val="false"/>
          <w:color w:val="000000"/>
          <w:sz w:val="28"/>
        </w:rPr>
        <w:t>
      "11. Ұлттық компания және Task Force өңірлік деңгейдегі фронт-офистермен өзара іс-қимыл жасау шеңберінде:";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9" w:id="33"/>
    <w:p>
      <w:pPr>
        <w:spacing w:after="0"/>
        <w:ind w:left="0"/>
        <w:jc w:val="both"/>
      </w:pPr>
      <w:r>
        <w:rPr>
          <w:rFonts w:ascii="Times New Roman"/>
          <w:b w:val="false"/>
          <w:i w:val="false"/>
          <w:color w:val="000000"/>
          <w:sz w:val="28"/>
        </w:rPr>
        <w:t>
      "12) Уәкілетті органмен, Ұлттық компаниямен және Task Force-пен өзара іс-қимыл жасау шеңберінде өңірлік деңгейдегі фронт-офистер:</w:t>
      </w:r>
    </w:p>
    <w:bookmarkEnd w:id="33"/>
    <w:bookmarkStart w:name="z50" w:id="34"/>
    <w:p>
      <w:pPr>
        <w:spacing w:after="0"/>
        <w:ind w:left="0"/>
        <w:jc w:val="both"/>
      </w:pPr>
      <w:r>
        <w:rPr>
          <w:rFonts w:ascii="Times New Roman"/>
          <w:b w:val="false"/>
          <w:i w:val="false"/>
          <w:color w:val="000000"/>
          <w:sz w:val="28"/>
        </w:rPr>
        <w:t>
      1) заңнамада белгіленген тәртіппен Қазақстан Республикасының аумағында инвестициялық жобаларды табысты іске асыру үшін бірлесіп күш-жігер жұмсайды;</w:t>
      </w:r>
    </w:p>
    <w:bookmarkEnd w:id="34"/>
    <w:bookmarkStart w:name="z51" w:id="35"/>
    <w:p>
      <w:pPr>
        <w:spacing w:after="0"/>
        <w:ind w:left="0"/>
        <w:jc w:val="both"/>
      </w:pPr>
      <w:r>
        <w:rPr>
          <w:rFonts w:ascii="Times New Roman"/>
          <w:b w:val="false"/>
          <w:i w:val="false"/>
          <w:color w:val="000000"/>
          <w:sz w:val="28"/>
        </w:rPr>
        <w:t>
      2) өңірдің инвестициялық әлеуеті, инвестициялық ахуалы туралы талдамалық және ақпараттық материалдарды жібереді оларда:</w:t>
      </w:r>
    </w:p>
    <w:bookmarkEnd w:id="35"/>
    <w:bookmarkStart w:name="z52" w:id="36"/>
    <w:p>
      <w:pPr>
        <w:spacing w:after="0"/>
        <w:ind w:left="0"/>
        <w:jc w:val="both"/>
      </w:pPr>
      <w:r>
        <w:rPr>
          <w:rFonts w:ascii="Times New Roman"/>
          <w:b w:val="false"/>
          <w:i w:val="false"/>
          <w:color w:val="000000"/>
          <w:sz w:val="28"/>
        </w:rPr>
        <w:t>
      а) климаты, халқы, коммуналдық көрсетілетін қызметтердің, электр энергиясының тарифтері, бағыттар, логистика туралы және басқа да ақпарат;</w:t>
      </w:r>
    </w:p>
    <w:bookmarkEnd w:id="36"/>
    <w:bookmarkStart w:name="z53" w:id="37"/>
    <w:p>
      <w:pPr>
        <w:spacing w:after="0"/>
        <w:ind w:left="0"/>
        <w:jc w:val="both"/>
      </w:pPr>
      <w:r>
        <w:rPr>
          <w:rFonts w:ascii="Times New Roman"/>
          <w:b w:val="false"/>
          <w:i w:val="false"/>
          <w:color w:val="000000"/>
          <w:sz w:val="28"/>
        </w:rPr>
        <w:t>
      б) жоба бойынша жартыжылдық негізде өзекті ақпараты және есеп-қисабы бар (қаржылық көрсеткіштер, тұтыну, экспорт/импорт, экспорттық әлеует және басқа да ақпарат), инвестицияларды талап ететін тауаша жобалар;</w:t>
      </w:r>
    </w:p>
    <w:bookmarkEnd w:id="37"/>
    <w:bookmarkStart w:name="z54" w:id="38"/>
    <w:p>
      <w:pPr>
        <w:spacing w:after="0"/>
        <w:ind w:left="0"/>
        <w:jc w:val="both"/>
      </w:pPr>
      <w:r>
        <w:rPr>
          <w:rFonts w:ascii="Times New Roman"/>
          <w:b w:val="false"/>
          <w:i w:val="false"/>
          <w:color w:val="000000"/>
          <w:sz w:val="28"/>
        </w:rPr>
        <w:t>
      в) шетелдік инвесторлар үшін әлеуетті әріптестер;</w:t>
      </w:r>
    </w:p>
    <w:bookmarkEnd w:id="38"/>
    <w:bookmarkStart w:name="z55" w:id="39"/>
    <w:p>
      <w:pPr>
        <w:spacing w:after="0"/>
        <w:ind w:left="0"/>
        <w:jc w:val="both"/>
      </w:pPr>
      <w:r>
        <w:rPr>
          <w:rFonts w:ascii="Times New Roman"/>
          <w:b w:val="false"/>
          <w:i w:val="false"/>
          <w:color w:val="000000"/>
          <w:sz w:val="28"/>
        </w:rPr>
        <w:t>
      г) дайын және жоспарланып отырған индустриялық алаңдар;</w:t>
      </w:r>
    </w:p>
    <w:bookmarkEnd w:id="39"/>
    <w:bookmarkStart w:name="z56" w:id="40"/>
    <w:p>
      <w:pPr>
        <w:spacing w:after="0"/>
        <w:ind w:left="0"/>
        <w:jc w:val="both"/>
      </w:pPr>
      <w:r>
        <w:rPr>
          <w:rFonts w:ascii="Times New Roman"/>
          <w:b w:val="false"/>
          <w:i w:val="false"/>
          <w:color w:val="000000"/>
          <w:sz w:val="28"/>
        </w:rPr>
        <w:t>
      д) кадрлық әлеует туралы ақпарат қамтылады;</w:t>
      </w:r>
    </w:p>
    <w:bookmarkEnd w:id="40"/>
    <w:bookmarkStart w:name="z57" w:id="41"/>
    <w:p>
      <w:pPr>
        <w:spacing w:after="0"/>
        <w:ind w:left="0"/>
        <w:jc w:val="both"/>
      </w:pPr>
      <w:r>
        <w:rPr>
          <w:rFonts w:ascii="Times New Roman"/>
          <w:b w:val="false"/>
          <w:i w:val="false"/>
          <w:color w:val="000000"/>
          <w:sz w:val="28"/>
        </w:rPr>
        <w:t>
      3) инвестициялар көлемі 150000 (бір жүз елу мың) айлық есептік көрсеткіштен аз және экономиканың барлық салаларында іске асырылатын жобаларды іске асыру бойынша атқарылған жұмыс туралы есептер ұсынады;</w:t>
      </w:r>
    </w:p>
    <w:bookmarkEnd w:id="41"/>
    <w:p>
      <w:pPr>
        <w:spacing w:after="0"/>
        <w:ind w:left="0"/>
        <w:jc w:val="both"/>
      </w:pPr>
      <w:r>
        <w:rPr>
          <w:rFonts w:ascii="Times New Roman"/>
          <w:b w:val="false"/>
          <w:i w:val="false"/>
          <w:color w:val="000000"/>
          <w:sz w:val="28"/>
        </w:rPr>
        <w:t>
      4) іске асырылатын және әлеуетті инвестициялық жобалардың қажетті өзекті ақпараты бар бірыңғай пулын тиісті салалық мемлекеттік органдармен келісу бойынша тоқсан сайынғы негізде жібереді;</w:t>
      </w:r>
    </w:p>
    <w:bookmarkStart w:name="z58" w:id="42"/>
    <w:p>
      <w:pPr>
        <w:spacing w:after="0"/>
        <w:ind w:left="0"/>
        <w:jc w:val="both"/>
      </w:pPr>
      <w:r>
        <w:rPr>
          <w:rFonts w:ascii="Times New Roman"/>
          <w:b w:val="false"/>
          <w:i w:val="false"/>
          <w:color w:val="000000"/>
          <w:sz w:val="28"/>
        </w:rPr>
        <w:t>
      5) шетелдік инвестициялар қатысатын табысты жобалардың іске асырылуын бұқаралық ақпарат құралдарында жариялау бойынша бірлескен жұмысты жүргізеді;</w:t>
      </w:r>
    </w:p>
    <w:bookmarkEnd w:id="42"/>
    <w:bookmarkStart w:name="z59" w:id="43"/>
    <w:p>
      <w:pPr>
        <w:spacing w:after="0"/>
        <w:ind w:left="0"/>
        <w:jc w:val="both"/>
      </w:pPr>
      <w:r>
        <w:rPr>
          <w:rFonts w:ascii="Times New Roman"/>
          <w:b w:val="false"/>
          <w:i w:val="false"/>
          <w:color w:val="000000"/>
          <w:sz w:val="28"/>
        </w:rPr>
        <w:t>
      6) өңірдің инвестициялық мүмкіндіктерін таныстыру мақсатында әзірленетін таныстырылымдық-имидждік материалдардың жобаларын келісуге жібереді;</w:t>
      </w:r>
    </w:p>
    <w:bookmarkEnd w:id="43"/>
    <w:bookmarkStart w:name="z60" w:id="44"/>
    <w:p>
      <w:pPr>
        <w:spacing w:after="0"/>
        <w:ind w:left="0"/>
        <w:jc w:val="both"/>
      </w:pPr>
      <w:r>
        <w:rPr>
          <w:rFonts w:ascii="Times New Roman"/>
          <w:b w:val="false"/>
          <w:i w:val="false"/>
          <w:color w:val="000000"/>
          <w:sz w:val="28"/>
        </w:rPr>
        <w:t>
      7) инвестордың сұратуы бойынша ақпаратты 5 (бес) жұмыс күні ішінде жібереді;</w:t>
      </w:r>
    </w:p>
    <w:bookmarkEnd w:id="44"/>
    <w:bookmarkStart w:name="z61" w:id="45"/>
    <w:p>
      <w:pPr>
        <w:spacing w:after="0"/>
        <w:ind w:left="0"/>
        <w:jc w:val="both"/>
      </w:pPr>
      <w:r>
        <w:rPr>
          <w:rFonts w:ascii="Times New Roman"/>
          <w:b w:val="false"/>
          <w:i w:val="false"/>
          <w:color w:val="000000"/>
          <w:sz w:val="28"/>
        </w:rPr>
        <w:t>
      8) дипломатиялық арналар арқылы шетелдік тараппен инвестициялық ынтымақтастық туралы ресми хат алмасуды жүргізеді.".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4) тармақшамен толықтырылсын:</w:t>
      </w:r>
    </w:p>
    <w:bookmarkStart w:name="z63" w:id="46"/>
    <w:p>
      <w:pPr>
        <w:spacing w:after="0"/>
        <w:ind w:left="0"/>
        <w:jc w:val="both"/>
      </w:pPr>
      <w:r>
        <w:rPr>
          <w:rFonts w:ascii="Times New Roman"/>
          <w:b w:val="false"/>
          <w:i w:val="false"/>
          <w:color w:val="000000"/>
          <w:sz w:val="28"/>
        </w:rPr>
        <w:t>
      "4) дайын инвестициялық ұсыныстарды, оның ішінде халықаралық стандарттар бойынша дайындалған ұсыныстарды таргеттей отырып, әлеуетті инвесторлармен нақты келіссөздер жүргізеді.";</w:t>
      </w:r>
    </w:p>
    <w:bookmarkEnd w:id="46"/>
    <w:bookmarkStart w:name="z64" w:id="47"/>
    <w:p>
      <w:pPr>
        <w:spacing w:after="0"/>
        <w:ind w:left="0"/>
        <w:jc w:val="both"/>
      </w:pPr>
      <w:r>
        <w:rPr>
          <w:rFonts w:ascii="Times New Roman"/>
          <w:b w:val="false"/>
          <w:i w:val="false"/>
          <w:color w:val="000000"/>
          <w:sz w:val="28"/>
        </w:rPr>
        <w:t>
      мынадай мазмұндағы 15-1 және 15-2-тармақтармен толықтырылсын:</w:t>
      </w:r>
    </w:p>
    <w:bookmarkEnd w:id="47"/>
    <w:bookmarkStart w:name="z65" w:id="48"/>
    <w:p>
      <w:pPr>
        <w:spacing w:after="0"/>
        <w:ind w:left="0"/>
        <w:jc w:val="both"/>
      </w:pPr>
      <w:r>
        <w:rPr>
          <w:rFonts w:ascii="Times New Roman"/>
          <w:b w:val="false"/>
          <w:i w:val="false"/>
          <w:color w:val="000000"/>
          <w:sz w:val="28"/>
        </w:rPr>
        <w:t>
      "15-1. Уәкілетті органмен, Ұлттық компаниямен және Task Force-пен өзара іс-қимыл жасау шеңберінде орталық деңгейдегі фронт-офистер:</w:t>
      </w:r>
    </w:p>
    <w:bookmarkEnd w:id="48"/>
    <w:bookmarkStart w:name="z66" w:id="49"/>
    <w:p>
      <w:pPr>
        <w:spacing w:after="0"/>
        <w:ind w:left="0"/>
        <w:jc w:val="both"/>
      </w:pPr>
      <w:r>
        <w:rPr>
          <w:rFonts w:ascii="Times New Roman"/>
          <w:b w:val="false"/>
          <w:i w:val="false"/>
          <w:color w:val="000000"/>
          <w:sz w:val="28"/>
        </w:rPr>
        <w:t>
      1) заңнамада белгіленген тәртіппен Қазақстан Республикасының аумағында инвестициялық жобаларды табысты іске асыру үшін бірлесіп күш-жігер жұмсайды;</w:t>
      </w:r>
    </w:p>
    <w:bookmarkEnd w:id="49"/>
    <w:bookmarkStart w:name="z67" w:id="50"/>
    <w:p>
      <w:pPr>
        <w:spacing w:after="0"/>
        <w:ind w:left="0"/>
        <w:jc w:val="both"/>
      </w:pPr>
      <w:r>
        <w:rPr>
          <w:rFonts w:ascii="Times New Roman"/>
          <w:b w:val="false"/>
          <w:i w:val="false"/>
          <w:color w:val="000000"/>
          <w:sz w:val="28"/>
        </w:rPr>
        <w:t>
      2) бірлескен бұйрықпен инвесторларға қызметтер көрсету және оларды мемлекеттік органдарда сүйемелдеу шеңберінде өзара іс-қимыл жасау үшін жауапты адамдарды және ақпарат/қызметтер ұсыну мерзімдерін айқындайды;</w:t>
      </w:r>
    </w:p>
    <w:bookmarkEnd w:id="50"/>
    <w:bookmarkStart w:name="z68" w:id="51"/>
    <w:p>
      <w:pPr>
        <w:spacing w:after="0"/>
        <w:ind w:left="0"/>
        <w:jc w:val="both"/>
      </w:pPr>
      <w:r>
        <w:rPr>
          <w:rFonts w:ascii="Times New Roman"/>
          <w:b w:val="false"/>
          <w:i w:val="false"/>
          <w:color w:val="000000"/>
          <w:sz w:val="28"/>
        </w:rPr>
        <w:t>
      3) инвестициялар көлемі 150000 (бір жүз елу мың) айлық есептік көрсеткіштен басталатын жобаларды, оның ішінде көлемі 7500000 (жеті миллион бес жүз мың) айлық есептік көрсеткіштен басталатын және экономиканың барлық салаларында іске асырылатын жобаларды іске асыру бойынша атқарылған жұмыс туралы есептер ұсынады;</w:t>
      </w:r>
    </w:p>
    <w:bookmarkEnd w:id="51"/>
    <w:bookmarkStart w:name="z69" w:id="52"/>
    <w:p>
      <w:pPr>
        <w:spacing w:after="0"/>
        <w:ind w:left="0"/>
        <w:jc w:val="both"/>
      </w:pPr>
      <w:r>
        <w:rPr>
          <w:rFonts w:ascii="Times New Roman"/>
          <w:b w:val="false"/>
          <w:i w:val="false"/>
          <w:color w:val="000000"/>
          <w:sz w:val="28"/>
        </w:rPr>
        <w:t>
      4) іске асырылатын және әлеуетті инвестициялық жобалардың қажетті өзекті ақпараты бар бірыңғай пулын жергілікті атқарушы органдармен келісу бойынша тоқсан сайынғы негізде жібереді;</w:t>
      </w:r>
    </w:p>
    <w:bookmarkEnd w:id="52"/>
    <w:bookmarkStart w:name="z70" w:id="53"/>
    <w:p>
      <w:pPr>
        <w:spacing w:after="0"/>
        <w:ind w:left="0"/>
        <w:jc w:val="both"/>
      </w:pPr>
      <w:r>
        <w:rPr>
          <w:rFonts w:ascii="Times New Roman"/>
          <w:b w:val="false"/>
          <w:i w:val="false"/>
          <w:color w:val="000000"/>
          <w:sz w:val="28"/>
        </w:rPr>
        <w:t>
      5) жоба бойынша жартыжылдық негізде өзекті ақпараты мен есеп-қисабы бар (қаржылық көрсеткіштер, тұтыну, экспорт/импорт, экспорттық әлеует және т.б.), инвестицияларды талап ететін тауаша жобалар бойынша ақпарат жібереді;</w:t>
      </w:r>
    </w:p>
    <w:bookmarkEnd w:id="53"/>
    <w:bookmarkStart w:name="z71" w:id="54"/>
    <w:p>
      <w:pPr>
        <w:spacing w:after="0"/>
        <w:ind w:left="0"/>
        <w:jc w:val="both"/>
      </w:pPr>
      <w:r>
        <w:rPr>
          <w:rFonts w:ascii="Times New Roman"/>
          <w:b w:val="false"/>
          <w:i w:val="false"/>
          <w:color w:val="000000"/>
          <w:sz w:val="28"/>
        </w:rPr>
        <w:t>
      6) ақпаратты инвестордың сұратуы бойынша 5 (бес) жұмыс күні ішінде жібереді;</w:t>
      </w:r>
    </w:p>
    <w:bookmarkEnd w:id="54"/>
    <w:bookmarkStart w:name="z72" w:id="55"/>
    <w:p>
      <w:pPr>
        <w:spacing w:after="0"/>
        <w:ind w:left="0"/>
        <w:jc w:val="both"/>
      </w:pPr>
      <w:r>
        <w:rPr>
          <w:rFonts w:ascii="Times New Roman"/>
          <w:b w:val="false"/>
          <w:i w:val="false"/>
          <w:color w:val="000000"/>
          <w:sz w:val="28"/>
        </w:rPr>
        <w:t>
      7) мемлекеттік қолдау көрсету шаралары, тәртібі, шарттары мен көлемі туралы ақпарат, оның ішінде инвесторлар үміткер болатын ықтимал қолдау құралдары туралы ақпарат алмасады;</w:t>
      </w:r>
    </w:p>
    <w:bookmarkEnd w:id="55"/>
    <w:bookmarkStart w:name="z73" w:id="56"/>
    <w:p>
      <w:pPr>
        <w:spacing w:after="0"/>
        <w:ind w:left="0"/>
        <w:jc w:val="both"/>
      </w:pPr>
      <w:r>
        <w:rPr>
          <w:rFonts w:ascii="Times New Roman"/>
          <w:b w:val="false"/>
          <w:i w:val="false"/>
          <w:color w:val="000000"/>
          <w:sz w:val="28"/>
        </w:rPr>
        <w:t>
      8) Қазақстан Республикасындағы және шет елдердегі инвестициялық іс-шараларға (бизнес-форумдар, роуд-шоулар, конференциялар, семинарлар/вебинарлар және өзге де іс-шаралар) қатысады;</w:t>
      </w:r>
    </w:p>
    <w:bookmarkEnd w:id="56"/>
    <w:bookmarkStart w:name="z74" w:id="57"/>
    <w:p>
      <w:pPr>
        <w:spacing w:after="0"/>
        <w:ind w:left="0"/>
        <w:jc w:val="both"/>
      </w:pPr>
      <w:r>
        <w:rPr>
          <w:rFonts w:ascii="Times New Roman"/>
          <w:b w:val="false"/>
          <w:i w:val="false"/>
          <w:color w:val="000000"/>
          <w:sz w:val="28"/>
        </w:rPr>
        <w:t>
      9) дипломатиялық арналар арқылы шетелдік тараппен инвестициялық ынтымақтастық туралы ресми хат алмасуды жүргізеді;</w:t>
      </w:r>
    </w:p>
    <w:bookmarkEnd w:id="57"/>
    <w:bookmarkStart w:name="z75" w:id="58"/>
    <w:p>
      <w:pPr>
        <w:spacing w:after="0"/>
        <w:ind w:left="0"/>
        <w:jc w:val="both"/>
      </w:pPr>
      <w:r>
        <w:rPr>
          <w:rFonts w:ascii="Times New Roman"/>
          <w:b w:val="false"/>
          <w:i w:val="false"/>
          <w:color w:val="000000"/>
          <w:sz w:val="28"/>
        </w:rPr>
        <w:t>
      10) экономиканың жекелеген салаларының инвестициялық мүмкіндіктерін және мемлекеттік қолдау шараларын таныстыру мақсатында әзірленетін таныстырылымдық-имидждік материалдардың жобаларын келісуге жібереді;</w:t>
      </w:r>
    </w:p>
    <w:bookmarkEnd w:id="58"/>
    <w:bookmarkStart w:name="z76" w:id="59"/>
    <w:p>
      <w:pPr>
        <w:spacing w:after="0"/>
        <w:ind w:left="0"/>
        <w:jc w:val="both"/>
      </w:pPr>
      <w:r>
        <w:rPr>
          <w:rFonts w:ascii="Times New Roman"/>
          <w:b w:val="false"/>
          <w:i w:val="false"/>
          <w:color w:val="000000"/>
          <w:sz w:val="28"/>
        </w:rPr>
        <w:t>
      11) бірлескен бұйрық негізінде шетелдік инвестициялар қатысатын табысты жобалардың іске асырылуын бұқаралық ақпарат құралдарында жариялау бойынша бірлескен жұмыс жүргізеді.";</w:t>
      </w:r>
    </w:p>
    <w:bookmarkEnd w:id="59"/>
    <w:bookmarkStart w:name="z77" w:id="60"/>
    <w:p>
      <w:pPr>
        <w:spacing w:after="0"/>
        <w:ind w:left="0"/>
        <w:jc w:val="both"/>
      </w:pPr>
      <w:r>
        <w:rPr>
          <w:rFonts w:ascii="Times New Roman"/>
          <w:b w:val="false"/>
          <w:i w:val="false"/>
          <w:color w:val="000000"/>
          <w:sz w:val="28"/>
        </w:rPr>
        <w:t>
      15-2. Уәкілетті орган және Ұлттық компания фронт-офистер жүйесімен өзара іс-қимыл жасау шеңберінде:</w:t>
      </w:r>
    </w:p>
    <w:bookmarkEnd w:id="60"/>
    <w:bookmarkStart w:name="z78" w:id="61"/>
    <w:p>
      <w:pPr>
        <w:spacing w:after="0"/>
        <w:ind w:left="0"/>
        <w:jc w:val="both"/>
      </w:pPr>
      <w:r>
        <w:rPr>
          <w:rFonts w:ascii="Times New Roman"/>
          <w:b w:val="false"/>
          <w:i w:val="false"/>
          <w:color w:val="000000"/>
          <w:sz w:val="28"/>
        </w:rPr>
        <w:t>
      1) инвестициялық жобаларды іске асыру шеңберінде инвестордың сұратуы бойынша ақпарат алмасады;</w:t>
      </w:r>
    </w:p>
    <w:bookmarkEnd w:id="61"/>
    <w:bookmarkStart w:name="z79" w:id="62"/>
    <w:p>
      <w:pPr>
        <w:spacing w:after="0"/>
        <w:ind w:left="0"/>
        <w:jc w:val="both"/>
      </w:pPr>
      <w:r>
        <w:rPr>
          <w:rFonts w:ascii="Times New Roman"/>
          <w:b w:val="false"/>
          <w:i w:val="false"/>
          <w:color w:val="000000"/>
          <w:sz w:val="28"/>
        </w:rPr>
        <w:t>
      2) Қазақстанның инвестициялық ахуалы, сондай-ақ әлеуетті инвесторлар үшін өңдеуші өнеркәсіпті мемлекеттік қолдау туралы бірлескен семинарлар/вебинарлар өткізеді.".</w:t>
      </w:r>
    </w:p>
    <w:bookmarkEnd w:id="62"/>
    <w:bookmarkStart w:name="z80" w:id="6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