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07f4" w14:textId="5cd0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Аңдасай мемлекеттік табиғи қаумалының (зоологиялық) аумағын кеңейту туралы</w:t>
      </w:r>
    </w:p>
    <w:p>
      <w:pPr>
        <w:spacing w:after="0"/>
        <w:ind w:left="0"/>
        <w:jc w:val="both"/>
      </w:pPr>
      <w:r>
        <w:rPr>
          <w:rFonts w:ascii="Times New Roman"/>
          <w:b w:val="false"/>
          <w:i w:val="false"/>
          <w:color w:val="000000"/>
          <w:sz w:val="28"/>
        </w:rPr>
        <w:t>Қазақстан Республикасы Үкіметінің 2022 жылғы 11 шiлдедегi № 470 қаулысы.</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Заңы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сондай-ақ бағалы, сирек кездесетін және жойылып бара жатқан жануарлар түрлерін сақтау және қалпына келтіру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Республикалық маңызы бар Аңдасай мемлекеттік табиғи қаумалының (зоологиялық) аумағы Ұлытау облысының Жаңаарқа, Ұлытау аудандары және Жезқазған қаласы мен Қарағанды облысының Шет ауданы шегінде оларды жер учаскелерінің меншік иелері мен жер пайдаланушылардан алып қоймай, 2 415 806,40 гектарға кеңейтілсін.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Қазақстан Республикасы Ауыл шаруашылығы министрлігі, Қарағанды және Ұлытау облыстарының әкімдіктері 2022 жылғы 1 желтоқсанға дейін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"Жамбыл облысы" деген бөлімде реттік нөмірі 55-жол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Аңдасай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3 415 806,40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Мойынқұм ауданы; Ұлытау облысының</w:t>
            </w:r>
          </w:p>
          <w:p>
            <w:pPr>
              <w:spacing w:after="20"/>
              <w:ind w:left="20"/>
              <w:jc w:val="both"/>
            </w:pPr>
            <w:r>
              <w:rPr>
                <w:rFonts w:ascii="Times New Roman"/>
                <w:b w:val="false"/>
                <w:i w:val="false"/>
                <w:color w:val="000000"/>
                <w:sz w:val="20"/>
              </w:rPr>
              <w:t>
Жаңаарқа, Ұлытау аудандары және Жезқазған қаласы;</w:t>
            </w:r>
          </w:p>
          <w:p>
            <w:pPr>
              <w:spacing w:after="20"/>
              <w:ind w:left="20"/>
              <w:jc w:val="both"/>
            </w:pPr>
            <w:r>
              <w:rPr>
                <w:rFonts w:ascii="Times New Roman"/>
                <w:b w:val="false"/>
                <w:i w:val="false"/>
                <w:color w:val="000000"/>
                <w:sz w:val="20"/>
              </w:rPr>
              <w:t>
Қарағанды облысының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