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0394" w14:textId="6b30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шiлдедегi № 489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 Ұлттық Банкінің Банкнот фабрикасы" шаруашылық жүргізу құқығындағы республикалық мемлекеттік кәсіпорнынан сатып алынатын арнайы қорғау дәрежесін талап ететін баспа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132, 133-жолдармен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Жүргізуші куәлігінің бланкісі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Көлік құралын тіркеу туралы куәліктің бланкісі".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